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982DEF" w14:textId="77777777" w:rsidR="00547E72" w:rsidRPr="00903A30" w:rsidRDefault="00547E72" w:rsidP="00D86C91">
      <w:pPr>
        <w:autoSpaceDE w:val="0"/>
        <w:autoSpaceDN w:val="0"/>
        <w:adjustRightInd w:val="0"/>
        <w:spacing w:after="120"/>
        <w:jc w:val="center"/>
        <w:outlineLvl w:val="0"/>
        <w:rPr>
          <w:b/>
          <w:bCs/>
          <w:color w:val="0D0914"/>
          <w:lang w:val="en-GB"/>
        </w:rPr>
      </w:pPr>
      <w:r w:rsidRPr="00903A30">
        <w:rPr>
          <w:b/>
          <w:bCs/>
          <w:color w:val="0D0914"/>
          <w:lang w:val="en-GB"/>
        </w:rPr>
        <w:t xml:space="preserve">RULES OF </w:t>
      </w:r>
      <w:r w:rsidR="0089567F" w:rsidRPr="00903A30">
        <w:rPr>
          <w:b/>
          <w:bCs/>
          <w:color w:val="0D0914"/>
          <w:lang w:val="en-GB"/>
        </w:rPr>
        <w:t>S</w:t>
      </w:r>
      <w:r w:rsidRPr="00903A30">
        <w:rPr>
          <w:b/>
          <w:bCs/>
          <w:color w:val="0D0914"/>
          <w:lang w:val="en-GB"/>
        </w:rPr>
        <w:t>TUDY AT THE FACULTY OF EDUCATION</w:t>
      </w:r>
    </w:p>
    <w:p w14:paraId="3526FF52" w14:textId="77777777" w:rsidR="00547E72" w:rsidRPr="00903A30" w:rsidRDefault="00547E72" w:rsidP="00547E72">
      <w:pPr>
        <w:autoSpaceDE w:val="0"/>
        <w:autoSpaceDN w:val="0"/>
        <w:adjustRightInd w:val="0"/>
        <w:spacing w:after="120"/>
        <w:jc w:val="center"/>
        <w:outlineLvl w:val="0"/>
        <w:rPr>
          <w:b/>
          <w:bCs/>
          <w:color w:val="0D0914"/>
          <w:lang w:val="en-GB"/>
        </w:rPr>
      </w:pPr>
      <w:r w:rsidRPr="00903A30">
        <w:rPr>
          <w:b/>
          <w:bCs/>
          <w:color w:val="0D0914"/>
          <w:lang w:val="en-GB"/>
        </w:rPr>
        <w:t>OF CHARLES UNIVERSITY</w:t>
      </w:r>
      <w:r w:rsidRPr="00903A30">
        <w:rPr>
          <w:b/>
          <w:lang w:val="en-GB"/>
        </w:rPr>
        <w:t>*</w:t>
      </w:r>
    </w:p>
    <w:p w14:paraId="341DA9EE" w14:textId="77777777" w:rsidR="001A5BBE" w:rsidRPr="00903A30" w:rsidRDefault="001A5BBE" w:rsidP="00D86C91">
      <w:pPr>
        <w:rPr>
          <w:lang w:val="en-GB"/>
        </w:rPr>
      </w:pPr>
    </w:p>
    <w:p w14:paraId="710CF1B0" w14:textId="29DAAFA4" w:rsidR="00547E72" w:rsidRPr="00903A30" w:rsidRDefault="00547E72" w:rsidP="002F7592">
      <w:pPr>
        <w:autoSpaceDE w:val="0"/>
        <w:autoSpaceDN w:val="0"/>
        <w:adjustRightInd w:val="0"/>
        <w:jc w:val="center"/>
        <w:outlineLvl w:val="0"/>
        <w:rPr>
          <w:rStyle w:val="Zdraznn1"/>
          <w:lang w:val="en-GB"/>
        </w:rPr>
      </w:pPr>
      <w:r w:rsidRPr="00903A30">
        <w:rPr>
          <w:rStyle w:val="Zdraznn1"/>
          <w:lang w:val="en-GB"/>
        </w:rPr>
        <w:t xml:space="preserve">Under section 27 (1) (b) of Act No. 111/1998 Sb., to regulate higher education institutions and to change and amend other laws (“the Higher Education Act”), as amended, </w:t>
      </w:r>
      <w:r w:rsidR="00310A07" w:rsidRPr="00903A30">
        <w:rPr>
          <w:rStyle w:val="Zdraznn1"/>
          <w:lang w:val="en-GB"/>
        </w:rPr>
        <w:t xml:space="preserve">and </w:t>
      </w:r>
      <w:r w:rsidR="00995674">
        <w:rPr>
          <w:rStyle w:val="Zdraznn1"/>
          <w:lang w:val="en-GB"/>
        </w:rPr>
        <w:t>A</w:t>
      </w:r>
      <w:r w:rsidR="00995674" w:rsidRPr="00903A30">
        <w:rPr>
          <w:rStyle w:val="Zdraznn1"/>
          <w:lang w:val="en-GB"/>
        </w:rPr>
        <w:t xml:space="preserve">rticle </w:t>
      </w:r>
      <w:r w:rsidR="00310A07" w:rsidRPr="00903A30">
        <w:rPr>
          <w:rStyle w:val="Zdraznn1"/>
          <w:lang w:val="en-GB"/>
        </w:rPr>
        <w:t>33 of the Constitution of the Faculty of Education of Charles University</w:t>
      </w:r>
      <w:r w:rsidR="00995674">
        <w:rPr>
          <w:rStyle w:val="Zdraznn1"/>
          <w:lang w:val="en-GB"/>
        </w:rPr>
        <w:t>,</w:t>
      </w:r>
      <w:r w:rsidR="00310A07" w:rsidRPr="00903A30">
        <w:rPr>
          <w:rStyle w:val="Zdraznn1"/>
          <w:lang w:val="en-GB"/>
        </w:rPr>
        <w:t xml:space="preserve"> </w:t>
      </w:r>
      <w:r w:rsidRPr="00903A30">
        <w:rPr>
          <w:rStyle w:val="Zdraznn1"/>
          <w:lang w:val="en-GB"/>
        </w:rPr>
        <w:t xml:space="preserve">the Academic Senate of the Faculty of </w:t>
      </w:r>
      <w:r w:rsidR="00310A07" w:rsidRPr="00903A30">
        <w:rPr>
          <w:rStyle w:val="Zdraznn1"/>
          <w:lang w:val="en-GB"/>
        </w:rPr>
        <w:t>Education</w:t>
      </w:r>
      <w:r w:rsidRPr="00903A30">
        <w:rPr>
          <w:rStyle w:val="Zdraznn1"/>
          <w:lang w:val="en-GB"/>
        </w:rPr>
        <w:t xml:space="preserve"> of Charles University has adopted the following Rules of Study at the Faculty of</w:t>
      </w:r>
      <w:r w:rsidR="00310A07" w:rsidRPr="00903A30">
        <w:rPr>
          <w:rStyle w:val="Zdraznn1"/>
          <w:lang w:val="en-GB"/>
        </w:rPr>
        <w:t xml:space="preserve"> Education of Charles University</w:t>
      </w:r>
      <w:r w:rsidRPr="00903A30">
        <w:rPr>
          <w:rStyle w:val="Zdraznn1"/>
          <w:lang w:val="en-GB"/>
        </w:rPr>
        <w:t xml:space="preserve"> as an internal regulation of the Faculty</w:t>
      </w:r>
      <w:r w:rsidR="00310A07" w:rsidRPr="00903A30">
        <w:rPr>
          <w:rStyle w:val="Zdraznn1"/>
          <w:lang w:val="en-GB"/>
        </w:rPr>
        <w:t>:</w:t>
      </w:r>
    </w:p>
    <w:p w14:paraId="18A0F22A" w14:textId="77777777" w:rsidR="001A5BBE" w:rsidRPr="00903A30" w:rsidRDefault="001A5BBE" w:rsidP="00D86C91">
      <w:pPr>
        <w:jc w:val="center"/>
        <w:rPr>
          <w:lang w:val="en-GB"/>
        </w:rPr>
      </w:pPr>
    </w:p>
    <w:p w14:paraId="7176E73B" w14:textId="77777777" w:rsidR="00914EB5" w:rsidRPr="00903A30" w:rsidRDefault="00914EB5" w:rsidP="00D86C91">
      <w:pPr>
        <w:jc w:val="center"/>
        <w:rPr>
          <w:lang w:val="en-GB"/>
        </w:rPr>
      </w:pPr>
    </w:p>
    <w:p w14:paraId="7991C88D"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1</w:t>
      </w:r>
    </w:p>
    <w:p w14:paraId="68C7CED1" w14:textId="77777777" w:rsidR="001A5BBE" w:rsidRPr="00903A30" w:rsidRDefault="00AC1686" w:rsidP="00D86C91">
      <w:pPr>
        <w:jc w:val="center"/>
        <w:rPr>
          <w:b/>
          <w:lang w:val="en-GB"/>
        </w:rPr>
      </w:pPr>
      <w:r w:rsidRPr="00903A30">
        <w:rPr>
          <w:b/>
          <w:lang w:val="en-GB"/>
        </w:rPr>
        <w:t>Introductory Provision</w:t>
      </w:r>
    </w:p>
    <w:p w14:paraId="54562308" w14:textId="77777777" w:rsidR="001A5BBE" w:rsidRPr="00903A30" w:rsidRDefault="00AC1686" w:rsidP="00D86C91">
      <w:pPr>
        <w:pStyle w:val="Zkladntext"/>
        <w:spacing w:after="0"/>
        <w:jc w:val="both"/>
        <w:rPr>
          <w:lang w:val="en-GB"/>
        </w:rPr>
      </w:pPr>
      <w:r w:rsidRPr="00903A30">
        <w:rPr>
          <w:lang w:val="en-GB"/>
        </w:rPr>
        <w:t xml:space="preserve">These Rules of Study at the Faculty of Education of Charles University </w:t>
      </w:r>
      <w:r w:rsidR="00077F2D" w:rsidRPr="00903A30">
        <w:rPr>
          <w:lang w:val="en-GB"/>
        </w:rPr>
        <w:t xml:space="preserve">(“the Rules”) </w:t>
      </w:r>
      <w:r w:rsidRPr="00903A30">
        <w:rPr>
          <w:lang w:val="en-GB"/>
        </w:rPr>
        <w:t xml:space="preserve">stipulate under Article 19 (2) of the Code of Study and Examination of Charles University (“the Code of Study and Examination of the University”) the requirements for programmes of study offered by the Faculty of </w:t>
      </w:r>
      <w:r w:rsidR="00077F2D" w:rsidRPr="00903A30">
        <w:rPr>
          <w:lang w:val="en-GB"/>
        </w:rPr>
        <w:t>Education</w:t>
      </w:r>
      <w:r w:rsidRPr="00903A30">
        <w:rPr>
          <w:lang w:val="en-GB"/>
        </w:rPr>
        <w:t xml:space="preserve"> (“the Faculty”) and provide the detailed rules of study at the Faculty.</w:t>
      </w:r>
    </w:p>
    <w:p w14:paraId="078AD475" w14:textId="77777777" w:rsidR="00077F2D" w:rsidRPr="00903A30" w:rsidRDefault="00077F2D" w:rsidP="00D86C91">
      <w:pPr>
        <w:pStyle w:val="Zkladntext"/>
        <w:spacing w:after="0"/>
        <w:jc w:val="both"/>
        <w:rPr>
          <w:lang w:val="en-GB"/>
        </w:rPr>
      </w:pPr>
    </w:p>
    <w:p w14:paraId="74054B37" w14:textId="77777777" w:rsidR="001A5BBE" w:rsidRPr="00903A30" w:rsidRDefault="001A5BBE" w:rsidP="00D86C91">
      <w:pPr>
        <w:jc w:val="center"/>
        <w:rPr>
          <w:b/>
          <w:lang w:val="en-GB"/>
        </w:rPr>
      </w:pPr>
    </w:p>
    <w:p w14:paraId="0A237E76" w14:textId="77777777" w:rsidR="001A5BBE" w:rsidRPr="00903A30" w:rsidRDefault="00AC1686" w:rsidP="00D86C91">
      <w:pPr>
        <w:jc w:val="center"/>
        <w:rPr>
          <w:b/>
          <w:lang w:val="en-GB"/>
        </w:rPr>
      </w:pPr>
      <w:r w:rsidRPr="00903A30">
        <w:rPr>
          <w:b/>
          <w:lang w:val="en-GB"/>
        </w:rPr>
        <w:t>PART</w:t>
      </w:r>
      <w:r w:rsidR="001A5BBE" w:rsidRPr="00903A30">
        <w:rPr>
          <w:b/>
          <w:lang w:val="en-GB"/>
        </w:rPr>
        <w:t xml:space="preserve"> I</w:t>
      </w:r>
    </w:p>
    <w:p w14:paraId="0EB7238D" w14:textId="77777777" w:rsidR="001A5BBE" w:rsidRPr="00903A30" w:rsidRDefault="00AC1686" w:rsidP="00D86C91">
      <w:pPr>
        <w:jc w:val="center"/>
        <w:rPr>
          <w:b/>
          <w:lang w:val="en-GB"/>
        </w:rPr>
      </w:pPr>
      <w:r w:rsidRPr="00903A30">
        <w:rPr>
          <w:b/>
          <w:lang w:val="en-GB"/>
        </w:rPr>
        <w:t>Requirements for Bachelor’s and Master’s Programmes of Study</w:t>
      </w:r>
    </w:p>
    <w:p w14:paraId="22DB91EB" w14:textId="77777777" w:rsidR="0061682A" w:rsidRPr="00903A30" w:rsidRDefault="0061682A" w:rsidP="00D86C91">
      <w:pPr>
        <w:jc w:val="center"/>
        <w:rPr>
          <w:lang w:val="en-GB"/>
        </w:rPr>
      </w:pPr>
    </w:p>
    <w:p w14:paraId="5C79B8F7"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2</w:t>
      </w:r>
    </w:p>
    <w:p w14:paraId="44B9B858" w14:textId="77777777" w:rsidR="001A5BBE" w:rsidRPr="00903A30" w:rsidRDefault="00AC1686" w:rsidP="00D86C91">
      <w:pPr>
        <w:jc w:val="center"/>
        <w:rPr>
          <w:b/>
          <w:lang w:val="en-GB"/>
        </w:rPr>
      </w:pPr>
      <w:r w:rsidRPr="00903A30">
        <w:rPr>
          <w:b/>
          <w:lang w:val="en-GB"/>
        </w:rPr>
        <w:t>Units of Study in Programmes Accredited at the Faculty</w:t>
      </w:r>
    </w:p>
    <w:p w14:paraId="23E1CEEE" w14:textId="77777777" w:rsidR="001A5BBE" w:rsidRPr="00903A30" w:rsidRDefault="001A5BBE" w:rsidP="00D86C91">
      <w:pPr>
        <w:jc w:val="center"/>
        <w:rPr>
          <w:i/>
          <w:lang w:val="en-GB"/>
        </w:rPr>
      </w:pPr>
      <w:r w:rsidRPr="00903A30">
        <w:rPr>
          <w:i/>
          <w:lang w:val="en-GB"/>
        </w:rPr>
        <w:t>(</w:t>
      </w:r>
      <w:r w:rsidR="00AC1686" w:rsidRPr="00903A30">
        <w:rPr>
          <w:i/>
          <w:lang w:val="en-GB"/>
        </w:rPr>
        <w:t>under Article 4 (6) of the Code of Study and Examination of the University</w:t>
      </w:r>
      <w:r w:rsidRPr="00903A30">
        <w:rPr>
          <w:i/>
          <w:lang w:val="en-GB"/>
        </w:rPr>
        <w:t>)</w:t>
      </w:r>
    </w:p>
    <w:p w14:paraId="1345572F" w14:textId="77777777" w:rsidR="00995674" w:rsidRDefault="00995674" w:rsidP="00D86C91">
      <w:pPr>
        <w:pStyle w:val="Seznam"/>
        <w:ind w:left="0" w:firstLine="0"/>
        <w:rPr>
          <w:lang w:val="en-GB"/>
        </w:rPr>
      </w:pPr>
    </w:p>
    <w:p w14:paraId="28CC3477" w14:textId="77777777" w:rsidR="001A5BBE" w:rsidRPr="00903A30" w:rsidRDefault="00AC1686" w:rsidP="00D86C91">
      <w:pPr>
        <w:pStyle w:val="Seznam"/>
        <w:ind w:left="0" w:firstLine="0"/>
        <w:rPr>
          <w:lang w:val="en-GB"/>
        </w:rPr>
      </w:pPr>
      <w:r w:rsidRPr="00903A30">
        <w:rPr>
          <w:lang w:val="en-GB"/>
        </w:rPr>
        <w:t>The unit of study corresponds to a year of study</w:t>
      </w:r>
      <w:r w:rsidR="001A5BBE" w:rsidRPr="00903A30">
        <w:rPr>
          <w:lang w:val="en-GB"/>
        </w:rPr>
        <w:t xml:space="preserve">. </w:t>
      </w:r>
    </w:p>
    <w:p w14:paraId="3D056EF4" w14:textId="77777777" w:rsidR="004706CB" w:rsidRPr="00903A30" w:rsidRDefault="004706CB" w:rsidP="00D86C91">
      <w:pPr>
        <w:pStyle w:val="Seznam"/>
        <w:ind w:left="0" w:firstLine="0"/>
        <w:rPr>
          <w:lang w:val="en-GB"/>
        </w:rPr>
      </w:pPr>
    </w:p>
    <w:p w14:paraId="147E698D" w14:textId="77777777" w:rsidR="001B6C1A" w:rsidRPr="00903A30" w:rsidRDefault="00310A07" w:rsidP="001B6C1A">
      <w:pPr>
        <w:jc w:val="center"/>
        <w:rPr>
          <w:b/>
          <w:lang w:val="en-GB"/>
        </w:rPr>
      </w:pPr>
      <w:r w:rsidRPr="00903A30">
        <w:rPr>
          <w:b/>
          <w:lang w:val="en-GB"/>
        </w:rPr>
        <w:t>Article</w:t>
      </w:r>
      <w:r w:rsidR="00D60358" w:rsidRPr="00903A30">
        <w:rPr>
          <w:b/>
          <w:lang w:val="en-GB"/>
        </w:rPr>
        <w:t xml:space="preserve"> 3</w:t>
      </w:r>
    </w:p>
    <w:p w14:paraId="50A3F0B5" w14:textId="77777777" w:rsidR="001B6C1A" w:rsidRPr="00903A30" w:rsidRDefault="00077F2D" w:rsidP="001B6C1A">
      <w:pPr>
        <w:jc w:val="center"/>
        <w:rPr>
          <w:b/>
          <w:lang w:val="en-GB"/>
        </w:rPr>
      </w:pPr>
      <w:r w:rsidRPr="00903A30">
        <w:rPr>
          <w:b/>
          <w:lang w:val="en-GB"/>
        </w:rPr>
        <w:t>Choice of Specialisation</w:t>
      </w:r>
    </w:p>
    <w:p w14:paraId="3C562938" w14:textId="77777777" w:rsidR="001B6C1A" w:rsidRPr="00903A30" w:rsidRDefault="00077F2D" w:rsidP="001B6C1A">
      <w:pPr>
        <w:jc w:val="center"/>
        <w:rPr>
          <w:i/>
          <w:lang w:val="en-GB"/>
        </w:rPr>
      </w:pPr>
      <w:r w:rsidRPr="00903A30">
        <w:rPr>
          <w:i/>
          <w:lang w:val="en-GB"/>
        </w:rPr>
        <w:t>(under Article 5 (4) of the Code of Study and Examination of the University)</w:t>
      </w:r>
    </w:p>
    <w:p w14:paraId="50781E89" w14:textId="1E0837E1" w:rsidR="00F95BA6" w:rsidRPr="00903A30" w:rsidRDefault="00F95BA6" w:rsidP="00F95BA6">
      <w:pPr>
        <w:pStyle w:val="Seznam"/>
        <w:ind w:left="0" w:firstLine="0"/>
        <w:jc w:val="both"/>
        <w:rPr>
          <w:lang w:val="en-GB"/>
        </w:rPr>
      </w:pPr>
      <w:r w:rsidRPr="00903A30">
        <w:rPr>
          <w:lang w:val="en-GB"/>
        </w:rPr>
        <w:t>If it is stipulated in the programme of study a</w:t>
      </w:r>
      <w:r w:rsidR="00D831F3" w:rsidRPr="00903A30">
        <w:rPr>
          <w:lang w:val="en-GB"/>
        </w:rPr>
        <w:t xml:space="preserve"> student </w:t>
      </w:r>
      <w:r w:rsidR="00995674">
        <w:rPr>
          <w:lang w:val="en-GB"/>
        </w:rPr>
        <w:t xml:space="preserve">chooses a </w:t>
      </w:r>
      <w:r w:rsidR="00D831F3" w:rsidRPr="00903A30">
        <w:rPr>
          <w:lang w:val="en-GB"/>
        </w:rPr>
        <w:t xml:space="preserve">specialisation </w:t>
      </w:r>
      <w:r w:rsidR="00491381" w:rsidRPr="00903A30">
        <w:rPr>
          <w:lang w:val="en-GB"/>
        </w:rPr>
        <w:t>in accordance with</w:t>
      </w:r>
      <w:r w:rsidRPr="00903A30">
        <w:rPr>
          <w:lang w:val="en-GB"/>
        </w:rPr>
        <w:t xml:space="preserve"> Appendix No. 1 to these Rules. A student </w:t>
      </w:r>
      <w:r w:rsidR="00995674">
        <w:rPr>
          <w:lang w:val="en-GB"/>
        </w:rPr>
        <w:t xml:space="preserve">chooses </w:t>
      </w:r>
      <w:r w:rsidRPr="00903A30">
        <w:rPr>
          <w:lang w:val="en-GB"/>
        </w:rPr>
        <w:t>a specialisation no later than at the end of the first unit of study unless stipulated otherwise in Appendix No. 1.</w:t>
      </w:r>
    </w:p>
    <w:p w14:paraId="2B385BC4" w14:textId="77777777" w:rsidR="00105091" w:rsidRPr="00903A30" w:rsidRDefault="00105091" w:rsidP="00DE4D95">
      <w:pPr>
        <w:pStyle w:val="Seznam"/>
        <w:ind w:left="0" w:firstLine="0"/>
        <w:jc w:val="both"/>
        <w:rPr>
          <w:lang w:val="en-GB"/>
        </w:rPr>
      </w:pPr>
    </w:p>
    <w:p w14:paraId="2C253A8E" w14:textId="77777777" w:rsidR="001B6C1A" w:rsidRPr="00903A30" w:rsidRDefault="001B6C1A" w:rsidP="00D86C91">
      <w:pPr>
        <w:pStyle w:val="Seznam"/>
        <w:ind w:left="0" w:firstLine="0"/>
        <w:rPr>
          <w:lang w:val="en-GB"/>
        </w:rPr>
      </w:pPr>
    </w:p>
    <w:p w14:paraId="2B4436F3" w14:textId="77777777" w:rsidR="001A5BBE" w:rsidRPr="00903A30" w:rsidRDefault="00310A07" w:rsidP="00D86C91">
      <w:pPr>
        <w:jc w:val="center"/>
        <w:rPr>
          <w:b/>
          <w:lang w:val="en-GB"/>
        </w:rPr>
      </w:pPr>
      <w:r w:rsidRPr="00903A30">
        <w:rPr>
          <w:b/>
          <w:lang w:val="en-GB"/>
        </w:rPr>
        <w:t>Article</w:t>
      </w:r>
      <w:r w:rsidR="00D60358" w:rsidRPr="00903A30">
        <w:rPr>
          <w:b/>
          <w:lang w:val="en-GB"/>
        </w:rPr>
        <w:t xml:space="preserve"> 4</w:t>
      </w:r>
    </w:p>
    <w:p w14:paraId="72FCC830" w14:textId="77777777" w:rsidR="001A5BBE" w:rsidRPr="00903A30" w:rsidRDefault="00BA2D05" w:rsidP="00D86C91">
      <w:pPr>
        <w:jc w:val="center"/>
        <w:rPr>
          <w:b/>
          <w:lang w:val="en-GB"/>
        </w:rPr>
      </w:pPr>
      <w:r w:rsidRPr="00903A30">
        <w:rPr>
          <w:b/>
          <w:lang w:val="en-GB"/>
        </w:rPr>
        <w:t>Minimum Number of Credits Required for Registration for the Next Unit of Study</w:t>
      </w:r>
    </w:p>
    <w:p w14:paraId="6698D751" w14:textId="77777777" w:rsidR="00E2685D" w:rsidRPr="00903A30" w:rsidRDefault="00077F2D" w:rsidP="00E2685D">
      <w:pPr>
        <w:jc w:val="center"/>
        <w:rPr>
          <w:i/>
          <w:lang w:val="en-GB"/>
        </w:rPr>
      </w:pPr>
      <w:r w:rsidRPr="00903A30">
        <w:rPr>
          <w:i/>
          <w:lang w:val="en-GB"/>
        </w:rPr>
        <w:t>(under Article 5 (6) of the Code of Study and Examination of the University)</w:t>
      </w:r>
    </w:p>
    <w:p w14:paraId="10891E43" w14:textId="3FCD456D" w:rsidR="001A5BBE" w:rsidRPr="00903A30" w:rsidRDefault="00F95BA6" w:rsidP="00A97B8C">
      <w:pPr>
        <w:pStyle w:val="Seznam"/>
        <w:numPr>
          <w:ilvl w:val="0"/>
          <w:numId w:val="15"/>
        </w:numPr>
        <w:ind w:hanging="502"/>
        <w:jc w:val="both"/>
        <w:rPr>
          <w:lang w:val="en-GB"/>
        </w:rPr>
      </w:pPr>
      <w:r w:rsidRPr="00903A30">
        <w:rPr>
          <w:lang w:val="en-GB"/>
        </w:rPr>
        <w:t>The minimum number of credits required for registration for the next unit of study</w:t>
      </w:r>
      <w:r w:rsidR="00BA2D05" w:rsidRPr="00903A30">
        <w:rPr>
          <w:lang w:val="en-GB"/>
        </w:rPr>
        <w:t xml:space="preserve"> in </w:t>
      </w:r>
      <w:r w:rsidR="00995674">
        <w:rPr>
          <w:lang w:val="en-GB"/>
        </w:rPr>
        <w:t xml:space="preserve">a </w:t>
      </w:r>
      <w:r w:rsidR="00BA2D05" w:rsidRPr="00903A30">
        <w:rPr>
          <w:lang w:val="en-GB"/>
        </w:rPr>
        <w:t>master’s programme which is not a continuation of a bachelor’s programme (“the long-cycle master’s programme”) is as follows:</w:t>
      </w:r>
    </w:p>
    <w:p w14:paraId="775AB007" w14:textId="77777777" w:rsidR="001A5BBE" w:rsidRPr="00903A30" w:rsidRDefault="001A5BBE" w:rsidP="003451F5">
      <w:pPr>
        <w:pStyle w:val="Seznam2"/>
        <w:numPr>
          <w:ilvl w:val="1"/>
          <w:numId w:val="15"/>
        </w:numPr>
        <w:jc w:val="both"/>
        <w:rPr>
          <w:lang w:val="en-GB"/>
        </w:rPr>
      </w:pPr>
      <w:r w:rsidRPr="00903A30">
        <w:rPr>
          <w:lang w:val="en-GB"/>
        </w:rPr>
        <w:t>4</w:t>
      </w:r>
      <w:r w:rsidR="00261152" w:rsidRPr="00903A30">
        <w:rPr>
          <w:lang w:val="en-GB"/>
        </w:rPr>
        <w:t>0</w:t>
      </w:r>
      <w:r w:rsidRPr="00903A30">
        <w:rPr>
          <w:lang w:val="en-GB"/>
        </w:rPr>
        <w:t xml:space="preserve"> </w:t>
      </w:r>
      <w:r w:rsidR="00BA2D05" w:rsidRPr="00903A30">
        <w:rPr>
          <w:lang w:val="en-GB"/>
        </w:rPr>
        <w:t>credits for registration for the second unit of study;</w:t>
      </w:r>
    </w:p>
    <w:p w14:paraId="6D1FE584" w14:textId="77777777" w:rsidR="001A5BBE" w:rsidRPr="00903A30" w:rsidRDefault="00261152" w:rsidP="003451F5">
      <w:pPr>
        <w:pStyle w:val="Seznam2"/>
        <w:numPr>
          <w:ilvl w:val="1"/>
          <w:numId w:val="15"/>
        </w:numPr>
        <w:jc w:val="both"/>
        <w:rPr>
          <w:lang w:val="en-GB"/>
        </w:rPr>
      </w:pPr>
      <w:r w:rsidRPr="00903A30">
        <w:rPr>
          <w:lang w:val="en-GB"/>
        </w:rPr>
        <w:t>80</w:t>
      </w:r>
      <w:r w:rsidR="001A5BBE" w:rsidRPr="00903A30">
        <w:rPr>
          <w:lang w:val="en-GB"/>
        </w:rPr>
        <w:t xml:space="preserve"> </w:t>
      </w:r>
      <w:r w:rsidR="00BA2D05" w:rsidRPr="00903A30">
        <w:rPr>
          <w:lang w:val="en-GB"/>
        </w:rPr>
        <w:t>credits for registration for the third unit of study;</w:t>
      </w:r>
    </w:p>
    <w:p w14:paraId="7BB4E539" w14:textId="77777777" w:rsidR="001A5BBE" w:rsidRPr="00903A30" w:rsidRDefault="00261152" w:rsidP="003451F5">
      <w:pPr>
        <w:pStyle w:val="Default"/>
        <w:numPr>
          <w:ilvl w:val="1"/>
          <w:numId w:val="15"/>
        </w:numPr>
        <w:jc w:val="both"/>
        <w:rPr>
          <w:lang w:val="en-GB"/>
        </w:rPr>
      </w:pPr>
      <w:r w:rsidRPr="00903A30">
        <w:rPr>
          <w:lang w:val="en-GB"/>
        </w:rPr>
        <w:t>120</w:t>
      </w:r>
      <w:r w:rsidR="001A5BBE" w:rsidRPr="00903A30">
        <w:rPr>
          <w:lang w:val="en-GB"/>
        </w:rPr>
        <w:t xml:space="preserve"> </w:t>
      </w:r>
      <w:r w:rsidR="00BA2D05" w:rsidRPr="00903A30">
        <w:rPr>
          <w:lang w:val="en-GB"/>
        </w:rPr>
        <w:t>credits for registration for the fourth unit of study;</w:t>
      </w:r>
    </w:p>
    <w:p w14:paraId="65CAA7AD" w14:textId="77777777" w:rsidR="00547E72" w:rsidRPr="00903A30" w:rsidRDefault="00261152" w:rsidP="003451F5">
      <w:pPr>
        <w:pStyle w:val="Seznam2"/>
        <w:numPr>
          <w:ilvl w:val="1"/>
          <w:numId w:val="15"/>
        </w:numPr>
        <w:jc w:val="both"/>
        <w:rPr>
          <w:lang w:val="en-GB"/>
        </w:rPr>
      </w:pPr>
      <w:r w:rsidRPr="00903A30">
        <w:rPr>
          <w:lang w:val="en-GB"/>
        </w:rPr>
        <w:t>160</w:t>
      </w:r>
      <w:r w:rsidR="001A5BBE" w:rsidRPr="00903A30">
        <w:rPr>
          <w:lang w:val="en-GB"/>
        </w:rPr>
        <w:t xml:space="preserve"> </w:t>
      </w:r>
      <w:r w:rsidR="00BA2D05" w:rsidRPr="00903A30">
        <w:rPr>
          <w:lang w:val="en-GB"/>
        </w:rPr>
        <w:t>credits for registration for the fifth unit of study;</w:t>
      </w:r>
    </w:p>
    <w:p w14:paraId="2A8F8E50" w14:textId="77777777" w:rsidR="00722371" w:rsidRPr="00903A30" w:rsidRDefault="00722371">
      <w:pPr>
        <w:rPr>
          <w:lang w:val="en-GB"/>
        </w:rPr>
      </w:pPr>
      <w:r w:rsidRPr="00903A30">
        <w:rPr>
          <w:lang w:val="en-GB"/>
        </w:rPr>
        <w:t>_______________________</w:t>
      </w:r>
    </w:p>
    <w:p w14:paraId="60534D35" w14:textId="77777777" w:rsidR="00547E72" w:rsidRPr="00903A30" w:rsidRDefault="00722371">
      <w:pPr>
        <w:rPr>
          <w:b/>
          <w:lang w:val="en-GB"/>
        </w:rPr>
      </w:pPr>
      <w:r w:rsidRPr="00903A30">
        <w:rPr>
          <w:b/>
          <w:sz w:val="20"/>
          <w:szCs w:val="20"/>
          <w:lang w:val="en-GB"/>
        </w:rPr>
        <w:t>*</w:t>
      </w:r>
      <w:r w:rsidRPr="00903A30">
        <w:rPr>
          <w:b/>
          <w:sz w:val="20"/>
          <w:szCs w:val="20"/>
          <w:shd w:val="clear" w:color="auto" w:fill="FFFFFF"/>
          <w:lang w:val="en-GB"/>
        </w:rPr>
        <w:t xml:space="preserve"> </w:t>
      </w:r>
      <w:r w:rsidRPr="00903A30">
        <w:rPr>
          <w:rStyle w:val="Siln"/>
          <w:b w:val="0"/>
          <w:sz w:val="20"/>
          <w:szCs w:val="20"/>
          <w:shd w:val="clear" w:color="auto" w:fill="FFFFFF"/>
          <w:lang w:val="en-GB"/>
        </w:rPr>
        <w:t>Translator’s note: Words importing the masculine include the feminine, and unless the context otherwise requires, words in the singular include the plural, and words in the plural include the singular.</w:t>
      </w:r>
      <w:r w:rsidR="00547E72" w:rsidRPr="00903A30">
        <w:rPr>
          <w:b/>
          <w:lang w:val="en-GB"/>
        </w:rPr>
        <w:br w:type="page"/>
      </w:r>
    </w:p>
    <w:p w14:paraId="76C5C24B" w14:textId="77777777" w:rsidR="001A5BBE" w:rsidRPr="00903A30" w:rsidRDefault="00261152" w:rsidP="003451F5">
      <w:pPr>
        <w:pStyle w:val="Seznam2"/>
        <w:numPr>
          <w:ilvl w:val="1"/>
          <w:numId w:val="15"/>
        </w:numPr>
        <w:jc w:val="both"/>
        <w:rPr>
          <w:lang w:val="en-GB"/>
        </w:rPr>
      </w:pPr>
      <w:r w:rsidRPr="00903A30">
        <w:rPr>
          <w:lang w:val="en-GB"/>
        </w:rPr>
        <w:lastRenderedPageBreak/>
        <w:t>200</w:t>
      </w:r>
      <w:r w:rsidR="001A5BBE" w:rsidRPr="00903A30">
        <w:rPr>
          <w:lang w:val="en-GB"/>
        </w:rPr>
        <w:t xml:space="preserve"> </w:t>
      </w:r>
      <w:r w:rsidR="00BA2D05" w:rsidRPr="00903A30">
        <w:rPr>
          <w:lang w:val="en-GB"/>
        </w:rPr>
        <w:t>credits for registration for the sixth unit of study;</w:t>
      </w:r>
    </w:p>
    <w:p w14:paraId="1BBBA17F" w14:textId="77777777" w:rsidR="00E2685D" w:rsidRPr="00903A30" w:rsidRDefault="00E2685D" w:rsidP="003451F5">
      <w:pPr>
        <w:pStyle w:val="Default"/>
        <w:numPr>
          <w:ilvl w:val="1"/>
          <w:numId w:val="15"/>
        </w:numPr>
        <w:jc w:val="both"/>
        <w:rPr>
          <w:lang w:val="en-GB"/>
        </w:rPr>
      </w:pPr>
      <w:r w:rsidRPr="00903A30">
        <w:rPr>
          <w:lang w:val="en-GB"/>
        </w:rPr>
        <w:t xml:space="preserve">240 </w:t>
      </w:r>
      <w:r w:rsidR="00BA2D05" w:rsidRPr="00903A30">
        <w:rPr>
          <w:lang w:val="en-GB"/>
        </w:rPr>
        <w:t>credits for registration for the seventh unit of study;</w:t>
      </w:r>
    </w:p>
    <w:p w14:paraId="082F4E7F" w14:textId="77777777" w:rsidR="00E2685D" w:rsidRPr="00903A30" w:rsidRDefault="00E2685D" w:rsidP="003451F5">
      <w:pPr>
        <w:pStyle w:val="Default"/>
        <w:numPr>
          <w:ilvl w:val="1"/>
          <w:numId w:val="15"/>
        </w:numPr>
        <w:jc w:val="both"/>
        <w:rPr>
          <w:lang w:val="en-GB"/>
        </w:rPr>
      </w:pPr>
      <w:r w:rsidRPr="00903A30">
        <w:rPr>
          <w:lang w:val="en-GB"/>
        </w:rPr>
        <w:t xml:space="preserve">270 </w:t>
      </w:r>
      <w:r w:rsidR="00BA2D05" w:rsidRPr="00903A30">
        <w:rPr>
          <w:lang w:val="en-GB"/>
        </w:rPr>
        <w:t>credits for registration for the eighth unit of study;</w:t>
      </w:r>
      <w:r w:rsidRPr="00903A30">
        <w:rPr>
          <w:lang w:val="en-GB"/>
        </w:rPr>
        <w:t xml:space="preserve"> </w:t>
      </w:r>
    </w:p>
    <w:p w14:paraId="19E30AF2" w14:textId="77777777" w:rsidR="00E2685D" w:rsidRPr="00903A30" w:rsidRDefault="00E2685D" w:rsidP="003451F5">
      <w:pPr>
        <w:pStyle w:val="Default"/>
        <w:numPr>
          <w:ilvl w:val="1"/>
          <w:numId w:val="15"/>
        </w:numPr>
        <w:jc w:val="both"/>
        <w:rPr>
          <w:lang w:val="en-GB"/>
        </w:rPr>
      </w:pPr>
      <w:r w:rsidRPr="00903A30">
        <w:rPr>
          <w:lang w:val="en-GB"/>
        </w:rPr>
        <w:t xml:space="preserve">280 </w:t>
      </w:r>
      <w:r w:rsidR="00BA2D05" w:rsidRPr="00903A30">
        <w:rPr>
          <w:lang w:val="en-GB"/>
        </w:rPr>
        <w:t>credits for registration for the ninth unit of study;</w:t>
      </w:r>
    </w:p>
    <w:p w14:paraId="3627B138" w14:textId="77777777" w:rsidR="00E2685D" w:rsidRPr="00903A30" w:rsidRDefault="00E2685D" w:rsidP="003451F5">
      <w:pPr>
        <w:pStyle w:val="Default"/>
        <w:numPr>
          <w:ilvl w:val="1"/>
          <w:numId w:val="15"/>
        </w:numPr>
        <w:jc w:val="both"/>
        <w:rPr>
          <w:lang w:val="en-GB"/>
        </w:rPr>
      </w:pPr>
      <w:r w:rsidRPr="00903A30">
        <w:rPr>
          <w:lang w:val="en-GB"/>
        </w:rPr>
        <w:t xml:space="preserve">290 </w:t>
      </w:r>
      <w:r w:rsidR="00BA2D05" w:rsidRPr="00903A30">
        <w:rPr>
          <w:lang w:val="en-GB"/>
        </w:rPr>
        <w:t>credits for registration for the tenth</w:t>
      </w:r>
      <w:r w:rsidR="00961E0B" w:rsidRPr="00903A30">
        <w:rPr>
          <w:lang w:val="en-GB"/>
        </w:rPr>
        <w:t xml:space="preserve"> and every subsequent</w:t>
      </w:r>
      <w:r w:rsidR="00BA2D05" w:rsidRPr="00903A30">
        <w:rPr>
          <w:lang w:val="en-GB"/>
        </w:rPr>
        <w:t xml:space="preserve"> unit of study</w:t>
      </w:r>
      <w:r w:rsidRPr="00903A30">
        <w:rPr>
          <w:lang w:val="en-GB"/>
        </w:rPr>
        <w:t>.</w:t>
      </w:r>
    </w:p>
    <w:p w14:paraId="2BC679E0" w14:textId="6CEF9FAB" w:rsidR="001A5BBE" w:rsidRPr="00903A30" w:rsidRDefault="00961E0B" w:rsidP="00A97B8C">
      <w:pPr>
        <w:pStyle w:val="Seznam"/>
        <w:numPr>
          <w:ilvl w:val="0"/>
          <w:numId w:val="15"/>
        </w:numPr>
        <w:ind w:hanging="502"/>
        <w:jc w:val="both"/>
        <w:rPr>
          <w:lang w:val="en-GB"/>
        </w:rPr>
      </w:pPr>
      <w:r w:rsidRPr="00903A30">
        <w:rPr>
          <w:lang w:val="en-GB"/>
        </w:rPr>
        <w:t xml:space="preserve">The minimum number of credits required for registration for the next unit of study in </w:t>
      </w:r>
      <w:r w:rsidR="00995674">
        <w:rPr>
          <w:lang w:val="en-GB"/>
        </w:rPr>
        <w:t xml:space="preserve">a </w:t>
      </w:r>
      <w:r w:rsidRPr="00903A30">
        <w:rPr>
          <w:lang w:val="en-GB"/>
        </w:rPr>
        <w:t>master’s programme which is a continuation of a bachelor’s programme (“post-bachelor programme of study”) is as follows:</w:t>
      </w:r>
    </w:p>
    <w:p w14:paraId="783E599E" w14:textId="77777777" w:rsidR="001A5BBE" w:rsidRPr="00903A30" w:rsidRDefault="00261152" w:rsidP="003451F5">
      <w:pPr>
        <w:pStyle w:val="Seznam2"/>
        <w:numPr>
          <w:ilvl w:val="1"/>
          <w:numId w:val="15"/>
        </w:numPr>
        <w:jc w:val="both"/>
        <w:rPr>
          <w:lang w:val="en-GB"/>
        </w:rPr>
      </w:pPr>
      <w:r w:rsidRPr="00903A30">
        <w:rPr>
          <w:lang w:val="en-GB"/>
        </w:rPr>
        <w:t>40</w:t>
      </w:r>
      <w:r w:rsidR="001A5BBE" w:rsidRPr="00903A30">
        <w:rPr>
          <w:lang w:val="en-GB"/>
        </w:rPr>
        <w:t xml:space="preserve"> </w:t>
      </w:r>
      <w:r w:rsidR="00961E0B" w:rsidRPr="00903A30">
        <w:rPr>
          <w:lang w:val="en-GB"/>
        </w:rPr>
        <w:t>credits for registration for the second unit of study;</w:t>
      </w:r>
    </w:p>
    <w:p w14:paraId="0B00FB09" w14:textId="77777777" w:rsidR="001A5BBE" w:rsidRPr="00903A30" w:rsidRDefault="00261152" w:rsidP="003451F5">
      <w:pPr>
        <w:pStyle w:val="Seznam2"/>
        <w:numPr>
          <w:ilvl w:val="1"/>
          <w:numId w:val="15"/>
        </w:numPr>
        <w:jc w:val="both"/>
        <w:rPr>
          <w:lang w:val="en-GB"/>
        </w:rPr>
      </w:pPr>
      <w:r w:rsidRPr="00903A30">
        <w:rPr>
          <w:lang w:val="en-GB"/>
        </w:rPr>
        <w:t>8</w:t>
      </w:r>
      <w:r w:rsidR="001A5BBE" w:rsidRPr="00903A30">
        <w:rPr>
          <w:lang w:val="en-GB"/>
        </w:rPr>
        <w:t xml:space="preserve">0 </w:t>
      </w:r>
      <w:r w:rsidR="00961E0B" w:rsidRPr="00903A30">
        <w:rPr>
          <w:lang w:val="en-GB"/>
        </w:rPr>
        <w:t>credits for registration for the third unit of study;</w:t>
      </w:r>
    </w:p>
    <w:p w14:paraId="3FAB4CD4" w14:textId="77777777" w:rsidR="00E2685D" w:rsidRPr="00903A30" w:rsidRDefault="00E2685D" w:rsidP="003451F5">
      <w:pPr>
        <w:pStyle w:val="Default"/>
        <w:numPr>
          <w:ilvl w:val="1"/>
          <w:numId w:val="15"/>
        </w:numPr>
        <w:jc w:val="both"/>
        <w:rPr>
          <w:lang w:val="en-GB"/>
        </w:rPr>
      </w:pPr>
      <w:r w:rsidRPr="00903A30">
        <w:rPr>
          <w:lang w:val="en-GB"/>
        </w:rPr>
        <w:t xml:space="preserve">100 </w:t>
      </w:r>
      <w:r w:rsidR="00961E0B" w:rsidRPr="00903A30">
        <w:rPr>
          <w:lang w:val="en-GB"/>
        </w:rPr>
        <w:t>credits for registration for the fourth unit of study;</w:t>
      </w:r>
    </w:p>
    <w:p w14:paraId="29AF4293" w14:textId="77777777" w:rsidR="00E2685D" w:rsidRPr="00903A30" w:rsidRDefault="00E2685D" w:rsidP="003451F5">
      <w:pPr>
        <w:pStyle w:val="Default"/>
        <w:numPr>
          <w:ilvl w:val="1"/>
          <w:numId w:val="15"/>
        </w:numPr>
        <w:jc w:val="both"/>
        <w:rPr>
          <w:lang w:val="en-GB"/>
        </w:rPr>
      </w:pPr>
      <w:r w:rsidRPr="00903A30">
        <w:rPr>
          <w:lang w:val="en-GB"/>
        </w:rPr>
        <w:t xml:space="preserve">110 </w:t>
      </w:r>
      <w:r w:rsidR="00961E0B" w:rsidRPr="00903A30">
        <w:rPr>
          <w:lang w:val="en-GB"/>
        </w:rPr>
        <w:t>credits for registration for the fifth unit of study</w:t>
      </w:r>
      <w:r w:rsidRPr="00903A30">
        <w:rPr>
          <w:lang w:val="en-GB"/>
        </w:rPr>
        <w:t>.</w:t>
      </w:r>
    </w:p>
    <w:p w14:paraId="4399C7E9" w14:textId="77777777" w:rsidR="001A5BBE" w:rsidRPr="00903A30" w:rsidRDefault="00961E0B" w:rsidP="00A97B8C">
      <w:pPr>
        <w:pStyle w:val="Seznam"/>
        <w:numPr>
          <w:ilvl w:val="0"/>
          <w:numId w:val="15"/>
        </w:numPr>
        <w:ind w:hanging="502"/>
        <w:jc w:val="both"/>
        <w:rPr>
          <w:lang w:val="en-GB"/>
        </w:rPr>
      </w:pPr>
      <w:r w:rsidRPr="00903A30">
        <w:rPr>
          <w:lang w:val="en-GB"/>
        </w:rPr>
        <w:t>The minimum number of credits required for registration for the next unit of study in bachelor’s programmes of study is as follows:</w:t>
      </w:r>
    </w:p>
    <w:p w14:paraId="7D970C8F" w14:textId="77777777" w:rsidR="001A5BBE" w:rsidRPr="00903A30" w:rsidRDefault="002F7592" w:rsidP="003451F5">
      <w:pPr>
        <w:pStyle w:val="Seznam2"/>
        <w:numPr>
          <w:ilvl w:val="1"/>
          <w:numId w:val="15"/>
        </w:numPr>
        <w:jc w:val="both"/>
        <w:rPr>
          <w:lang w:val="en-GB"/>
        </w:rPr>
      </w:pPr>
      <w:r w:rsidRPr="00903A30">
        <w:rPr>
          <w:lang w:val="en-GB"/>
        </w:rPr>
        <w:t>40</w:t>
      </w:r>
      <w:r w:rsidR="00E2685D" w:rsidRPr="00903A30">
        <w:rPr>
          <w:lang w:val="en-GB"/>
        </w:rPr>
        <w:t xml:space="preserve"> </w:t>
      </w:r>
      <w:r w:rsidR="00961E0B" w:rsidRPr="00903A30">
        <w:rPr>
          <w:lang w:val="en-GB"/>
        </w:rPr>
        <w:t>credits for registration for the second unit of study;</w:t>
      </w:r>
    </w:p>
    <w:p w14:paraId="26C9BEC4" w14:textId="77777777" w:rsidR="001A5BBE" w:rsidRPr="00903A30" w:rsidRDefault="002F7592" w:rsidP="003451F5">
      <w:pPr>
        <w:pStyle w:val="Seznam2"/>
        <w:numPr>
          <w:ilvl w:val="1"/>
          <w:numId w:val="15"/>
        </w:numPr>
        <w:jc w:val="both"/>
        <w:rPr>
          <w:lang w:val="en-GB"/>
        </w:rPr>
      </w:pPr>
      <w:r w:rsidRPr="00903A30">
        <w:rPr>
          <w:lang w:val="en-GB"/>
        </w:rPr>
        <w:t>80</w:t>
      </w:r>
      <w:r w:rsidR="001A5BBE" w:rsidRPr="00903A30">
        <w:rPr>
          <w:lang w:val="en-GB"/>
        </w:rPr>
        <w:t xml:space="preserve"> </w:t>
      </w:r>
      <w:r w:rsidR="00961E0B" w:rsidRPr="00903A30">
        <w:rPr>
          <w:lang w:val="en-GB"/>
        </w:rPr>
        <w:t>credits for registration for the third unit of study;</w:t>
      </w:r>
    </w:p>
    <w:p w14:paraId="24A81F93" w14:textId="77777777" w:rsidR="00EE340E" w:rsidRPr="00903A30" w:rsidRDefault="001A5BBE" w:rsidP="003451F5">
      <w:pPr>
        <w:pStyle w:val="Seznam2"/>
        <w:numPr>
          <w:ilvl w:val="1"/>
          <w:numId w:val="15"/>
        </w:numPr>
        <w:jc w:val="both"/>
        <w:rPr>
          <w:lang w:val="en-GB"/>
        </w:rPr>
      </w:pPr>
      <w:r w:rsidRPr="00903A30">
        <w:rPr>
          <w:lang w:val="en-GB"/>
        </w:rPr>
        <w:t>1</w:t>
      </w:r>
      <w:r w:rsidR="002F7592" w:rsidRPr="00903A30">
        <w:rPr>
          <w:lang w:val="en-GB"/>
        </w:rPr>
        <w:t>20</w:t>
      </w:r>
      <w:r w:rsidRPr="00903A30">
        <w:rPr>
          <w:lang w:val="en-GB"/>
        </w:rPr>
        <w:t xml:space="preserve"> </w:t>
      </w:r>
      <w:r w:rsidR="00961E0B" w:rsidRPr="00903A30">
        <w:rPr>
          <w:lang w:val="en-GB"/>
        </w:rPr>
        <w:t>credits for registration for the fourth unit of study;</w:t>
      </w:r>
    </w:p>
    <w:p w14:paraId="60D010FC" w14:textId="77777777" w:rsidR="00E2685D" w:rsidRPr="00903A30" w:rsidRDefault="00E2685D" w:rsidP="003451F5">
      <w:pPr>
        <w:pStyle w:val="Default"/>
        <w:numPr>
          <w:ilvl w:val="1"/>
          <w:numId w:val="15"/>
        </w:numPr>
        <w:jc w:val="both"/>
        <w:rPr>
          <w:lang w:val="en-GB"/>
        </w:rPr>
      </w:pPr>
      <w:r w:rsidRPr="00903A30">
        <w:rPr>
          <w:lang w:val="en-GB"/>
        </w:rPr>
        <w:t xml:space="preserve">150 </w:t>
      </w:r>
      <w:r w:rsidR="00961E0B" w:rsidRPr="00903A30">
        <w:rPr>
          <w:lang w:val="en-GB"/>
        </w:rPr>
        <w:t>credits for registration for the fifth unit of study;</w:t>
      </w:r>
    </w:p>
    <w:p w14:paraId="2928716F" w14:textId="77777777" w:rsidR="00E2685D" w:rsidRPr="00903A30" w:rsidRDefault="00E2685D" w:rsidP="003451F5">
      <w:pPr>
        <w:pStyle w:val="Default"/>
        <w:numPr>
          <w:ilvl w:val="1"/>
          <w:numId w:val="15"/>
        </w:numPr>
        <w:jc w:val="both"/>
        <w:rPr>
          <w:lang w:val="en-GB"/>
        </w:rPr>
      </w:pPr>
      <w:r w:rsidRPr="00903A30">
        <w:rPr>
          <w:lang w:val="en-GB"/>
        </w:rPr>
        <w:t xml:space="preserve">170 </w:t>
      </w:r>
      <w:r w:rsidR="00961E0B" w:rsidRPr="00903A30">
        <w:rPr>
          <w:lang w:val="en-GB"/>
        </w:rPr>
        <w:t>credits for registration for the sixth unit of study.</w:t>
      </w:r>
    </w:p>
    <w:p w14:paraId="0F9479A8" w14:textId="77777777" w:rsidR="004706CB" w:rsidRPr="00903A30" w:rsidRDefault="004706CB" w:rsidP="004C3A65">
      <w:pPr>
        <w:pStyle w:val="Zkladntextodsazen"/>
        <w:spacing w:after="0"/>
        <w:ind w:left="0"/>
        <w:jc w:val="center"/>
        <w:rPr>
          <w:b w:val="0"/>
          <w:bCs/>
          <w:iCs/>
          <w:lang w:val="en-GB"/>
        </w:rPr>
      </w:pPr>
    </w:p>
    <w:p w14:paraId="4E0BDCB3" w14:textId="77777777" w:rsidR="00EF236E" w:rsidRPr="00903A30" w:rsidRDefault="00310A07" w:rsidP="00D86C91">
      <w:pPr>
        <w:jc w:val="center"/>
        <w:rPr>
          <w:b/>
          <w:lang w:val="en-GB"/>
        </w:rPr>
      </w:pPr>
      <w:r w:rsidRPr="00903A30">
        <w:rPr>
          <w:b/>
          <w:lang w:val="en-GB"/>
        </w:rPr>
        <w:t>Article</w:t>
      </w:r>
      <w:r w:rsidR="00D60358" w:rsidRPr="00903A30">
        <w:rPr>
          <w:b/>
          <w:lang w:val="en-GB"/>
        </w:rPr>
        <w:t xml:space="preserve"> 5</w:t>
      </w:r>
    </w:p>
    <w:p w14:paraId="381EA17C" w14:textId="77777777" w:rsidR="00EF236E" w:rsidRPr="00903A30" w:rsidRDefault="008E5925" w:rsidP="00D86C91">
      <w:pPr>
        <w:jc w:val="center"/>
        <w:rPr>
          <w:b/>
          <w:lang w:val="en-GB"/>
        </w:rPr>
      </w:pPr>
      <w:r w:rsidRPr="00903A30">
        <w:rPr>
          <w:b/>
          <w:lang w:val="en-GB"/>
        </w:rPr>
        <w:t>Proportion of Credits Acquired for Optional Subjects for Continuous Assessment of Study</w:t>
      </w:r>
    </w:p>
    <w:p w14:paraId="0A25DF74" w14:textId="77777777" w:rsidR="00EF236E" w:rsidRPr="00903A30" w:rsidRDefault="00EF236E" w:rsidP="00D86C91">
      <w:pPr>
        <w:jc w:val="center"/>
        <w:rPr>
          <w:i/>
          <w:lang w:val="en-GB"/>
        </w:rPr>
      </w:pPr>
      <w:r w:rsidRPr="00903A30">
        <w:rPr>
          <w:i/>
          <w:lang w:val="en-GB"/>
        </w:rPr>
        <w:t>(</w:t>
      </w:r>
      <w:r w:rsidR="00021C77" w:rsidRPr="00903A30">
        <w:rPr>
          <w:i/>
          <w:lang w:val="en-GB"/>
        </w:rPr>
        <w:t>under Article 5 (8) of the Code of Study and Examination of the University</w:t>
      </w:r>
      <w:r w:rsidRPr="00903A30">
        <w:rPr>
          <w:i/>
          <w:lang w:val="en-GB"/>
        </w:rPr>
        <w:t>)</w:t>
      </w:r>
    </w:p>
    <w:p w14:paraId="69FA0A9A" w14:textId="39585F95" w:rsidR="0089628C" w:rsidRPr="00903A30" w:rsidRDefault="008E5925" w:rsidP="00C30884">
      <w:pPr>
        <w:pStyle w:val="Seznam"/>
        <w:ind w:left="0" w:firstLine="0"/>
        <w:jc w:val="both"/>
        <w:rPr>
          <w:lang w:val="en-GB"/>
        </w:rPr>
      </w:pPr>
      <w:r w:rsidRPr="00903A30">
        <w:rPr>
          <w:lang w:val="en-GB"/>
        </w:rPr>
        <w:t xml:space="preserve">When assessing whether a student has acquired a sufficient number of credits for registration for the next unit of study, the maximum proportion of credits acquired for </w:t>
      </w:r>
      <w:r w:rsidR="00B82FFD" w:rsidRPr="00903A30">
        <w:rPr>
          <w:lang w:val="en-GB"/>
        </w:rPr>
        <w:t>optional</w:t>
      </w:r>
      <w:r w:rsidRPr="00903A30">
        <w:rPr>
          <w:lang w:val="en-GB"/>
        </w:rPr>
        <w:t xml:space="preserve"> subjects that may be counted towards the credits for registration is 15% of the normal number of credits</w:t>
      </w:r>
      <w:r w:rsidR="006B12DB" w:rsidRPr="00903A30">
        <w:rPr>
          <w:lang w:val="en-GB"/>
        </w:rPr>
        <w:t>.</w:t>
      </w:r>
    </w:p>
    <w:p w14:paraId="3875AF41" w14:textId="77777777" w:rsidR="001A5BBE" w:rsidRPr="00903A30" w:rsidRDefault="001A5BBE" w:rsidP="00D86C91">
      <w:pPr>
        <w:jc w:val="center"/>
        <w:rPr>
          <w:lang w:val="en-GB"/>
        </w:rPr>
      </w:pPr>
    </w:p>
    <w:p w14:paraId="15D12D61"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w:t>
      </w:r>
      <w:r w:rsidR="00F566CF" w:rsidRPr="00903A30">
        <w:rPr>
          <w:b/>
          <w:lang w:val="en-GB"/>
        </w:rPr>
        <w:t>6</w:t>
      </w:r>
    </w:p>
    <w:p w14:paraId="14C690C6" w14:textId="77777777" w:rsidR="001A5BBE" w:rsidRPr="00903A30" w:rsidRDefault="00867903" w:rsidP="00D86C91">
      <w:pPr>
        <w:jc w:val="center"/>
        <w:rPr>
          <w:b/>
          <w:lang w:val="en-GB"/>
        </w:rPr>
      </w:pPr>
      <w:r w:rsidRPr="00903A30">
        <w:rPr>
          <w:b/>
          <w:lang w:val="en-GB"/>
        </w:rPr>
        <w:t>Registration for Subjects</w:t>
      </w:r>
    </w:p>
    <w:p w14:paraId="20ACA7B1" w14:textId="77777777" w:rsidR="001A5BBE" w:rsidRPr="00903A30" w:rsidRDefault="00021C77" w:rsidP="00D86C91">
      <w:pPr>
        <w:jc w:val="center"/>
        <w:rPr>
          <w:i/>
          <w:lang w:val="en-GB"/>
        </w:rPr>
      </w:pPr>
      <w:r w:rsidRPr="00903A30">
        <w:rPr>
          <w:i/>
          <w:lang w:val="en-GB"/>
        </w:rPr>
        <w:t>(under Article 7 (2) and (8) of the Code of Study and Examination of the University</w:t>
      </w:r>
      <w:r w:rsidR="001A5BBE" w:rsidRPr="00903A30">
        <w:rPr>
          <w:i/>
          <w:lang w:val="en-GB"/>
        </w:rPr>
        <w:t>)</w:t>
      </w:r>
    </w:p>
    <w:p w14:paraId="1AA9E7C7" w14:textId="77777777" w:rsidR="001A5BBE" w:rsidRPr="00903A30" w:rsidRDefault="00451B1B" w:rsidP="00A97B8C">
      <w:pPr>
        <w:pStyle w:val="Seznam"/>
        <w:numPr>
          <w:ilvl w:val="0"/>
          <w:numId w:val="9"/>
        </w:numPr>
        <w:ind w:left="284" w:hanging="426"/>
        <w:jc w:val="both"/>
        <w:rPr>
          <w:lang w:val="en-GB"/>
        </w:rPr>
      </w:pPr>
      <w:r w:rsidRPr="00903A30">
        <w:rPr>
          <w:lang w:val="en-GB"/>
        </w:rPr>
        <w:t>A student is entitled to register for a subject with the exception of the following cases:</w:t>
      </w:r>
    </w:p>
    <w:p w14:paraId="032D72CC" w14:textId="77777777" w:rsidR="001A5BBE" w:rsidRPr="00903A30" w:rsidRDefault="00451B1B" w:rsidP="00DE4D95">
      <w:pPr>
        <w:pStyle w:val="Seznam2"/>
        <w:numPr>
          <w:ilvl w:val="0"/>
          <w:numId w:val="25"/>
        </w:numPr>
        <w:jc w:val="both"/>
        <w:rPr>
          <w:lang w:val="en-GB"/>
        </w:rPr>
      </w:pPr>
      <w:r w:rsidRPr="00903A30">
        <w:rPr>
          <w:lang w:val="en-GB"/>
        </w:rPr>
        <w:t>The registration for a subject which is identified in the curriculum as compulsory or elective is conditional or excluded in the curriculum</w:t>
      </w:r>
      <w:r w:rsidR="008D65D4" w:rsidRPr="00903A30">
        <w:rPr>
          <w:lang w:val="en-GB"/>
        </w:rPr>
        <w:t>;</w:t>
      </w:r>
      <w:r w:rsidR="00392903" w:rsidRPr="00903A30">
        <w:rPr>
          <w:vertAlign w:val="superscript"/>
          <w:lang w:val="en-GB"/>
        </w:rPr>
        <w:footnoteReference w:id="1"/>
      </w:r>
    </w:p>
    <w:p w14:paraId="0199A3C0" w14:textId="77777777" w:rsidR="001A5BBE" w:rsidRPr="00903A30" w:rsidRDefault="008D65D4" w:rsidP="00DE4D95">
      <w:pPr>
        <w:pStyle w:val="Seznam2"/>
        <w:numPr>
          <w:ilvl w:val="0"/>
          <w:numId w:val="25"/>
        </w:numPr>
        <w:jc w:val="both"/>
        <w:rPr>
          <w:lang w:val="en-GB"/>
        </w:rPr>
      </w:pPr>
      <w:r w:rsidRPr="00903A30">
        <w:rPr>
          <w:lang w:val="en-GB"/>
        </w:rPr>
        <w:t xml:space="preserve">The Dean decides through a Dean’s measure </w:t>
      </w:r>
      <w:r w:rsidR="00AC0032" w:rsidRPr="00903A30">
        <w:rPr>
          <w:lang w:val="en-GB"/>
        </w:rPr>
        <w:t>to</w:t>
      </w:r>
      <w:r w:rsidRPr="00903A30">
        <w:rPr>
          <w:lang w:val="en-GB"/>
        </w:rPr>
        <w:t xml:space="preserve"> restrict registration for a subject due to capacity reasons; in such a measure the Dean stipulates the list of subjects where the students studying in accordance with the recommended course of study will be given preference in registration;</w:t>
      </w:r>
    </w:p>
    <w:p w14:paraId="7E2BB399" w14:textId="77777777" w:rsidR="001A5BBE" w:rsidRPr="00903A30" w:rsidRDefault="008D65D4" w:rsidP="00EB4447">
      <w:pPr>
        <w:pStyle w:val="Seznam2"/>
        <w:numPr>
          <w:ilvl w:val="0"/>
          <w:numId w:val="25"/>
        </w:numPr>
        <w:jc w:val="both"/>
        <w:rPr>
          <w:lang w:val="en-GB"/>
        </w:rPr>
      </w:pPr>
      <w:r w:rsidRPr="00903A30">
        <w:rPr>
          <w:lang w:val="en-GB"/>
        </w:rPr>
        <w:t xml:space="preserve">When a student fails to submit a medical </w:t>
      </w:r>
      <w:r w:rsidR="006C681B" w:rsidRPr="00903A30">
        <w:rPr>
          <w:lang w:val="en-GB"/>
        </w:rPr>
        <w:t>confirmation,</w:t>
      </w:r>
      <w:r w:rsidRPr="00903A30">
        <w:rPr>
          <w:lang w:val="en-GB"/>
        </w:rPr>
        <w:t xml:space="preserve"> which constitutes a condition for participation in instruction of the given subject within the time limit stipulated by the Dean; the list of subjects whose registration is conditional upon submission of such medical confirmation is stipulated by the Dean in a Dean’s measure</w:t>
      </w:r>
      <w:r w:rsidR="00F675D6" w:rsidRPr="00903A30">
        <w:rPr>
          <w:lang w:val="en-GB"/>
        </w:rPr>
        <w:t>.</w:t>
      </w:r>
      <w:r w:rsidR="00D41C59" w:rsidRPr="00903A30">
        <w:rPr>
          <w:rStyle w:val="Znakapoznpodarou"/>
          <w:lang w:val="en-GB"/>
        </w:rPr>
        <w:footnoteReference w:id="2"/>
      </w:r>
      <w:r w:rsidR="001A5BBE" w:rsidRPr="00903A30">
        <w:rPr>
          <w:lang w:val="en-GB"/>
        </w:rPr>
        <w:t xml:space="preserve"> </w:t>
      </w:r>
    </w:p>
    <w:p w14:paraId="6D95E3EB" w14:textId="6A042581" w:rsidR="00CA2F58" w:rsidRPr="00903A30" w:rsidRDefault="00995674" w:rsidP="00A97B8C">
      <w:pPr>
        <w:pStyle w:val="Seznam"/>
        <w:numPr>
          <w:ilvl w:val="0"/>
          <w:numId w:val="9"/>
        </w:numPr>
        <w:ind w:left="284" w:hanging="426"/>
        <w:jc w:val="both"/>
        <w:rPr>
          <w:lang w:val="en-GB"/>
        </w:rPr>
      </w:pPr>
      <w:r>
        <w:rPr>
          <w:lang w:val="en-GB"/>
        </w:rPr>
        <w:t>The g</w:t>
      </w:r>
      <w:r w:rsidRPr="00903A30">
        <w:rPr>
          <w:lang w:val="en-GB"/>
        </w:rPr>
        <w:t xml:space="preserve">uarantor </w:t>
      </w:r>
      <w:r w:rsidR="006C681B" w:rsidRPr="00903A30">
        <w:rPr>
          <w:lang w:val="en-GB"/>
        </w:rPr>
        <w:t xml:space="preserve">of a subject </w:t>
      </w:r>
      <w:r w:rsidR="00BC6D8E">
        <w:rPr>
          <w:lang w:val="en-GB"/>
        </w:rPr>
        <w:t xml:space="preserve">may, </w:t>
      </w:r>
      <w:r w:rsidR="006C681B" w:rsidRPr="00903A30">
        <w:rPr>
          <w:lang w:val="en-GB"/>
        </w:rPr>
        <w:t xml:space="preserve">within the time limit stipulated by the </w:t>
      </w:r>
      <w:r w:rsidR="006C681B" w:rsidRPr="000B4234">
        <w:rPr>
          <w:lang w:val="en-GB"/>
        </w:rPr>
        <w:t>academic calendar</w:t>
      </w:r>
      <w:r w:rsidR="00BC6D8E">
        <w:rPr>
          <w:lang w:val="en-GB"/>
        </w:rPr>
        <w:t>,</w:t>
      </w:r>
      <w:r w:rsidR="006C681B" w:rsidRPr="00903A30">
        <w:rPr>
          <w:lang w:val="en-GB"/>
        </w:rPr>
        <w:t xml:space="preserve"> register a student for a subject or cancel the registration with the student’s consent. Registration for a subject means a preliminary registration for a subject which is later changed by the Student Registry into a binding registration under </w:t>
      </w:r>
      <w:r w:rsidR="00D82DD7" w:rsidRPr="00903A30">
        <w:rPr>
          <w:lang w:val="en-GB"/>
        </w:rPr>
        <w:t>A</w:t>
      </w:r>
      <w:r w:rsidR="006C681B" w:rsidRPr="00903A30">
        <w:rPr>
          <w:lang w:val="en-GB"/>
        </w:rPr>
        <w:t>rticle 14.</w:t>
      </w:r>
    </w:p>
    <w:p w14:paraId="2A559865" w14:textId="000CA36B" w:rsidR="001958D3" w:rsidRPr="00903A30" w:rsidRDefault="00514D60" w:rsidP="00A97B8C">
      <w:pPr>
        <w:pStyle w:val="Seznam"/>
        <w:numPr>
          <w:ilvl w:val="0"/>
          <w:numId w:val="9"/>
        </w:numPr>
        <w:ind w:left="284" w:hanging="426"/>
        <w:jc w:val="both"/>
        <w:rPr>
          <w:lang w:val="en-GB"/>
        </w:rPr>
      </w:pPr>
      <w:r w:rsidRPr="00903A30">
        <w:rPr>
          <w:lang w:val="en-GB"/>
        </w:rPr>
        <w:lastRenderedPageBreak/>
        <w:t xml:space="preserve">The Dean may </w:t>
      </w:r>
      <w:r w:rsidRPr="00A946C1">
        <w:rPr>
          <w:lang w:val="en-GB"/>
        </w:rPr>
        <w:t xml:space="preserve">upon a written </w:t>
      </w:r>
      <w:r w:rsidR="00291246" w:rsidRPr="00A946C1">
        <w:rPr>
          <w:lang w:val="en-GB"/>
        </w:rPr>
        <w:t>application of a student</w:t>
      </w:r>
      <w:r w:rsidR="00291246" w:rsidRPr="00903A30">
        <w:rPr>
          <w:lang w:val="en-GB"/>
        </w:rPr>
        <w:t xml:space="preserve"> </w:t>
      </w:r>
      <w:r w:rsidR="00BC6D8E">
        <w:rPr>
          <w:lang w:val="en-GB"/>
        </w:rPr>
        <w:t xml:space="preserve">and </w:t>
      </w:r>
      <w:r w:rsidR="00291246" w:rsidRPr="00903A30">
        <w:rPr>
          <w:lang w:val="en-GB"/>
        </w:rPr>
        <w:t xml:space="preserve">with </w:t>
      </w:r>
      <w:r w:rsidR="00BC6D8E">
        <w:rPr>
          <w:lang w:val="en-GB"/>
        </w:rPr>
        <w:t xml:space="preserve">the </w:t>
      </w:r>
      <w:r w:rsidR="00291246" w:rsidRPr="00903A30">
        <w:rPr>
          <w:lang w:val="en-GB"/>
        </w:rPr>
        <w:t xml:space="preserve">consent of </w:t>
      </w:r>
      <w:r w:rsidR="00BC6D8E">
        <w:rPr>
          <w:lang w:val="en-GB"/>
        </w:rPr>
        <w:t xml:space="preserve">the </w:t>
      </w:r>
      <w:r w:rsidR="00291246" w:rsidRPr="00903A30">
        <w:rPr>
          <w:lang w:val="en-GB"/>
        </w:rPr>
        <w:t>guarantor of the subject</w:t>
      </w:r>
      <w:r w:rsidR="00BC6D8E">
        <w:rPr>
          <w:lang w:val="en-GB"/>
        </w:rPr>
        <w:t>,</w:t>
      </w:r>
      <w:r w:rsidR="00291246" w:rsidRPr="00903A30">
        <w:rPr>
          <w:lang w:val="en-GB"/>
        </w:rPr>
        <w:t xml:space="preserve"> cancel the registration for a subject or cancel the registration for a subject and substitute it with registration for another subject. Registration for a subject may be cancelled only due to serious reasons and providing that the student has not </w:t>
      </w:r>
      <w:r w:rsidR="00BC6D8E">
        <w:rPr>
          <w:lang w:val="en-GB"/>
        </w:rPr>
        <w:t xml:space="preserve">yet </w:t>
      </w:r>
      <w:r w:rsidR="00291246" w:rsidRPr="00903A30">
        <w:rPr>
          <w:lang w:val="en-GB"/>
        </w:rPr>
        <w:t xml:space="preserve">used any dates for </w:t>
      </w:r>
      <w:r w:rsidR="00BC6D8E">
        <w:rPr>
          <w:lang w:val="en-GB"/>
        </w:rPr>
        <w:t xml:space="preserve">the </w:t>
      </w:r>
      <w:r w:rsidR="00291246" w:rsidRPr="00903A30">
        <w:rPr>
          <w:lang w:val="en-GB"/>
        </w:rPr>
        <w:t xml:space="preserve">fulfilment of assessment of a subject. There is no right to cancellation of registration for a subject. </w:t>
      </w:r>
      <w:r w:rsidR="009645D3" w:rsidRPr="00903A30">
        <w:rPr>
          <w:lang w:val="en-GB"/>
        </w:rPr>
        <w:t>It is not possible to c</w:t>
      </w:r>
      <w:r w:rsidR="00291246" w:rsidRPr="00903A30">
        <w:rPr>
          <w:lang w:val="en-GB"/>
        </w:rPr>
        <w:t xml:space="preserve">ancel registration for a subject </w:t>
      </w:r>
      <w:r w:rsidR="009645D3" w:rsidRPr="00903A30">
        <w:rPr>
          <w:lang w:val="en-GB"/>
        </w:rPr>
        <w:t>in a past unit of study.</w:t>
      </w:r>
    </w:p>
    <w:p w14:paraId="30C4356E" w14:textId="73789ADA" w:rsidR="001958D3" w:rsidRPr="00903A30" w:rsidRDefault="009645D3" w:rsidP="00A97B8C">
      <w:pPr>
        <w:pStyle w:val="Seznam"/>
        <w:numPr>
          <w:ilvl w:val="0"/>
          <w:numId w:val="9"/>
        </w:numPr>
        <w:ind w:left="284" w:hanging="426"/>
        <w:jc w:val="both"/>
        <w:rPr>
          <w:lang w:val="en-GB"/>
        </w:rPr>
      </w:pPr>
      <w:r w:rsidRPr="00903A30">
        <w:rPr>
          <w:lang w:val="en-GB"/>
        </w:rPr>
        <w:t xml:space="preserve">The Dean </w:t>
      </w:r>
      <w:r w:rsidRPr="00A946C1">
        <w:rPr>
          <w:lang w:val="en-GB"/>
        </w:rPr>
        <w:t>may</w:t>
      </w:r>
      <w:r w:rsidR="00BC6D8E" w:rsidRPr="00A946C1">
        <w:rPr>
          <w:lang w:val="en-GB"/>
        </w:rPr>
        <w:t>,</w:t>
      </w:r>
      <w:r w:rsidRPr="00E245E9">
        <w:rPr>
          <w:lang w:val="en-GB"/>
        </w:rPr>
        <w:t xml:space="preserve"> with </w:t>
      </w:r>
      <w:r w:rsidR="00BC6D8E" w:rsidRPr="00F53E57">
        <w:rPr>
          <w:lang w:val="en-GB"/>
        </w:rPr>
        <w:t xml:space="preserve">the </w:t>
      </w:r>
      <w:r w:rsidRPr="00F53E57">
        <w:rPr>
          <w:lang w:val="en-GB"/>
        </w:rPr>
        <w:t xml:space="preserve">consent of </w:t>
      </w:r>
      <w:r w:rsidR="00BC6D8E" w:rsidRPr="00F53E57">
        <w:rPr>
          <w:lang w:val="en-GB"/>
        </w:rPr>
        <w:t xml:space="preserve">the </w:t>
      </w:r>
      <w:r w:rsidRPr="00A946C1">
        <w:rPr>
          <w:lang w:val="en-GB"/>
        </w:rPr>
        <w:t xml:space="preserve">guarantor of the subject </w:t>
      </w:r>
      <w:r w:rsidR="00BC6D8E" w:rsidRPr="00A946C1">
        <w:rPr>
          <w:lang w:val="en-GB"/>
        </w:rPr>
        <w:t xml:space="preserve">and </w:t>
      </w:r>
      <w:r w:rsidRPr="00A946C1">
        <w:rPr>
          <w:lang w:val="en-GB"/>
        </w:rPr>
        <w:t xml:space="preserve">based on a written application of </w:t>
      </w:r>
      <w:r w:rsidR="00A946C1" w:rsidRPr="00A946C1">
        <w:rPr>
          <w:lang w:val="en-GB"/>
        </w:rPr>
        <w:t xml:space="preserve">a </w:t>
      </w:r>
      <w:r w:rsidRPr="00A946C1">
        <w:rPr>
          <w:lang w:val="en-GB"/>
        </w:rPr>
        <w:t>student</w:t>
      </w:r>
      <w:r w:rsidR="00BC6D8E">
        <w:rPr>
          <w:lang w:val="en-GB"/>
        </w:rPr>
        <w:t>,</w:t>
      </w:r>
      <w:r w:rsidRPr="00903A30">
        <w:rPr>
          <w:lang w:val="en-GB"/>
        </w:rPr>
        <w:t xml:space="preserve"> permit the student’s registration for a subject </w:t>
      </w:r>
      <w:r w:rsidR="00AC0032" w:rsidRPr="00903A30">
        <w:rPr>
          <w:lang w:val="en-GB"/>
        </w:rPr>
        <w:t>during</w:t>
      </w:r>
      <w:r w:rsidRPr="00903A30">
        <w:rPr>
          <w:lang w:val="en-GB"/>
        </w:rPr>
        <w:t xml:space="preserve"> the relevant semester.</w:t>
      </w:r>
    </w:p>
    <w:p w14:paraId="72429586" w14:textId="77777777" w:rsidR="00914EB5" w:rsidRPr="00903A30" w:rsidRDefault="00914EB5" w:rsidP="00D86C91">
      <w:pPr>
        <w:jc w:val="center"/>
        <w:rPr>
          <w:b/>
          <w:lang w:val="en-GB"/>
        </w:rPr>
      </w:pPr>
    </w:p>
    <w:p w14:paraId="7F6F2A57" w14:textId="77777777" w:rsidR="002E0E93" w:rsidRPr="00903A30" w:rsidRDefault="002E0E93" w:rsidP="00D86C91">
      <w:pPr>
        <w:jc w:val="center"/>
        <w:rPr>
          <w:b/>
          <w:lang w:val="en-GB"/>
        </w:rPr>
      </w:pPr>
    </w:p>
    <w:p w14:paraId="66B844C3"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w:t>
      </w:r>
      <w:r w:rsidR="00F566CF" w:rsidRPr="00903A30">
        <w:rPr>
          <w:b/>
          <w:lang w:val="en-GB"/>
        </w:rPr>
        <w:t>7</w:t>
      </w:r>
    </w:p>
    <w:p w14:paraId="4632E21A" w14:textId="77777777" w:rsidR="001A5BBE" w:rsidRPr="00903A30" w:rsidRDefault="00F96F73" w:rsidP="00D86C91">
      <w:pPr>
        <w:jc w:val="center"/>
        <w:rPr>
          <w:b/>
          <w:lang w:val="en-GB"/>
        </w:rPr>
      </w:pPr>
      <w:r w:rsidRPr="00903A30">
        <w:rPr>
          <w:b/>
          <w:lang w:val="en-GB"/>
        </w:rPr>
        <w:t>Repeated Registration for a Subject</w:t>
      </w:r>
    </w:p>
    <w:p w14:paraId="2918E38D" w14:textId="77777777" w:rsidR="001A5BBE" w:rsidRPr="00903A30" w:rsidRDefault="001A5BBE" w:rsidP="00D86C91">
      <w:pPr>
        <w:jc w:val="center"/>
        <w:rPr>
          <w:i/>
          <w:lang w:val="en-GB"/>
        </w:rPr>
      </w:pPr>
      <w:r w:rsidRPr="00903A30">
        <w:rPr>
          <w:i/>
          <w:lang w:val="en-GB"/>
        </w:rPr>
        <w:t>(</w:t>
      </w:r>
      <w:r w:rsidR="00021C77" w:rsidRPr="00903A30">
        <w:rPr>
          <w:i/>
          <w:lang w:val="en-GB"/>
        </w:rPr>
        <w:t>under Article 7 (9) of the Code of Study and Examination of the University</w:t>
      </w:r>
      <w:r w:rsidRPr="00903A30">
        <w:rPr>
          <w:i/>
          <w:lang w:val="en-GB"/>
        </w:rPr>
        <w:t>)</w:t>
      </w:r>
    </w:p>
    <w:p w14:paraId="3ADE6579" w14:textId="77777777" w:rsidR="00EB4447" w:rsidRPr="00903A30" w:rsidRDefault="00D40AAC" w:rsidP="00A97B8C">
      <w:pPr>
        <w:pStyle w:val="Seznam"/>
        <w:numPr>
          <w:ilvl w:val="0"/>
          <w:numId w:val="28"/>
        </w:numPr>
        <w:ind w:left="284" w:hanging="426"/>
        <w:jc w:val="both"/>
        <w:rPr>
          <w:lang w:val="en-GB"/>
        </w:rPr>
      </w:pPr>
      <w:r w:rsidRPr="00903A30">
        <w:rPr>
          <w:lang w:val="en-GB"/>
        </w:rPr>
        <w:t xml:space="preserve">Registration for a subject identified in the curriculum of a given programme of study as compulsory or elective is possible only twice. </w:t>
      </w:r>
    </w:p>
    <w:p w14:paraId="00E7B737" w14:textId="77777777" w:rsidR="009B311C" w:rsidRPr="00903A30" w:rsidRDefault="00D40AAC" w:rsidP="00A97B8C">
      <w:pPr>
        <w:pStyle w:val="Seznam"/>
        <w:numPr>
          <w:ilvl w:val="0"/>
          <w:numId w:val="28"/>
        </w:numPr>
        <w:ind w:left="284" w:hanging="426"/>
        <w:jc w:val="both"/>
        <w:rPr>
          <w:lang w:val="en-GB"/>
        </w:rPr>
      </w:pPr>
      <w:r w:rsidRPr="00903A30">
        <w:rPr>
          <w:lang w:val="en-GB"/>
        </w:rPr>
        <w:t xml:space="preserve">It is possible to register for an optional subject only once. </w:t>
      </w:r>
    </w:p>
    <w:p w14:paraId="546C6DCE" w14:textId="342E6A58" w:rsidR="00535A6F" w:rsidRPr="00903A30" w:rsidRDefault="00D40AAC" w:rsidP="00A47030">
      <w:pPr>
        <w:pStyle w:val="Seznam"/>
        <w:numPr>
          <w:ilvl w:val="0"/>
          <w:numId w:val="28"/>
        </w:numPr>
        <w:ind w:left="284" w:hanging="426"/>
        <w:jc w:val="both"/>
        <w:rPr>
          <w:lang w:val="en-GB"/>
        </w:rPr>
      </w:pPr>
      <w:r w:rsidRPr="00903A30">
        <w:rPr>
          <w:lang w:val="en-GB"/>
        </w:rPr>
        <w:t xml:space="preserve">A student may register for and fulfil more than once </w:t>
      </w:r>
      <w:r w:rsidR="00D35A81" w:rsidRPr="00903A30">
        <w:rPr>
          <w:lang w:val="en-GB"/>
        </w:rPr>
        <w:t xml:space="preserve">an elective or optional subject that was </w:t>
      </w:r>
      <w:r w:rsidR="00D82DD7" w:rsidRPr="00903A30">
        <w:rPr>
          <w:lang w:val="en-GB"/>
        </w:rPr>
        <w:t xml:space="preserve">previously </w:t>
      </w:r>
      <w:r w:rsidR="00D35A81" w:rsidRPr="00903A30">
        <w:rPr>
          <w:lang w:val="en-GB"/>
        </w:rPr>
        <w:t xml:space="preserve">fulfilled by the student, providing that the curriculum permits it. The information on the possibility of repeated fulfilment is stated in the Student Information System no later than two days before the commencement of registration for subjects. Such repeated registration and fulfilment of an elective or optional subject that was previously fulfilled is possible without any restrictions. If a student fails to </w:t>
      </w:r>
      <w:r w:rsidR="00AC0032" w:rsidRPr="00903A30">
        <w:rPr>
          <w:lang w:val="en-GB"/>
        </w:rPr>
        <w:t>fulfil</w:t>
      </w:r>
      <w:r w:rsidR="00D35A81" w:rsidRPr="00903A30">
        <w:rPr>
          <w:lang w:val="en-GB"/>
        </w:rPr>
        <w:t xml:space="preserve"> such a subject it is impossible for the student to register for it again.</w:t>
      </w:r>
    </w:p>
    <w:p w14:paraId="5EBD53D9" w14:textId="77777777" w:rsidR="001A5BBE" w:rsidRPr="00903A30" w:rsidRDefault="001A5BBE" w:rsidP="004C3A65">
      <w:pPr>
        <w:pStyle w:val="Seznam"/>
        <w:ind w:left="0" w:firstLine="0"/>
        <w:jc w:val="both"/>
        <w:rPr>
          <w:lang w:val="en-GB"/>
        </w:rPr>
      </w:pPr>
    </w:p>
    <w:p w14:paraId="2046933C"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w:t>
      </w:r>
      <w:r w:rsidR="00F566CF" w:rsidRPr="00903A30">
        <w:rPr>
          <w:b/>
          <w:lang w:val="en-GB"/>
        </w:rPr>
        <w:t>8</w:t>
      </w:r>
    </w:p>
    <w:p w14:paraId="4E8B31BF" w14:textId="77777777" w:rsidR="00E315FB" w:rsidRPr="00903A30" w:rsidRDefault="00F96F73" w:rsidP="00D86C91">
      <w:pPr>
        <w:jc w:val="center"/>
        <w:rPr>
          <w:b/>
          <w:lang w:val="en-GB"/>
        </w:rPr>
      </w:pPr>
      <w:r w:rsidRPr="00903A30">
        <w:rPr>
          <w:b/>
          <w:lang w:val="en-GB"/>
        </w:rPr>
        <w:t>Assessment of Study of a Subject</w:t>
      </w:r>
    </w:p>
    <w:p w14:paraId="4D005B21" w14:textId="77777777" w:rsidR="001A5BBE" w:rsidRPr="00903A30" w:rsidRDefault="001A5BBE" w:rsidP="00D86C91">
      <w:pPr>
        <w:jc w:val="center"/>
        <w:rPr>
          <w:i/>
          <w:lang w:val="en-GB"/>
        </w:rPr>
      </w:pPr>
      <w:r w:rsidRPr="00903A30">
        <w:rPr>
          <w:i/>
          <w:lang w:val="en-GB"/>
        </w:rPr>
        <w:t>(</w:t>
      </w:r>
      <w:r w:rsidR="00021C77" w:rsidRPr="00903A30">
        <w:rPr>
          <w:i/>
          <w:lang w:val="en-GB"/>
        </w:rPr>
        <w:t>under Article 8 (3), (4), (7) and (10) of the Code of Study and Examination of the University</w:t>
      </w:r>
      <w:r w:rsidRPr="00903A30">
        <w:rPr>
          <w:i/>
          <w:lang w:val="en-GB"/>
        </w:rPr>
        <w:t>)</w:t>
      </w:r>
    </w:p>
    <w:p w14:paraId="21B4ECAA" w14:textId="31EC826D" w:rsidR="00571174" w:rsidRPr="00903A30" w:rsidRDefault="003048B1" w:rsidP="00A97B8C">
      <w:pPr>
        <w:pStyle w:val="Seznam"/>
        <w:numPr>
          <w:ilvl w:val="0"/>
          <w:numId w:val="29"/>
        </w:numPr>
        <w:ind w:left="284" w:hanging="426"/>
        <w:jc w:val="both"/>
        <w:rPr>
          <w:lang w:val="en-GB"/>
        </w:rPr>
      </w:pPr>
      <w:r w:rsidRPr="00903A30">
        <w:rPr>
          <w:lang w:val="en-GB"/>
        </w:rPr>
        <w:t xml:space="preserve">There </w:t>
      </w:r>
      <w:r w:rsidR="00885F2D" w:rsidRPr="00903A30">
        <w:rPr>
          <w:lang w:val="en-GB"/>
        </w:rPr>
        <w:t xml:space="preserve">is no possibility to resit an assessment of study in </w:t>
      </w:r>
      <w:r w:rsidR="00397206">
        <w:rPr>
          <w:lang w:val="en-GB"/>
        </w:rPr>
        <w:t xml:space="preserve">the </w:t>
      </w:r>
      <w:r w:rsidR="00885F2D" w:rsidRPr="00903A30">
        <w:rPr>
          <w:lang w:val="en-GB"/>
        </w:rPr>
        <w:t xml:space="preserve">case of subjects </w:t>
      </w:r>
      <w:r w:rsidR="00397206">
        <w:rPr>
          <w:lang w:val="en-GB"/>
        </w:rPr>
        <w:t xml:space="preserve">for which </w:t>
      </w:r>
      <w:r w:rsidR="00885F2D" w:rsidRPr="00903A30">
        <w:rPr>
          <w:lang w:val="en-GB"/>
        </w:rPr>
        <w:t>the assessment of study takes the form of course credit, course test</w:t>
      </w:r>
      <w:r w:rsidR="00397206">
        <w:rPr>
          <w:lang w:val="en-GB"/>
        </w:rPr>
        <w:t xml:space="preserve"> (</w:t>
      </w:r>
      <w:r w:rsidR="00885F2D" w:rsidRPr="00903A30">
        <w:rPr>
          <w:lang w:val="en-GB"/>
        </w:rPr>
        <w:t>with the exception of course test under Article 9</w:t>
      </w:r>
      <w:r w:rsidR="00397206">
        <w:rPr>
          <w:lang w:val="en-GB"/>
        </w:rPr>
        <w:t>)</w:t>
      </w:r>
      <w:r w:rsidR="00885F2D" w:rsidRPr="00903A30">
        <w:rPr>
          <w:lang w:val="en-GB"/>
        </w:rPr>
        <w:t xml:space="preserve">, or colloquium. The guarantor of a subject </w:t>
      </w:r>
      <w:r w:rsidR="00DB5FFF" w:rsidRPr="00903A30">
        <w:rPr>
          <w:lang w:val="en-GB"/>
        </w:rPr>
        <w:t>may stipulate that it is possible to resit a course credit, course test</w:t>
      </w:r>
      <w:r w:rsidR="00397206">
        <w:rPr>
          <w:lang w:val="en-GB"/>
        </w:rPr>
        <w:t>,</w:t>
      </w:r>
      <w:r w:rsidR="00DB5FFF" w:rsidRPr="00903A30">
        <w:rPr>
          <w:lang w:val="en-GB"/>
        </w:rPr>
        <w:t xml:space="preserve"> or colloquium</w:t>
      </w:r>
      <w:r w:rsidR="00397206">
        <w:rPr>
          <w:lang w:val="en-GB"/>
        </w:rPr>
        <w:t xml:space="preserve"> once or twice</w:t>
      </w:r>
      <w:r w:rsidR="00D82DD7" w:rsidRPr="00903A30">
        <w:rPr>
          <w:lang w:val="en-GB"/>
        </w:rPr>
        <w:t>;</w:t>
      </w:r>
      <w:r w:rsidR="00DB5FFF" w:rsidRPr="00903A30">
        <w:rPr>
          <w:lang w:val="en-GB"/>
        </w:rPr>
        <w:t xml:space="preserve"> the number of resits allowed </w:t>
      </w:r>
      <w:r w:rsidR="00D82DD7" w:rsidRPr="00903A30">
        <w:rPr>
          <w:lang w:val="en-GB"/>
        </w:rPr>
        <w:t xml:space="preserve">is published </w:t>
      </w:r>
      <w:r w:rsidR="004F3C2B" w:rsidRPr="00903A30">
        <w:rPr>
          <w:lang w:val="en-GB"/>
        </w:rPr>
        <w:t xml:space="preserve">by the guarantor </w:t>
      </w:r>
      <w:r w:rsidR="00D82DD7" w:rsidRPr="00903A30">
        <w:rPr>
          <w:lang w:val="en-GB"/>
        </w:rPr>
        <w:t xml:space="preserve">in </w:t>
      </w:r>
      <w:r w:rsidR="00DB5FFF" w:rsidRPr="00903A30">
        <w:rPr>
          <w:lang w:val="en-GB"/>
        </w:rPr>
        <w:t xml:space="preserve">the Student Information System no later than two days before the </w:t>
      </w:r>
      <w:r w:rsidR="00CB284B" w:rsidRPr="00903A30">
        <w:rPr>
          <w:lang w:val="en-GB"/>
        </w:rPr>
        <w:t xml:space="preserve">beginning </w:t>
      </w:r>
      <w:r w:rsidR="00DB5FFF" w:rsidRPr="00903A30">
        <w:rPr>
          <w:lang w:val="en-GB"/>
        </w:rPr>
        <w:t>of registration for the subjects.</w:t>
      </w:r>
    </w:p>
    <w:p w14:paraId="34E7E9E9" w14:textId="77777777" w:rsidR="00F137F1" w:rsidRPr="00903A30" w:rsidRDefault="00DB5FFF" w:rsidP="00A97B8C">
      <w:pPr>
        <w:pStyle w:val="Seznam"/>
        <w:numPr>
          <w:ilvl w:val="0"/>
          <w:numId w:val="29"/>
        </w:numPr>
        <w:ind w:left="284" w:hanging="426"/>
        <w:jc w:val="both"/>
        <w:rPr>
          <w:lang w:val="en-GB"/>
        </w:rPr>
      </w:pPr>
      <w:r w:rsidRPr="00903A30">
        <w:rPr>
          <w:lang w:val="en-GB"/>
        </w:rPr>
        <w:t>Graded course credit</w:t>
      </w:r>
      <w:r w:rsidR="004F3C2B" w:rsidRPr="00903A30">
        <w:rPr>
          <w:lang w:val="en-GB"/>
        </w:rPr>
        <w:t xml:space="preserve"> </w:t>
      </w:r>
      <w:r w:rsidRPr="00903A30">
        <w:rPr>
          <w:lang w:val="en-GB"/>
        </w:rPr>
        <w:t xml:space="preserve">always </w:t>
      </w:r>
      <w:r w:rsidR="004F3C2B" w:rsidRPr="00903A30">
        <w:rPr>
          <w:lang w:val="en-GB"/>
        </w:rPr>
        <w:t xml:space="preserve">constitutes </w:t>
      </w:r>
      <w:r w:rsidRPr="00903A30">
        <w:rPr>
          <w:lang w:val="en-GB"/>
        </w:rPr>
        <w:t>an independent assessment of study. Two resits are always provided for graded course credit.</w:t>
      </w:r>
    </w:p>
    <w:p w14:paraId="4005534E" w14:textId="3884BBCD" w:rsidR="0051478B" w:rsidRPr="00903A30" w:rsidRDefault="00DB5FFF" w:rsidP="00A97B8C">
      <w:pPr>
        <w:pStyle w:val="Seznam"/>
        <w:numPr>
          <w:ilvl w:val="0"/>
          <w:numId w:val="29"/>
        </w:numPr>
        <w:ind w:left="284" w:hanging="426"/>
        <w:jc w:val="both"/>
        <w:rPr>
          <w:lang w:val="en-GB"/>
        </w:rPr>
      </w:pPr>
      <w:r w:rsidRPr="00903A30">
        <w:rPr>
          <w:lang w:val="en-GB"/>
        </w:rPr>
        <w:t xml:space="preserve">Specific requirements </w:t>
      </w:r>
      <w:r w:rsidR="00CB284B" w:rsidRPr="00903A30">
        <w:rPr>
          <w:lang w:val="en-GB"/>
        </w:rPr>
        <w:t xml:space="preserve">for </w:t>
      </w:r>
      <w:r w:rsidR="00397206">
        <w:rPr>
          <w:lang w:val="en-GB"/>
        </w:rPr>
        <w:t xml:space="preserve">the </w:t>
      </w:r>
      <w:r w:rsidR="00AC0032" w:rsidRPr="00903A30">
        <w:rPr>
          <w:lang w:val="en-GB"/>
        </w:rPr>
        <w:t>fulfilment</w:t>
      </w:r>
      <w:r w:rsidR="00CB284B" w:rsidRPr="00903A30">
        <w:rPr>
          <w:lang w:val="en-GB"/>
        </w:rPr>
        <w:t xml:space="preserve"> of assessment of study of a subject are stipulated by the guarantor of the subject no later than two days before the beginning of registration for subjects and published in the Student Information System.</w:t>
      </w:r>
    </w:p>
    <w:p w14:paraId="2759B200" w14:textId="20A8DDBE" w:rsidR="00E05E0B" w:rsidRPr="00903A30" w:rsidRDefault="00397206" w:rsidP="00A97B8C">
      <w:pPr>
        <w:pStyle w:val="Seznam"/>
        <w:numPr>
          <w:ilvl w:val="0"/>
          <w:numId w:val="29"/>
        </w:numPr>
        <w:ind w:left="284" w:hanging="426"/>
        <w:jc w:val="both"/>
        <w:rPr>
          <w:lang w:val="en-GB"/>
        </w:rPr>
      </w:pPr>
      <w:r>
        <w:rPr>
          <w:lang w:val="en-GB"/>
        </w:rPr>
        <w:t>L</w:t>
      </w:r>
      <w:r w:rsidR="00CB284B" w:rsidRPr="00903A30">
        <w:rPr>
          <w:lang w:val="en-GB"/>
        </w:rPr>
        <w:t xml:space="preserve">ectures are open to the public, unless the Dean stipulates otherwise due to capacity reasons. Attendance in lectures cannot constitute a requirement for </w:t>
      </w:r>
      <w:r>
        <w:rPr>
          <w:lang w:val="en-GB"/>
        </w:rPr>
        <w:t xml:space="preserve">the </w:t>
      </w:r>
      <w:r w:rsidR="00CB284B" w:rsidRPr="00903A30">
        <w:rPr>
          <w:lang w:val="en-GB"/>
        </w:rPr>
        <w:t>fulfilment of assessment of study of a subject.</w:t>
      </w:r>
    </w:p>
    <w:p w14:paraId="370E7B99" w14:textId="77777777" w:rsidR="004C3A65" w:rsidRPr="00903A30" w:rsidRDefault="00CB284B" w:rsidP="00A97B8C">
      <w:pPr>
        <w:pStyle w:val="Seznam"/>
        <w:numPr>
          <w:ilvl w:val="0"/>
          <w:numId w:val="29"/>
        </w:numPr>
        <w:ind w:left="284" w:hanging="426"/>
        <w:jc w:val="both"/>
        <w:rPr>
          <w:lang w:val="en-GB"/>
        </w:rPr>
      </w:pPr>
      <w:r w:rsidRPr="00903A30">
        <w:rPr>
          <w:lang w:val="en-GB"/>
        </w:rPr>
        <w:t>The number of resit dates is regulated by the internal regulation of the University</w:t>
      </w:r>
      <w:r w:rsidR="004C3A65" w:rsidRPr="00903A30">
        <w:rPr>
          <w:lang w:val="en-GB"/>
        </w:rPr>
        <w:t>.</w:t>
      </w:r>
      <w:r w:rsidR="004C3A65" w:rsidRPr="00903A30">
        <w:rPr>
          <w:vertAlign w:val="superscript"/>
          <w:lang w:val="en-GB"/>
        </w:rPr>
        <w:footnoteReference w:id="3"/>
      </w:r>
    </w:p>
    <w:p w14:paraId="41A86F01" w14:textId="77777777" w:rsidR="00F675D6" w:rsidRPr="00903A30" w:rsidRDefault="005364BF" w:rsidP="00A97B8C">
      <w:pPr>
        <w:pStyle w:val="Seznam"/>
        <w:numPr>
          <w:ilvl w:val="0"/>
          <w:numId w:val="29"/>
        </w:numPr>
        <w:ind w:left="284" w:hanging="426"/>
        <w:jc w:val="both"/>
        <w:rPr>
          <w:lang w:val="en-GB"/>
        </w:rPr>
      </w:pPr>
      <w:r w:rsidRPr="00903A30">
        <w:rPr>
          <w:lang w:val="en-GB"/>
        </w:rPr>
        <w:t xml:space="preserve">If a student fails to appear for assessment of study of a subject on the date for which he </w:t>
      </w:r>
      <w:r w:rsidR="004F3C2B" w:rsidRPr="00903A30">
        <w:rPr>
          <w:lang w:val="en-GB"/>
        </w:rPr>
        <w:t>registered</w:t>
      </w:r>
      <w:r w:rsidRPr="00903A30">
        <w:rPr>
          <w:lang w:val="en-GB"/>
        </w:rPr>
        <w:t xml:space="preserve"> without duly excusing himself in advance, the date lapses.</w:t>
      </w:r>
    </w:p>
    <w:p w14:paraId="75B74BB5" w14:textId="77777777" w:rsidR="00113987" w:rsidRPr="00903A30" w:rsidRDefault="005364BF" w:rsidP="00A97B8C">
      <w:pPr>
        <w:pStyle w:val="Odstavecseseznamem"/>
        <w:numPr>
          <w:ilvl w:val="0"/>
          <w:numId w:val="29"/>
        </w:numPr>
        <w:ind w:left="284" w:hanging="426"/>
        <w:jc w:val="both"/>
        <w:rPr>
          <w:lang w:val="en-GB"/>
        </w:rPr>
      </w:pPr>
      <w:r w:rsidRPr="00903A30">
        <w:rPr>
          <w:lang w:val="en-GB"/>
        </w:rPr>
        <w:t xml:space="preserve">Course credit and graded course credit may be granted no later than by the end of the examination period in accordance with the academic calendar. The results of assessment of </w:t>
      </w:r>
      <w:r w:rsidRPr="00903A30">
        <w:rPr>
          <w:lang w:val="en-GB"/>
        </w:rPr>
        <w:lastRenderedPageBreak/>
        <w:t>study of a subject</w:t>
      </w:r>
      <w:r w:rsidR="00185AF6" w:rsidRPr="00903A30">
        <w:rPr>
          <w:lang w:val="en-GB"/>
        </w:rPr>
        <w:t xml:space="preserve"> </w:t>
      </w:r>
      <w:r w:rsidRPr="00903A30">
        <w:rPr>
          <w:lang w:val="en-GB"/>
        </w:rPr>
        <w:t xml:space="preserve">granted for the student’s continuous work are published in the Student Information System </w:t>
      </w:r>
      <w:r w:rsidR="00185AF6" w:rsidRPr="00903A30">
        <w:rPr>
          <w:lang w:val="en-GB"/>
        </w:rPr>
        <w:t>at the beginning o</w:t>
      </w:r>
      <w:r w:rsidRPr="00903A30">
        <w:rPr>
          <w:lang w:val="en-GB"/>
        </w:rPr>
        <w:t>f the examination period</w:t>
      </w:r>
      <w:r w:rsidR="00185AF6" w:rsidRPr="00903A30">
        <w:rPr>
          <w:lang w:val="en-GB"/>
        </w:rPr>
        <w:t>.</w:t>
      </w:r>
    </w:p>
    <w:p w14:paraId="13E05080" w14:textId="0DC180AE" w:rsidR="00113987" w:rsidRPr="00903A30" w:rsidRDefault="004F3C2B" w:rsidP="00A97B8C">
      <w:pPr>
        <w:pStyle w:val="Odstavecseseznamem"/>
        <w:numPr>
          <w:ilvl w:val="0"/>
          <w:numId w:val="29"/>
        </w:numPr>
        <w:ind w:left="284" w:hanging="426"/>
        <w:jc w:val="both"/>
        <w:rPr>
          <w:lang w:val="en-GB"/>
        </w:rPr>
      </w:pPr>
      <w:r w:rsidRPr="00903A30">
        <w:rPr>
          <w:lang w:val="en-GB"/>
        </w:rPr>
        <w:t>The department h</w:t>
      </w:r>
      <w:r w:rsidR="00185AF6" w:rsidRPr="00903A30">
        <w:rPr>
          <w:lang w:val="en-GB"/>
        </w:rPr>
        <w:t xml:space="preserve">ead usually designates the teacher </w:t>
      </w:r>
      <w:r w:rsidR="00151A4C" w:rsidRPr="00903A30">
        <w:rPr>
          <w:lang w:val="en-GB"/>
        </w:rPr>
        <w:t xml:space="preserve">of the subject to perform </w:t>
      </w:r>
      <w:r w:rsidR="004367FE">
        <w:rPr>
          <w:lang w:val="en-GB"/>
        </w:rPr>
        <w:t xml:space="preserve">the </w:t>
      </w:r>
      <w:r w:rsidR="00151A4C" w:rsidRPr="00903A30">
        <w:rPr>
          <w:lang w:val="en-GB"/>
        </w:rPr>
        <w:t xml:space="preserve">assessment of study of the subject, </w:t>
      </w:r>
      <w:r w:rsidR="004367FE">
        <w:rPr>
          <w:lang w:val="en-GB"/>
        </w:rPr>
        <w:t>but</w:t>
      </w:r>
      <w:r w:rsidR="004367FE" w:rsidRPr="00903A30">
        <w:rPr>
          <w:lang w:val="en-GB"/>
        </w:rPr>
        <w:t xml:space="preserve"> </w:t>
      </w:r>
      <w:r w:rsidR="004367FE">
        <w:rPr>
          <w:lang w:val="en-GB"/>
        </w:rPr>
        <w:t>an</w:t>
      </w:r>
      <w:r w:rsidR="00151A4C" w:rsidRPr="00903A30">
        <w:rPr>
          <w:lang w:val="en-GB"/>
        </w:rPr>
        <w:t xml:space="preserve">other member of </w:t>
      </w:r>
      <w:r w:rsidR="004367FE">
        <w:rPr>
          <w:lang w:val="en-GB"/>
        </w:rPr>
        <w:t xml:space="preserve">the </w:t>
      </w:r>
      <w:r w:rsidR="00151A4C" w:rsidRPr="00903A30">
        <w:rPr>
          <w:lang w:val="en-GB"/>
        </w:rPr>
        <w:t xml:space="preserve">academic staff of the relevant department may also be designated (“the examiner”). </w:t>
      </w:r>
    </w:p>
    <w:p w14:paraId="1F7CE7CA" w14:textId="0C663CCD" w:rsidR="00A97B8C" w:rsidRPr="00903A30" w:rsidRDefault="00151A4C" w:rsidP="00A97B8C">
      <w:pPr>
        <w:pStyle w:val="Odstavecseseznamem"/>
        <w:numPr>
          <w:ilvl w:val="0"/>
          <w:numId w:val="29"/>
        </w:numPr>
        <w:ind w:left="284" w:hanging="426"/>
        <w:jc w:val="both"/>
        <w:rPr>
          <w:lang w:val="en-GB"/>
        </w:rPr>
      </w:pPr>
      <w:r w:rsidRPr="00903A30">
        <w:rPr>
          <w:lang w:val="en-GB"/>
        </w:rPr>
        <w:t>In justified cases</w:t>
      </w:r>
      <w:r w:rsidR="004367FE">
        <w:rPr>
          <w:lang w:val="en-GB"/>
        </w:rPr>
        <w:t>,</w:t>
      </w:r>
      <w:r w:rsidRPr="00903A30">
        <w:rPr>
          <w:lang w:val="en-GB"/>
        </w:rPr>
        <w:t xml:space="preserve"> the Dean may allow a student to sit for an examination in the examination period of the following semester of the same academic year </w:t>
      </w:r>
      <w:r w:rsidRPr="00A946C1">
        <w:rPr>
          <w:lang w:val="en-GB"/>
        </w:rPr>
        <w:t>upon written application of the student</w:t>
      </w:r>
      <w:r w:rsidRPr="00903A30">
        <w:rPr>
          <w:lang w:val="en-GB"/>
        </w:rPr>
        <w:t xml:space="preserve"> and after an opinion was given by the </w:t>
      </w:r>
      <w:r w:rsidR="00AC0032" w:rsidRPr="00903A30">
        <w:rPr>
          <w:lang w:val="en-GB"/>
        </w:rPr>
        <w:t>guarantor</w:t>
      </w:r>
      <w:r w:rsidRPr="00903A30">
        <w:rPr>
          <w:lang w:val="en-GB"/>
        </w:rPr>
        <w:t xml:space="preserve"> of the subject.</w:t>
      </w:r>
    </w:p>
    <w:p w14:paraId="15D4E715" w14:textId="5C0789FD" w:rsidR="00A97B8C" w:rsidRPr="00903A30" w:rsidRDefault="00151A4C" w:rsidP="002E0E93">
      <w:pPr>
        <w:pStyle w:val="Odstavecseseznamem"/>
        <w:numPr>
          <w:ilvl w:val="0"/>
          <w:numId w:val="29"/>
        </w:numPr>
        <w:ind w:left="284" w:hanging="426"/>
        <w:jc w:val="both"/>
        <w:rPr>
          <w:lang w:val="en-GB"/>
        </w:rPr>
      </w:pPr>
      <w:r w:rsidRPr="00903A30">
        <w:rPr>
          <w:lang w:val="en-GB"/>
        </w:rPr>
        <w:t xml:space="preserve">The examiner ensures that the result of the assessment of study of a subject is made available </w:t>
      </w:r>
      <w:r w:rsidR="007827AC">
        <w:rPr>
          <w:lang w:val="en-GB"/>
        </w:rPr>
        <w:t>to</w:t>
      </w:r>
      <w:r w:rsidR="007827AC" w:rsidRPr="00903A30">
        <w:rPr>
          <w:lang w:val="en-GB"/>
        </w:rPr>
        <w:t xml:space="preserve"> </w:t>
      </w:r>
      <w:r w:rsidRPr="00903A30">
        <w:rPr>
          <w:lang w:val="en-GB"/>
        </w:rPr>
        <w:t>the students by means of the Student Information System within 7 working days of the date when the assessment was held</w:t>
      </w:r>
      <w:r w:rsidR="007827AC">
        <w:rPr>
          <w:lang w:val="en-GB"/>
        </w:rPr>
        <w:t xml:space="preserve"> but</w:t>
      </w:r>
      <w:r w:rsidR="00F7613B">
        <w:rPr>
          <w:lang w:val="en-GB"/>
        </w:rPr>
        <w:t xml:space="preserve"> </w:t>
      </w:r>
      <w:r w:rsidRPr="00903A30">
        <w:rPr>
          <w:lang w:val="en-GB"/>
        </w:rPr>
        <w:t xml:space="preserve">no later than at the end of the academic year. </w:t>
      </w:r>
      <w:r w:rsidR="00BC4F6B" w:rsidRPr="00903A30">
        <w:rPr>
          <w:lang w:val="en-GB"/>
        </w:rPr>
        <w:t xml:space="preserve">If the examiner fails to discharge his duty </w:t>
      </w:r>
      <w:r w:rsidRPr="00903A30">
        <w:rPr>
          <w:lang w:val="en-GB"/>
        </w:rPr>
        <w:t xml:space="preserve">the student may turn to the department head </w:t>
      </w:r>
      <w:r w:rsidR="00A823F7" w:rsidRPr="00903A30">
        <w:rPr>
          <w:lang w:val="en-GB"/>
        </w:rPr>
        <w:t xml:space="preserve">who </w:t>
      </w:r>
      <w:r w:rsidR="007827AC">
        <w:rPr>
          <w:lang w:val="en-GB"/>
        </w:rPr>
        <w:t xml:space="preserve">ensures </w:t>
      </w:r>
      <w:r w:rsidR="00A823F7" w:rsidRPr="00903A30">
        <w:rPr>
          <w:lang w:val="en-GB"/>
        </w:rPr>
        <w:t>that it is remedied immediately</w:t>
      </w:r>
      <w:r w:rsidR="00BC4F6B" w:rsidRPr="00903A30">
        <w:rPr>
          <w:lang w:val="en-GB"/>
        </w:rPr>
        <w:t>. If the department head fails to remedy the deficiency, the student may turn to the Dean.</w:t>
      </w:r>
    </w:p>
    <w:p w14:paraId="23B1DB09" w14:textId="77777777" w:rsidR="002E0E93" w:rsidRPr="00903A30" w:rsidRDefault="002E0E93" w:rsidP="00F96F73">
      <w:pPr>
        <w:rPr>
          <w:b/>
          <w:lang w:val="en-GB"/>
        </w:rPr>
      </w:pPr>
    </w:p>
    <w:p w14:paraId="792CA9E7" w14:textId="77777777" w:rsidR="002E0E93" w:rsidRPr="00903A30" w:rsidRDefault="002E0E93" w:rsidP="00D86C91">
      <w:pPr>
        <w:jc w:val="center"/>
        <w:rPr>
          <w:b/>
          <w:lang w:val="en-GB"/>
        </w:rPr>
      </w:pPr>
    </w:p>
    <w:p w14:paraId="417F079E" w14:textId="77777777" w:rsidR="001A5BBE" w:rsidRPr="00903A30" w:rsidRDefault="00310A07" w:rsidP="00D86C91">
      <w:pPr>
        <w:jc w:val="center"/>
        <w:rPr>
          <w:b/>
          <w:lang w:val="en-GB"/>
        </w:rPr>
      </w:pPr>
      <w:r w:rsidRPr="00903A30">
        <w:rPr>
          <w:b/>
          <w:lang w:val="en-GB"/>
        </w:rPr>
        <w:t>Article</w:t>
      </w:r>
      <w:r w:rsidR="00F566CF" w:rsidRPr="00903A30">
        <w:rPr>
          <w:b/>
          <w:lang w:val="en-GB"/>
        </w:rPr>
        <w:t xml:space="preserve"> 9</w:t>
      </w:r>
    </w:p>
    <w:p w14:paraId="41540640" w14:textId="77777777" w:rsidR="00923004" w:rsidRPr="00903A30" w:rsidRDefault="00BC4F6B" w:rsidP="00FD4622">
      <w:pPr>
        <w:jc w:val="center"/>
        <w:rPr>
          <w:b/>
          <w:lang w:val="en-GB"/>
        </w:rPr>
      </w:pPr>
      <w:r w:rsidRPr="00903A30">
        <w:rPr>
          <w:b/>
          <w:lang w:val="en-GB"/>
        </w:rPr>
        <w:t xml:space="preserve">Special </w:t>
      </w:r>
      <w:r w:rsidR="00AC0032" w:rsidRPr="00903A30">
        <w:rPr>
          <w:b/>
          <w:lang w:val="en-GB"/>
        </w:rPr>
        <w:t>Provision</w:t>
      </w:r>
      <w:r w:rsidRPr="00903A30">
        <w:rPr>
          <w:b/>
          <w:lang w:val="en-GB"/>
        </w:rPr>
        <w:t xml:space="preserve"> on Overall Assessment of Knowledge</w:t>
      </w:r>
    </w:p>
    <w:p w14:paraId="4F809486" w14:textId="77777777" w:rsidR="00C22AD9" w:rsidRPr="00903A30" w:rsidRDefault="00C22AD9" w:rsidP="00D86C91">
      <w:pPr>
        <w:jc w:val="center"/>
        <w:rPr>
          <w:i/>
          <w:lang w:val="en-GB"/>
        </w:rPr>
      </w:pPr>
      <w:r w:rsidRPr="00903A30">
        <w:rPr>
          <w:i/>
          <w:lang w:val="en-GB"/>
        </w:rPr>
        <w:t>(</w:t>
      </w:r>
      <w:r w:rsidR="00021C77" w:rsidRPr="00903A30">
        <w:rPr>
          <w:i/>
          <w:lang w:val="en-GB"/>
        </w:rPr>
        <w:t>under Article 7 (9) and Article 8 (3), (4) and (7) of the Code of Study and Examination of the University</w:t>
      </w:r>
      <w:r w:rsidRPr="00903A30">
        <w:rPr>
          <w:i/>
          <w:lang w:val="en-GB"/>
        </w:rPr>
        <w:t>)</w:t>
      </w:r>
    </w:p>
    <w:p w14:paraId="12CEB944" w14:textId="564096DD" w:rsidR="00BC4F6B" w:rsidRPr="00903A30" w:rsidRDefault="00BC4F6B" w:rsidP="00BC4F6B">
      <w:pPr>
        <w:pStyle w:val="Seznam"/>
        <w:numPr>
          <w:ilvl w:val="0"/>
          <w:numId w:val="30"/>
        </w:numPr>
        <w:ind w:left="284" w:hanging="426"/>
        <w:jc w:val="both"/>
        <w:rPr>
          <w:lang w:val="en-GB"/>
        </w:rPr>
      </w:pPr>
      <w:r w:rsidRPr="00903A30">
        <w:rPr>
          <w:lang w:val="en-GB"/>
        </w:rPr>
        <w:t xml:space="preserve">A student </w:t>
      </w:r>
      <w:r w:rsidR="004F3C2B" w:rsidRPr="00903A30">
        <w:rPr>
          <w:lang w:val="en-GB"/>
        </w:rPr>
        <w:t xml:space="preserve">may </w:t>
      </w:r>
      <w:r w:rsidRPr="00903A30">
        <w:rPr>
          <w:lang w:val="en-GB"/>
        </w:rPr>
        <w:t>register</w:t>
      </w:r>
      <w:r w:rsidR="004F3C2B" w:rsidRPr="00903A30">
        <w:rPr>
          <w:lang w:val="en-GB"/>
        </w:rPr>
        <w:t xml:space="preserve"> only once during the study for a subject identified in the curriculum as compulsory </w:t>
      </w:r>
      <w:r w:rsidR="007827AC">
        <w:rPr>
          <w:lang w:val="en-GB"/>
        </w:rPr>
        <w:t xml:space="preserve">and </w:t>
      </w:r>
      <w:r w:rsidR="004F3C2B" w:rsidRPr="00903A30">
        <w:rPr>
          <w:lang w:val="en-GB"/>
        </w:rPr>
        <w:t>assessed by a course test.</w:t>
      </w:r>
    </w:p>
    <w:p w14:paraId="1FA61E5A" w14:textId="41E06DB3" w:rsidR="006F3F78" w:rsidRPr="00903A30" w:rsidRDefault="00BC4F6B" w:rsidP="00BC4F6B">
      <w:pPr>
        <w:pStyle w:val="Seznam"/>
        <w:numPr>
          <w:ilvl w:val="0"/>
          <w:numId w:val="30"/>
        </w:numPr>
        <w:ind w:left="284" w:hanging="426"/>
        <w:jc w:val="both"/>
        <w:rPr>
          <w:lang w:val="en-GB"/>
        </w:rPr>
      </w:pPr>
      <w:r w:rsidRPr="00903A30">
        <w:rPr>
          <w:lang w:val="en-GB"/>
        </w:rPr>
        <w:t xml:space="preserve">Assessment of study of a subject under paragraph 1 may be held any time </w:t>
      </w:r>
      <w:r w:rsidR="004F3C2B" w:rsidRPr="00903A30">
        <w:rPr>
          <w:lang w:val="en-GB"/>
        </w:rPr>
        <w:t>during</w:t>
      </w:r>
      <w:r w:rsidRPr="00903A30">
        <w:rPr>
          <w:lang w:val="en-GB"/>
        </w:rPr>
        <w:t xml:space="preserve"> the study. A student is provided t</w:t>
      </w:r>
      <w:r w:rsidR="004F3C2B" w:rsidRPr="00903A30">
        <w:rPr>
          <w:lang w:val="en-GB"/>
        </w:rPr>
        <w:t>w</w:t>
      </w:r>
      <w:r w:rsidRPr="00903A30">
        <w:rPr>
          <w:lang w:val="en-GB"/>
        </w:rPr>
        <w:t xml:space="preserve">o resit dates for </w:t>
      </w:r>
      <w:r w:rsidR="00EB7851">
        <w:rPr>
          <w:lang w:val="en-GB"/>
        </w:rPr>
        <w:t xml:space="preserve">the </w:t>
      </w:r>
      <w:r w:rsidRPr="00903A30">
        <w:rPr>
          <w:lang w:val="en-GB"/>
        </w:rPr>
        <w:t>fulfilment of the assessment of study of a subject under paragraph 1, i.e.</w:t>
      </w:r>
      <w:r w:rsidR="00EB7851">
        <w:rPr>
          <w:lang w:val="en-GB"/>
        </w:rPr>
        <w:t>,</w:t>
      </w:r>
      <w:r w:rsidRPr="00903A30">
        <w:rPr>
          <w:lang w:val="en-GB"/>
        </w:rPr>
        <w:t xml:space="preserve"> a student may sit for such assessment of study of a subject three times. </w:t>
      </w:r>
      <w:r w:rsidR="004F3C2B" w:rsidRPr="00903A30">
        <w:rPr>
          <w:lang w:val="en-GB"/>
        </w:rPr>
        <w:t>No e</w:t>
      </w:r>
      <w:r w:rsidRPr="00903A30">
        <w:rPr>
          <w:lang w:val="en-GB"/>
        </w:rPr>
        <w:t>xtraordinary resit date</w:t>
      </w:r>
      <w:r w:rsidR="004F3C2B" w:rsidRPr="00903A30">
        <w:rPr>
          <w:lang w:val="en-GB"/>
        </w:rPr>
        <w:t>s</w:t>
      </w:r>
      <w:r w:rsidRPr="00903A30">
        <w:rPr>
          <w:lang w:val="en-GB"/>
        </w:rPr>
        <w:t xml:space="preserve"> can</w:t>
      </w:r>
      <w:r w:rsidR="004F3C2B" w:rsidRPr="00903A30">
        <w:rPr>
          <w:lang w:val="en-GB"/>
        </w:rPr>
        <w:t xml:space="preserve"> </w:t>
      </w:r>
      <w:r w:rsidRPr="00903A30">
        <w:rPr>
          <w:lang w:val="en-GB"/>
        </w:rPr>
        <w:t xml:space="preserve">be provided. </w:t>
      </w:r>
    </w:p>
    <w:p w14:paraId="42E72276" w14:textId="77777777" w:rsidR="00BC4F6B" w:rsidRPr="00903A30" w:rsidRDefault="00BC4F6B" w:rsidP="00BC4F6B">
      <w:pPr>
        <w:pStyle w:val="Seznam"/>
        <w:ind w:left="284" w:firstLine="0"/>
        <w:jc w:val="both"/>
        <w:rPr>
          <w:lang w:val="en-GB"/>
        </w:rPr>
      </w:pPr>
    </w:p>
    <w:p w14:paraId="3821D273" w14:textId="77777777" w:rsidR="000E0BBF" w:rsidRPr="00903A30" w:rsidRDefault="00310A07" w:rsidP="00D86C91">
      <w:pPr>
        <w:jc w:val="center"/>
        <w:rPr>
          <w:b/>
          <w:lang w:val="en-GB"/>
        </w:rPr>
      </w:pPr>
      <w:r w:rsidRPr="00903A30">
        <w:rPr>
          <w:b/>
          <w:lang w:val="en-GB"/>
        </w:rPr>
        <w:t>Article</w:t>
      </w:r>
      <w:r w:rsidR="000E0BBF" w:rsidRPr="00903A30">
        <w:rPr>
          <w:b/>
          <w:lang w:val="en-GB"/>
        </w:rPr>
        <w:t xml:space="preserve"> </w:t>
      </w:r>
      <w:r w:rsidR="00E267B9" w:rsidRPr="00903A30">
        <w:rPr>
          <w:b/>
          <w:lang w:val="en-GB"/>
        </w:rPr>
        <w:t>10</w:t>
      </w:r>
    </w:p>
    <w:p w14:paraId="0493477E" w14:textId="77777777" w:rsidR="000E0BBF" w:rsidRPr="00903A30" w:rsidRDefault="00F96F73" w:rsidP="00D86C91">
      <w:pPr>
        <w:jc w:val="center"/>
        <w:rPr>
          <w:b/>
          <w:lang w:val="en-GB"/>
        </w:rPr>
      </w:pPr>
      <w:r w:rsidRPr="00903A30">
        <w:rPr>
          <w:b/>
          <w:lang w:val="en-GB"/>
        </w:rPr>
        <w:t>Holding of Parts of State Final Examination</w:t>
      </w:r>
    </w:p>
    <w:p w14:paraId="212A6BB7" w14:textId="77777777" w:rsidR="000E0BBF" w:rsidRPr="00903A30" w:rsidRDefault="000E0BBF" w:rsidP="00D86C91">
      <w:pPr>
        <w:jc w:val="center"/>
        <w:rPr>
          <w:i/>
          <w:lang w:val="en-GB"/>
        </w:rPr>
      </w:pPr>
      <w:r w:rsidRPr="00903A30">
        <w:rPr>
          <w:i/>
          <w:lang w:val="en-GB"/>
        </w:rPr>
        <w:t>(</w:t>
      </w:r>
      <w:r w:rsidR="00021C77" w:rsidRPr="00903A30">
        <w:rPr>
          <w:i/>
          <w:lang w:val="en-GB"/>
        </w:rPr>
        <w:t>under Article 9 (5) and (9) of the Code of Study and Examination of the University</w:t>
      </w:r>
      <w:r w:rsidRPr="00903A30">
        <w:rPr>
          <w:i/>
          <w:lang w:val="en-GB"/>
        </w:rPr>
        <w:t>)</w:t>
      </w:r>
    </w:p>
    <w:p w14:paraId="73731522" w14:textId="18FF0520" w:rsidR="00DC1B42" w:rsidRPr="00903A30" w:rsidRDefault="00C64D67" w:rsidP="00C64D67">
      <w:pPr>
        <w:pStyle w:val="Seznam"/>
        <w:numPr>
          <w:ilvl w:val="0"/>
          <w:numId w:val="21"/>
        </w:numPr>
        <w:tabs>
          <w:tab w:val="left" w:pos="284"/>
        </w:tabs>
        <w:ind w:left="284" w:hanging="284"/>
        <w:jc w:val="both"/>
        <w:rPr>
          <w:lang w:val="en-GB"/>
        </w:rPr>
      </w:pPr>
      <w:r w:rsidRPr="00903A30">
        <w:rPr>
          <w:lang w:val="en-GB"/>
        </w:rPr>
        <w:t xml:space="preserve">Unless Appendix No. 2 stipulates otherwise, the sequence of parts of </w:t>
      </w:r>
      <w:r w:rsidR="00EB7851">
        <w:rPr>
          <w:lang w:val="en-GB"/>
        </w:rPr>
        <w:t xml:space="preserve">the </w:t>
      </w:r>
      <w:r w:rsidRPr="00903A30">
        <w:rPr>
          <w:lang w:val="en-GB"/>
        </w:rPr>
        <w:t xml:space="preserve">state final examination is not specified. Appendix No. 2 stipulates the cases when individual parts of </w:t>
      </w:r>
      <w:r w:rsidR="00EB7851">
        <w:rPr>
          <w:lang w:val="en-GB"/>
        </w:rPr>
        <w:t xml:space="preserve">the </w:t>
      </w:r>
      <w:r w:rsidRPr="00903A30">
        <w:rPr>
          <w:lang w:val="en-GB"/>
        </w:rPr>
        <w:t>state final examination must be taken immediately one after another.</w:t>
      </w:r>
    </w:p>
    <w:p w14:paraId="20FEA866" w14:textId="77777777" w:rsidR="002D4AF6" w:rsidRPr="00903A30" w:rsidRDefault="00C64D67" w:rsidP="00E4736F">
      <w:pPr>
        <w:pStyle w:val="Seznam"/>
        <w:numPr>
          <w:ilvl w:val="0"/>
          <w:numId w:val="21"/>
        </w:numPr>
        <w:tabs>
          <w:tab w:val="left" w:pos="284"/>
        </w:tabs>
        <w:ind w:left="284" w:hanging="284"/>
        <w:jc w:val="both"/>
        <w:rPr>
          <w:lang w:val="en-GB"/>
        </w:rPr>
      </w:pPr>
      <w:r w:rsidRPr="00903A30">
        <w:rPr>
          <w:lang w:val="en-GB"/>
        </w:rPr>
        <w:t xml:space="preserve">Appendix No. 2 to these </w:t>
      </w:r>
      <w:r w:rsidR="00AC0032" w:rsidRPr="00903A30">
        <w:rPr>
          <w:lang w:val="en-GB"/>
        </w:rPr>
        <w:t>Rules</w:t>
      </w:r>
      <w:r w:rsidRPr="00903A30">
        <w:rPr>
          <w:lang w:val="en-GB"/>
        </w:rPr>
        <w:t xml:space="preserve"> stipulates the necessary number of credits for every part of state final examination other than the last one. </w:t>
      </w:r>
    </w:p>
    <w:p w14:paraId="648F0C05" w14:textId="0A745653" w:rsidR="00D831B8" w:rsidRPr="00903A30" w:rsidRDefault="00C64D67" w:rsidP="00E4736F">
      <w:pPr>
        <w:pStyle w:val="Seznam"/>
        <w:numPr>
          <w:ilvl w:val="0"/>
          <w:numId w:val="21"/>
        </w:numPr>
        <w:tabs>
          <w:tab w:val="left" w:pos="284"/>
        </w:tabs>
        <w:ind w:left="284" w:hanging="284"/>
        <w:jc w:val="both"/>
        <w:rPr>
          <w:lang w:val="en-GB"/>
        </w:rPr>
      </w:pPr>
      <w:r w:rsidRPr="00903A30">
        <w:rPr>
          <w:lang w:val="en-GB"/>
        </w:rPr>
        <w:t xml:space="preserve">Parts of </w:t>
      </w:r>
      <w:r w:rsidR="00EB7851">
        <w:rPr>
          <w:lang w:val="en-GB"/>
        </w:rPr>
        <w:t xml:space="preserve">the </w:t>
      </w:r>
      <w:r w:rsidRPr="00903A30">
        <w:rPr>
          <w:lang w:val="en-GB"/>
        </w:rPr>
        <w:t>state final examination may be taken individually.</w:t>
      </w:r>
    </w:p>
    <w:p w14:paraId="5ECD1A25" w14:textId="77777777" w:rsidR="00997717" w:rsidRPr="00903A30" w:rsidRDefault="00997717">
      <w:pPr>
        <w:rPr>
          <w:lang w:val="en-GB"/>
        </w:rPr>
      </w:pPr>
    </w:p>
    <w:p w14:paraId="7D70E0B8"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w:t>
      </w:r>
      <w:r w:rsidR="00D95FF8" w:rsidRPr="00903A30">
        <w:rPr>
          <w:b/>
          <w:lang w:val="en-GB"/>
        </w:rPr>
        <w:t>11</w:t>
      </w:r>
    </w:p>
    <w:p w14:paraId="6E69E688" w14:textId="77777777" w:rsidR="001A5BBE" w:rsidRPr="00903A30" w:rsidRDefault="00F96F73" w:rsidP="00D86C91">
      <w:pPr>
        <w:jc w:val="center"/>
        <w:rPr>
          <w:b/>
          <w:lang w:val="en-GB"/>
        </w:rPr>
      </w:pPr>
      <w:r w:rsidRPr="00903A30">
        <w:rPr>
          <w:b/>
          <w:lang w:val="en-GB"/>
        </w:rPr>
        <w:t>Total Number of Credits Acquired for Compulsory and Elective Subjects</w:t>
      </w:r>
    </w:p>
    <w:p w14:paraId="6FBDDAA0" w14:textId="77777777" w:rsidR="001A5BBE" w:rsidRPr="00903A30" w:rsidRDefault="001A5BBE" w:rsidP="00D86C91">
      <w:pPr>
        <w:jc w:val="center"/>
        <w:rPr>
          <w:lang w:val="en-GB"/>
        </w:rPr>
      </w:pPr>
      <w:r w:rsidRPr="00903A30">
        <w:rPr>
          <w:i/>
          <w:lang w:val="en-GB"/>
        </w:rPr>
        <w:t>(</w:t>
      </w:r>
      <w:r w:rsidR="00021C77" w:rsidRPr="00903A30">
        <w:rPr>
          <w:i/>
          <w:lang w:val="en-GB"/>
        </w:rPr>
        <w:t>under Article 9 (10) of the Code of Study and Examination of the University</w:t>
      </w:r>
      <w:r w:rsidRPr="00903A30">
        <w:rPr>
          <w:i/>
          <w:lang w:val="en-GB"/>
        </w:rPr>
        <w:t>)</w:t>
      </w:r>
    </w:p>
    <w:p w14:paraId="617929A1" w14:textId="45792AC8" w:rsidR="003451F5" w:rsidRPr="00903A30" w:rsidRDefault="00C64D67" w:rsidP="00074E26">
      <w:pPr>
        <w:pStyle w:val="Seznam"/>
        <w:ind w:left="0" w:firstLine="0"/>
        <w:jc w:val="both"/>
        <w:rPr>
          <w:lang w:val="en-GB"/>
        </w:rPr>
      </w:pPr>
      <w:r w:rsidRPr="00903A30">
        <w:rPr>
          <w:lang w:val="en-GB"/>
        </w:rPr>
        <w:t xml:space="preserve">The total number of credits acquired for all compulsory and elective subjects necessary for taking individual parts of </w:t>
      </w:r>
      <w:r w:rsidR="009B4B52">
        <w:rPr>
          <w:lang w:val="en-GB"/>
        </w:rPr>
        <w:t xml:space="preserve">the </w:t>
      </w:r>
      <w:r w:rsidRPr="00903A30">
        <w:rPr>
          <w:lang w:val="en-GB"/>
        </w:rPr>
        <w:t xml:space="preserve">state final examination is no more than: </w:t>
      </w:r>
    </w:p>
    <w:p w14:paraId="003EE8EC" w14:textId="546B0D27" w:rsidR="00EE74BD" w:rsidRPr="00903A30" w:rsidRDefault="00C64D67" w:rsidP="00DE4D95">
      <w:pPr>
        <w:pStyle w:val="Seznam2"/>
        <w:numPr>
          <w:ilvl w:val="0"/>
          <w:numId w:val="27"/>
        </w:numPr>
        <w:jc w:val="both"/>
        <w:rPr>
          <w:lang w:val="en-GB"/>
        </w:rPr>
      </w:pPr>
      <w:r w:rsidRPr="00903A30">
        <w:rPr>
          <w:lang w:val="en-GB"/>
        </w:rPr>
        <w:t xml:space="preserve">270 credits in </w:t>
      </w:r>
      <w:r w:rsidR="009B4B52">
        <w:rPr>
          <w:lang w:val="en-GB"/>
        </w:rPr>
        <w:t xml:space="preserve">a </w:t>
      </w:r>
      <w:r w:rsidRPr="00903A30">
        <w:rPr>
          <w:lang w:val="en-GB"/>
        </w:rPr>
        <w:t>long-cycle master’s programme;</w:t>
      </w:r>
    </w:p>
    <w:p w14:paraId="087A5AA3" w14:textId="3AD5DE4E" w:rsidR="00466030" w:rsidRPr="00903A30" w:rsidRDefault="00C64D67" w:rsidP="00DE4D95">
      <w:pPr>
        <w:pStyle w:val="Seznam2"/>
        <w:numPr>
          <w:ilvl w:val="0"/>
          <w:numId w:val="27"/>
        </w:numPr>
        <w:jc w:val="both"/>
        <w:rPr>
          <w:lang w:val="en-GB"/>
        </w:rPr>
      </w:pPr>
      <w:r w:rsidRPr="00903A30">
        <w:rPr>
          <w:lang w:val="en-GB"/>
        </w:rPr>
        <w:t xml:space="preserve">108 credits </w:t>
      </w:r>
      <w:r w:rsidR="009B4B52">
        <w:rPr>
          <w:lang w:val="en-GB"/>
        </w:rPr>
        <w:t xml:space="preserve">in a </w:t>
      </w:r>
      <w:r w:rsidRPr="00903A30">
        <w:rPr>
          <w:lang w:val="en-GB"/>
        </w:rPr>
        <w:t>post-bachelor programme of study; and</w:t>
      </w:r>
    </w:p>
    <w:p w14:paraId="58F3DBD5" w14:textId="13C32D54" w:rsidR="003D0A42" w:rsidRPr="00903A30" w:rsidRDefault="00C64D67" w:rsidP="00DE4D95">
      <w:pPr>
        <w:pStyle w:val="Seznam2"/>
        <w:numPr>
          <w:ilvl w:val="0"/>
          <w:numId w:val="27"/>
        </w:numPr>
        <w:jc w:val="both"/>
        <w:rPr>
          <w:lang w:val="en-GB"/>
        </w:rPr>
      </w:pPr>
      <w:r w:rsidRPr="00903A30">
        <w:rPr>
          <w:lang w:val="en-GB"/>
        </w:rPr>
        <w:t xml:space="preserve">162 credits in </w:t>
      </w:r>
      <w:r w:rsidR="009B4B52">
        <w:rPr>
          <w:lang w:val="en-GB"/>
        </w:rPr>
        <w:t xml:space="preserve">a </w:t>
      </w:r>
      <w:r w:rsidRPr="00903A30">
        <w:rPr>
          <w:lang w:val="en-GB"/>
        </w:rPr>
        <w:t>bachelor’s programmes of study.</w:t>
      </w:r>
    </w:p>
    <w:p w14:paraId="1E456093" w14:textId="77777777" w:rsidR="001A5BBE" w:rsidRPr="00903A30" w:rsidRDefault="001A5BBE" w:rsidP="00D86C91">
      <w:pPr>
        <w:jc w:val="center"/>
        <w:rPr>
          <w:lang w:val="en-GB"/>
        </w:rPr>
      </w:pPr>
    </w:p>
    <w:p w14:paraId="6696A8AA" w14:textId="77777777" w:rsidR="001A5BBE" w:rsidRPr="00903A30" w:rsidRDefault="00310A07" w:rsidP="00D86C91">
      <w:pPr>
        <w:jc w:val="center"/>
        <w:rPr>
          <w:b/>
          <w:lang w:val="en-GB"/>
        </w:rPr>
      </w:pPr>
      <w:r w:rsidRPr="00903A30">
        <w:rPr>
          <w:b/>
          <w:lang w:val="en-GB"/>
        </w:rPr>
        <w:t>Article</w:t>
      </w:r>
      <w:r w:rsidR="001A5BBE" w:rsidRPr="00903A30">
        <w:rPr>
          <w:b/>
          <w:lang w:val="en-GB"/>
        </w:rPr>
        <w:t xml:space="preserve"> </w:t>
      </w:r>
      <w:r w:rsidR="00C10B5A" w:rsidRPr="00903A30">
        <w:rPr>
          <w:b/>
          <w:lang w:val="en-GB"/>
        </w:rPr>
        <w:t>12</w:t>
      </w:r>
    </w:p>
    <w:p w14:paraId="3CD1639D" w14:textId="77777777" w:rsidR="001A5BBE" w:rsidRPr="00903A30" w:rsidRDefault="00F96F73" w:rsidP="00D86C91">
      <w:pPr>
        <w:jc w:val="center"/>
        <w:rPr>
          <w:b/>
          <w:lang w:val="en-GB"/>
        </w:rPr>
      </w:pPr>
      <w:r w:rsidRPr="00903A30">
        <w:rPr>
          <w:b/>
          <w:lang w:val="en-GB"/>
        </w:rPr>
        <w:t>Requirements for Graduating with Distinction</w:t>
      </w:r>
    </w:p>
    <w:p w14:paraId="47E7606A" w14:textId="77777777" w:rsidR="001A5BBE" w:rsidRPr="00903A30" w:rsidRDefault="001A5BBE" w:rsidP="00D86C91">
      <w:pPr>
        <w:jc w:val="center"/>
        <w:rPr>
          <w:i/>
          <w:lang w:val="en-GB"/>
        </w:rPr>
      </w:pPr>
      <w:r w:rsidRPr="00903A30">
        <w:rPr>
          <w:i/>
          <w:lang w:val="en-GB"/>
        </w:rPr>
        <w:t>(</w:t>
      </w:r>
      <w:r w:rsidR="00021C77" w:rsidRPr="00903A30">
        <w:rPr>
          <w:i/>
          <w:lang w:val="en-GB"/>
        </w:rPr>
        <w:t>under Article 9 (13) of the Code of Study and Examination of the University</w:t>
      </w:r>
      <w:r w:rsidRPr="00903A30">
        <w:rPr>
          <w:i/>
          <w:lang w:val="en-GB"/>
        </w:rPr>
        <w:t>)</w:t>
      </w:r>
    </w:p>
    <w:p w14:paraId="126AAF4F" w14:textId="40B5D1A8" w:rsidR="00DE4D95" w:rsidRPr="00903A30" w:rsidRDefault="00DD1016" w:rsidP="00E4736F">
      <w:pPr>
        <w:pStyle w:val="Seznam"/>
        <w:numPr>
          <w:ilvl w:val="0"/>
          <w:numId w:val="11"/>
        </w:numPr>
        <w:ind w:left="284" w:hanging="284"/>
        <w:jc w:val="both"/>
        <w:rPr>
          <w:lang w:val="en-GB"/>
        </w:rPr>
      </w:pPr>
      <w:r w:rsidRPr="00903A30">
        <w:rPr>
          <w:lang w:val="en-GB"/>
        </w:rPr>
        <w:lastRenderedPageBreak/>
        <w:t xml:space="preserve">The requirements for graduating with distinction are stipulated in </w:t>
      </w:r>
      <w:r w:rsidR="009B4B52">
        <w:rPr>
          <w:lang w:val="en-GB"/>
        </w:rPr>
        <w:t xml:space="preserve">the </w:t>
      </w:r>
      <w:r w:rsidRPr="00903A30">
        <w:rPr>
          <w:lang w:val="en-GB"/>
        </w:rPr>
        <w:t>internal regulation</w:t>
      </w:r>
      <w:r w:rsidR="009B4B52">
        <w:rPr>
          <w:lang w:val="en-GB"/>
        </w:rPr>
        <w:t>s</w:t>
      </w:r>
      <w:r w:rsidRPr="00903A30">
        <w:rPr>
          <w:lang w:val="en-GB"/>
        </w:rPr>
        <w:t xml:space="preserve"> of the University</w:t>
      </w:r>
      <w:r w:rsidR="00694880" w:rsidRPr="00903A30">
        <w:rPr>
          <w:lang w:val="en-GB"/>
        </w:rPr>
        <w:t>.</w:t>
      </w:r>
      <w:r w:rsidR="0061682A" w:rsidRPr="00903A30">
        <w:rPr>
          <w:vertAlign w:val="superscript"/>
          <w:lang w:val="en-GB"/>
        </w:rPr>
        <w:footnoteReference w:id="4"/>
      </w:r>
    </w:p>
    <w:p w14:paraId="21D41349" w14:textId="32729644" w:rsidR="001A5BBE" w:rsidRPr="00903A30" w:rsidRDefault="00DD1016" w:rsidP="00E4736F">
      <w:pPr>
        <w:pStyle w:val="Seznam"/>
        <w:numPr>
          <w:ilvl w:val="0"/>
          <w:numId w:val="11"/>
        </w:numPr>
        <w:ind w:left="284" w:hanging="284"/>
        <w:jc w:val="both"/>
        <w:rPr>
          <w:lang w:val="en-GB"/>
        </w:rPr>
      </w:pPr>
      <w:r w:rsidRPr="00903A30">
        <w:rPr>
          <w:lang w:val="en-GB"/>
        </w:rPr>
        <w:t>An</w:t>
      </w:r>
      <w:r w:rsidR="009B4B52">
        <w:rPr>
          <w:lang w:val="en-GB"/>
        </w:rPr>
        <w:t xml:space="preserve"> additional </w:t>
      </w:r>
      <w:r w:rsidRPr="00903A30">
        <w:rPr>
          <w:lang w:val="en-GB"/>
        </w:rPr>
        <w:t xml:space="preserve">requirement for graduating with distinction in all programmes of study </w:t>
      </w:r>
      <w:r w:rsidR="009B4B52">
        <w:rPr>
          <w:lang w:val="en-GB"/>
        </w:rPr>
        <w:t xml:space="preserve">is the completion of </w:t>
      </w:r>
      <w:r w:rsidRPr="00903A30">
        <w:rPr>
          <w:lang w:val="en-GB"/>
        </w:rPr>
        <w:t>study within a period not exceeding the standard period of study by more than one year.</w:t>
      </w:r>
    </w:p>
    <w:p w14:paraId="5FF4AA17" w14:textId="77777777" w:rsidR="001A5BBE" w:rsidRPr="00903A30" w:rsidRDefault="001A5BBE" w:rsidP="00D86C91">
      <w:pPr>
        <w:jc w:val="both"/>
        <w:rPr>
          <w:lang w:val="en-GB"/>
        </w:rPr>
      </w:pPr>
    </w:p>
    <w:p w14:paraId="482E14A3" w14:textId="77777777" w:rsidR="00457E70" w:rsidRPr="00903A30" w:rsidRDefault="00310A07" w:rsidP="00457E70">
      <w:pPr>
        <w:jc w:val="center"/>
        <w:rPr>
          <w:b/>
          <w:lang w:val="en-GB"/>
        </w:rPr>
      </w:pPr>
      <w:r w:rsidRPr="00903A30">
        <w:rPr>
          <w:b/>
          <w:lang w:val="en-GB"/>
        </w:rPr>
        <w:t>Article</w:t>
      </w:r>
      <w:r w:rsidR="00457E70" w:rsidRPr="00903A30">
        <w:rPr>
          <w:b/>
          <w:lang w:val="en-GB"/>
        </w:rPr>
        <w:t xml:space="preserve"> 13</w:t>
      </w:r>
    </w:p>
    <w:p w14:paraId="2ADA9AB7" w14:textId="77777777" w:rsidR="00457E70" w:rsidRPr="00903A30" w:rsidRDefault="00AA2EA2" w:rsidP="00457E70">
      <w:pPr>
        <w:jc w:val="center"/>
        <w:rPr>
          <w:b/>
          <w:lang w:val="en-GB"/>
        </w:rPr>
      </w:pPr>
      <w:r w:rsidRPr="00903A30">
        <w:rPr>
          <w:b/>
          <w:lang w:val="en-GB"/>
        </w:rPr>
        <w:t>Recognition of Fulfilment of Assessment of Study of a Subject</w:t>
      </w:r>
    </w:p>
    <w:p w14:paraId="1F6E2EBB" w14:textId="77777777" w:rsidR="00457E70" w:rsidRPr="00903A30" w:rsidRDefault="00457E70" w:rsidP="00457E70">
      <w:pPr>
        <w:jc w:val="center"/>
        <w:rPr>
          <w:i/>
          <w:lang w:val="en-GB"/>
        </w:rPr>
      </w:pPr>
      <w:r w:rsidRPr="00903A30">
        <w:rPr>
          <w:i/>
          <w:lang w:val="en-GB"/>
        </w:rPr>
        <w:t>(</w:t>
      </w:r>
      <w:r w:rsidR="00021C77" w:rsidRPr="00903A30">
        <w:rPr>
          <w:i/>
          <w:lang w:val="en-GB"/>
        </w:rPr>
        <w:t>under Article 8 (16) of the Code of Study and Examination of the University</w:t>
      </w:r>
      <w:r w:rsidRPr="00903A30">
        <w:rPr>
          <w:i/>
          <w:lang w:val="en-GB"/>
        </w:rPr>
        <w:t>)</w:t>
      </w:r>
    </w:p>
    <w:p w14:paraId="61038403" w14:textId="1FDCFBEC" w:rsidR="0061682A" w:rsidRPr="00903A30" w:rsidRDefault="00DD1016" w:rsidP="00D86C91">
      <w:pPr>
        <w:jc w:val="both"/>
        <w:rPr>
          <w:lang w:val="en-GB"/>
        </w:rPr>
      </w:pPr>
      <w:r w:rsidRPr="00A946C1">
        <w:rPr>
          <w:lang w:val="en-GB"/>
        </w:rPr>
        <w:t>Upon written application of a</w:t>
      </w:r>
      <w:r w:rsidRPr="00903A30">
        <w:rPr>
          <w:lang w:val="en-GB"/>
        </w:rPr>
        <w:t xml:space="preserve"> student the Dean may recognize </w:t>
      </w:r>
      <w:r w:rsidR="00021FD4">
        <w:rPr>
          <w:lang w:val="en-GB"/>
        </w:rPr>
        <w:t xml:space="preserve">the </w:t>
      </w:r>
      <w:r w:rsidRPr="00903A30">
        <w:rPr>
          <w:lang w:val="en-GB"/>
        </w:rPr>
        <w:t xml:space="preserve">fulfilment of assessment of a subject. The </w:t>
      </w:r>
      <w:r w:rsidR="00AC0032" w:rsidRPr="00903A30">
        <w:rPr>
          <w:lang w:val="en-GB"/>
        </w:rPr>
        <w:t>guarantor</w:t>
      </w:r>
      <w:r w:rsidRPr="00903A30">
        <w:rPr>
          <w:lang w:val="en-GB"/>
        </w:rPr>
        <w:t xml:space="preserve"> </w:t>
      </w:r>
      <w:r w:rsidR="00021FD4">
        <w:rPr>
          <w:lang w:val="en-GB"/>
        </w:rPr>
        <w:t xml:space="preserve">of the subject </w:t>
      </w:r>
      <w:r w:rsidRPr="00903A30">
        <w:rPr>
          <w:lang w:val="en-GB"/>
        </w:rPr>
        <w:t xml:space="preserve">provides </w:t>
      </w:r>
      <w:r w:rsidR="00021FD4">
        <w:rPr>
          <w:lang w:val="en-GB"/>
        </w:rPr>
        <w:t xml:space="preserve">an </w:t>
      </w:r>
      <w:r w:rsidRPr="00903A30">
        <w:rPr>
          <w:lang w:val="en-GB"/>
        </w:rPr>
        <w:t xml:space="preserve">opinion on such application. Recognition of a study requirement completed more than five years ago in </w:t>
      </w:r>
      <w:r w:rsidR="00021FD4">
        <w:rPr>
          <w:lang w:val="en-GB"/>
        </w:rPr>
        <w:t xml:space="preserve">the </w:t>
      </w:r>
      <w:r w:rsidRPr="00903A30">
        <w:rPr>
          <w:lang w:val="en-GB"/>
        </w:rPr>
        <w:t xml:space="preserve">case of </w:t>
      </w:r>
      <w:r w:rsidR="00021FD4">
        <w:rPr>
          <w:lang w:val="en-GB"/>
        </w:rPr>
        <w:t xml:space="preserve">a </w:t>
      </w:r>
      <w:r w:rsidRPr="00903A30">
        <w:rPr>
          <w:lang w:val="en-GB"/>
        </w:rPr>
        <w:t xml:space="preserve">bachelor’s programme of study and post-bachelor programme of study, or more than seven years ago in </w:t>
      </w:r>
      <w:r w:rsidR="00021FD4">
        <w:rPr>
          <w:lang w:val="en-GB"/>
        </w:rPr>
        <w:t xml:space="preserve">the </w:t>
      </w:r>
      <w:r w:rsidRPr="00903A30">
        <w:rPr>
          <w:lang w:val="en-GB"/>
        </w:rPr>
        <w:t xml:space="preserve">case of </w:t>
      </w:r>
      <w:r w:rsidR="00021FD4">
        <w:rPr>
          <w:lang w:val="en-GB"/>
        </w:rPr>
        <w:t xml:space="preserve">a </w:t>
      </w:r>
      <w:r w:rsidRPr="00903A30">
        <w:rPr>
          <w:lang w:val="en-GB"/>
        </w:rPr>
        <w:t>long-cycle master’s programme of study</w:t>
      </w:r>
      <w:r w:rsidR="00021FD4">
        <w:rPr>
          <w:lang w:val="en-GB"/>
        </w:rPr>
        <w:t>,</w:t>
      </w:r>
      <w:r w:rsidRPr="00903A30">
        <w:rPr>
          <w:lang w:val="en-GB"/>
        </w:rPr>
        <w:t xml:space="preserve"> is possible only in extraordinary cases.</w:t>
      </w:r>
    </w:p>
    <w:p w14:paraId="5EEC5D40" w14:textId="77777777" w:rsidR="0061682A" w:rsidRPr="00903A30" w:rsidRDefault="0061682A" w:rsidP="00D86C91">
      <w:pPr>
        <w:jc w:val="both"/>
        <w:rPr>
          <w:lang w:val="en-GB"/>
        </w:rPr>
      </w:pPr>
    </w:p>
    <w:p w14:paraId="2CC24B40" w14:textId="77777777" w:rsidR="00074E26" w:rsidRPr="00903A30" w:rsidRDefault="00074E26" w:rsidP="00D86C91">
      <w:pPr>
        <w:jc w:val="both"/>
        <w:rPr>
          <w:lang w:val="en-GB"/>
        </w:rPr>
      </w:pPr>
    </w:p>
    <w:p w14:paraId="4E5CDCE5" w14:textId="77777777" w:rsidR="001A5BBE" w:rsidRPr="00903A30" w:rsidRDefault="00123E02" w:rsidP="00D86C91">
      <w:pPr>
        <w:jc w:val="center"/>
        <w:rPr>
          <w:b/>
          <w:lang w:val="en-GB"/>
        </w:rPr>
      </w:pPr>
      <w:r w:rsidRPr="00903A30">
        <w:rPr>
          <w:b/>
          <w:lang w:val="en-GB"/>
        </w:rPr>
        <w:t>PART</w:t>
      </w:r>
      <w:r w:rsidR="0061682A" w:rsidRPr="00903A30">
        <w:rPr>
          <w:b/>
          <w:lang w:val="en-GB"/>
        </w:rPr>
        <w:t xml:space="preserve"> </w:t>
      </w:r>
      <w:r w:rsidR="001A5BBE" w:rsidRPr="00903A30">
        <w:rPr>
          <w:b/>
          <w:lang w:val="en-GB"/>
        </w:rPr>
        <w:t>II</w:t>
      </w:r>
    </w:p>
    <w:p w14:paraId="5B93147B" w14:textId="77777777" w:rsidR="003F2754" w:rsidRPr="00903A30" w:rsidRDefault="00AA2EA2" w:rsidP="00AA2EA2">
      <w:pPr>
        <w:pStyle w:val="Heading11"/>
        <w:ind w:right="100"/>
        <w:rPr>
          <w:lang w:val="en-GB"/>
        </w:rPr>
      </w:pPr>
      <w:r w:rsidRPr="00903A30">
        <w:rPr>
          <w:lang w:val="en-GB"/>
        </w:rPr>
        <w:t>Detailed Rules of Study in the Bachelor’s and Master’s Programmes</w:t>
      </w:r>
    </w:p>
    <w:p w14:paraId="3485A3FA" w14:textId="77777777" w:rsidR="001A5BBE" w:rsidRPr="00903A30" w:rsidRDefault="001A5BBE" w:rsidP="00D86C91">
      <w:pPr>
        <w:jc w:val="center"/>
        <w:rPr>
          <w:b/>
          <w:lang w:val="en-GB"/>
        </w:rPr>
      </w:pPr>
    </w:p>
    <w:p w14:paraId="05F079E0" w14:textId="77777777" w:rsidR="00367084" w:rsidRPr="00903A30" w:rsidRDefault="00310A07" w:rsidP="00D86C91">
      <w:pPr>
        <w:jc w:val="center"/>
        <w:rPr>
          <w:b/>
          <w:lang w:val="en-GB"/>
        </w:rPr>
      </w:pPr>
      <w:r w:rsidRPr="00903A30">
        <w:rPr>
          <w:b/>
          <w:lang w:val="en-GB"/>
        </w:rPr>
        <w:t>Article</w:t>
      </w:r>
      <w:r w:rsidR="00E02BFA" w:rsidRPr="00903A30">
        <w:rPr>
          <w:b/>
          <w:lang w:val="en-GB"/>
        </w:rPr>
        <w:t xml:space="preserve"> 14</w:t>
      </w:r>
    </w:p>
    <w:p w14:paraId="758047DC" w14:textId="77777777" w:rsidR="00367084" w:rsidRPr="00903A30" w:rsidRDefault="00505A50" w:rsidP="00D86C91">
      <w:pPr>
        <w:jc w:val="center"/>
        <w:rPr>
          <w:b/>
          <w:lang w:val="en-GB"/>
        </w:rPr>
      </w:pPr>
      <w:r w:rsidRPr="00903A30">
        <w:rPr>
          <w:b/>
          <w:lang w:val="en-GB"/>
        </w:rPr>
        <w:t xml:space="preserve">Organisation of Study, </w:t>
      </w:r>
      <w:r w:rsidR="00AC0032" w:rsidRPr="00903A30">
        <w:rPr>
          <w:b/>
          <w:lang w:val="en-GB"/>
        </w:rPr>
        <w:t>Enrolment</w:t>
      </w:r>
      <w:r w:rsidRPr="00903A30">
        <w:rPr>
          <w:b/>
          <w:lang w:val="en-GB"/>
        </w:rPr>
        <w:t xml:space="preserve"> into Study, Registration for the Next Unit of Study and Registration for Subjects</w:t>
      </w:r>
    </w:p>
    <w:p w14:paraId="5551B9AF" w14:textId="7466D31A" w:rsidR="009B311C" w:rsidRPr="00903A30" w:rsidRDefault="003F485A" w:rsidP="00074E26">
      <w:pPr>
        <w:pStyle w:val="Odstavecseseznamem"/>
        <w:numPr>
          <w:ilvl w:val="1"/>
          <w:numId w:val="25"/>
        </w:numPr>
        <w:ind w:left="284" w:hanging="284"/>
        <w:jc w:val="both"/>
        <w:rPr>
          <w:lang w:val="en-GB"/>
        </w:rPr>
      </w:pPr>
      <w:r w:rsidRPr="00903A30">
        <w:rPr>
          <w:lang w:val="en-GB"/>
        </w:rPr>
        <w:t xml:space="preserve">The list of curricula </w:t>
      </w:r>
      <w:r w:rsidR="00505A50" w:rsidRPr="00903A30">
        <w:rPr>
          <w:lang w:val="en-GB"/>
        </w:rPr>
        <w:t xml:space="preserve">(“the Karolinka Course Catalogue of the Faculty </w:t>
      </w:r>
      <w:r w:rsidR="004350DE" w:rsidRPr="00903A30">
        <w:rPr>
          <w:lang w:val="en-GB"/>
        </w:rPr>
        <w:t xml:space="preserve">of Education </w:t>
      </w:r>
      <w:r w:rsidR="00505A50" w:rsidRPr="00903A30">
        <w:rPr>
          <w:lang w:val="en-GB"/>
        </w:rPr>
        <w:t xml:space="preserve">of </w:t>
      </w:r>
      <w:r w:rsidR="00AC0032" w:rsidRPr="00903A30">
        <w:rPr>
          <w:lang w:val="en-GB"/>
        </w:rPr>
        <w:t>Charles</w:t>
      </w:r>
      <w:r w:rsidR="00505A50" w:rsidRPr="00903A30">
        <w:rPr>
          <w:lang w:val="en-GB"/>
        </w:rPr>
        <w:t xml:space="preserve"> University”), which specifies the recommended course of study, is published no later than 14 calendar days before the beginning of the relevant academic year in the publicly accessible section of the Faculty website.</w:t>
      </w:r>
    </w:p>
    <w:p w14:paraId="3B4D44AB" w14:textId="15BE1EAC" w:rsidR="00AC14DF" w:rsidRPr="00903A30" w:rsidRDefault="00505A50" w:rsidP="00074E26">
      <w:pPr>
        <w:pStyle w:val="Odstavecseseznamem"/>
        <w:numPr>
          <w:ilvl w:val="1"/>
          <w:numId w:val="25"/>
        </w:numPr>
        <w:ind w:left="284" w:hanging="284"/>
        <w:jc w:val="both"/>
        <w:rPr>
          <w:lang w:val="en-GB"/>
        </w:rPr>
      </w:pPr>
      <w:r w:rsidRPr="00903A30">
        <w:rPr>
          <w:lang w:val="en-GB"/>
        </w:rPr>
        <w:t xml:space="preserve">The deadline for registration for the next unit of study is stipulated in the academic calendar. The registration for the next unit of study is carried out electronically by means of the Student Information System and follows </w:t>
      </w:r>
      <w:r w:rsidR="00E7692F">
        <w:rPr>
          <w:lang w:val="en-GB"/>
        </w:rPr>
        <w:t xml:space="preserve">the </w:t>
      </w:r>
      <w:r w:rsidRPr="00903A30">
        <w:rPr>
          <w:lang w:val="en-GB"/>
        </w:rPr>
        <w:t xml:space="preserve">assessment of study. </w:t>
      </w:r>
      <w:r w:rsidR="00E7692F">
        <w:rPr>
          <w:lang w:val="en-GB"/>
        </w:rPr>
        <w:t>The a</w:t>
      </w:r>
      <w:r w:rsidR="00E7692F" w:rsidRPr="00903A30">
        <w:rPr>
          <w:lang w:val="en-GB"/>
        </w:rPr>
        <w:t xml:space="preserve">ssessment </w:t>
      </w:r>
      <w:r w:rsidRPr="00903A30">
        <w:rPr>
          <w:lang w:val="en-GB"/>
        </w:rPr>
        <w:t>of study is carried out no later than on the day of registration of a student for the next unit of study.</w:t>
      </w:r>
    </w:p>
    <w:p w14:paraId="1E5022A6" w14:textId="4A8B692B" w:rsidR="00AC14DF" w:rsidRPr="00903A30" w:rsidRDefault="00505A50" w:rsidP="00074E26">
      <w:pPr>
        <w:pStyle w:val="Odstavecseseznamem"/>
        <w:numPr>
          <w:ilvl w:val="1"/>
          <w:numId w:val="25"/>
        </w:numPr>
        <w:ind w:left="284" w:hanging="284"/>
        <w:jc w:val="both"/>
        <w:rPr>
          <w:lang w:val="en-GB"/>
        </w:rPr>
      </w:pPr>
      <w:r w:rsidRPr="00903A30">
        <w:rPr>
          <w:lang w:val="en-GB"/>
        </w:rPr>
        <w:t xml:space="preserve">A student is entitled to register for subjects offered in the given semester. A student may register for a subject providing that he </w:t>
      </w:r>
      <w:r w:rsidR="00E7692F" w:rsidRPr="00903A30">
        <w:rPr>
          <w:lang w:val="en-GB"/>
        </w:rPr>
        <w:t>complie</w:t>
      </w:r>
      <w:r w:rsidR="00E7692F">
        <w:rPr>
          <w:lang w:val="en-GB"/>
        </w:rPr>
        <w:t>s</w:t>
      </w:r>
      <w:r w:rsidR="00E7692F" w:rsidRPr="00903A30">
        <w:rPr>
          <w:lang w:val="en-GB"/>
        </w:rPr>
        <w:t xml:space="preserve"> </w:t>
      </w:r>
      <w:r w:rsidRPr="00903A30">
        <w:rPr>
          <w:lang w:val="en-GB"/>
        </w:rPr>
        <w:t>with the registration prerequisites.</w:t>
      </w:r>
    </w:p>
    <w:p w14:paraId="034DFB92" w14:textId="102F4E5D" w:rsidR="00A81B72" w:rsidRPr="00903A30" w:rsidRDefault="00505A50" w:rsidP="00074E26">
      <w:pPr>
        <w:pStyle w:val="Odstavecseseznamem"/>
        <w:numPr>
          <w:ilvl w:val="1"/>
          <w:numId w:val="25"/>
        </w:numPr>
        <w:ind w:left="284" w:hanging="284"/>
        <w:jc w:val="both"/>
        <w:rPr>
          <w:lang w:val="en-GB"/>
        </w:rPr>
      </w:pPr>
      <w:r w:rsidRPr="00903A30">
        <w:rPr>
          <w:lang w:val="en-GB"/>
        </w:rPr>
        <w:t xml:space="preserve">The Student Registry </w:t>
      </w:r>
      <w:r w:rsidR="00AC0032" w:rsidRPr="00903A30">
        <w:rPr>
          <w:lang w:val="en-GB"/>
        </w:rPr>
        <w:t>performs</w:t>
      </w:r>
      <w:r w:rsidR="00E7692F">
        <w:rPr>
          <w:lang w:val="en-GB"/>
        </w:rPr>
        <w:t>,</w:t>
      </w:r>
      <w:r w:rsidRPr="00903A30">
        <w:rPr>
          <w:lang w:val="en-GB"/>
        </w:rPr>
        <w:t xml:space="preserve"> within the deadline provided in the academic calendar</w:t>
      </w:r>
      <w:r w:rsidR="00E7692F">
        <w:rPr>
          <w:lang w:val="en-GB"/>
        </w:rPr>
        <w:t>,</w:t>
      </w:r>
      <w:r w:rsidRPr="00903A30">
        <w:rPr>
          <w:lang w:val="en-GB"/>
        </w:rPr>
        <w:t xml:space="preserve"> an assessment of compliance with the prerequisites for registration </w:t>
      </w:r>
      <w:r w:rsidR="009C2269" w:rsidRPr="00903A30">
        <w:rPr>
          <w:lang w:val="en-GB"/>
        </w:rPr>
        <w:t>for</w:t>
      </w:r>
      <w:r w:rsidRPr="00903A30">
        <w:rPr>
          <w:lang w:val="en-GB"/>
        </w:rPr>
        <w:t xml:space="preserve"> a subject</w:t>
      </w:r>
      <w:r w:rsidR="00E7692F">
        <w:rPr>
          <w:lang w:val="en-GB"/>
        </w:rPr>
        <w:t>,</w:t>
      </w:r>
      <w:r w:rsidRPr="00903A30">
        <w:rPr>
          <w:lang w:val="en-GB"/>
        </w:rPr>
        <w:t xml:space="preserve"> and based on such assessment then performs a binding registration for those subjects for which the student complied with the prerequisites.</w:t>
      </w:r>
    </w:p>
    <w:p w14:paraId="61B8CB88" w14:textId="77777777" w:rsidR="00367084" w:rsidRPr="00903A30" w:rsidRDefault="00367084" w:rsidP="00D86C91">
      <w:pPr>
        <w:jc w:val="center"/>
        <w:rPr>
          <w:b/>
          <w:lang w:val="en-GB"/>
        </w:rPr>
      </w:pPr>
    </w:p>
    <w:p w14:paraId="096502CB" w14:textId="77777777" w:rsidR="001A5BBE" w:rsidRPr="00903A30" w:rsidRDefault="00310A07" w:rsidP="00B02998">
      <w:pPr>
        <w:jc w:val="center"/>
        <w:rPr>
          <w:b/>
          <w:lang w:val="en-GB"/>
        </w:rPr>
      </w:pPr>
      <w:r w:rsidRPr="00903A30">
        <w:rPr>
          <w:b/>
          <w:lang w:val="en-GB"/>
        </w:rPr>
        <w:t>Article</w:t>
      </w:r>
      <w:r w:rsidR="00E02BFA" w:rsidRPr="00903A30">
        <w:rPr>
          <w:b/>
          <w:lang w:val="en-GB"/>
        </w:rPr>
        <w:t xml:space="preserve"> 15</w:t>
      </w:r>
    </w:p>
    <w:p w14:paraId="0328DCD3" w14:textId="77777777" w:rsidR="00B02998" w:rsidRPr="00903A30" w:rsidRDefault="002B6B40" w:rsidP="00B02998">
      <w:pPr>
        <w:jc w:val="center"/>
        <w:rPr>
          <w:b/>
          <w:lang w:val="en-GB"/>
        </w:rPr>
      </w:pPr>
      <w:r w:rsidRPr="00903A30">
        <w:rPr>
          <w:b/>
          <w:lang w:val="en-GB"/>
        </w:rPr>
        <w:t>Course of Study</w:t>
      </w:r>
    </w:p>
    <w:p w14:paraId="51AC2B2C" w14:textId="3E5E33C0" w:rsidR="00AC14DF" w:rsidRPr="00903A30" w:rsidRDefault="00505A50" w:rsidP="00074E26">
      <w:pPr>
        <w:pStyle w:val="Odstavecseseznamem"/>
        <w:numPr>
          <w:ilvl w:val="0"/>
          <w:numId w:val="40"/>
        </w:numPr>
        <w:ind w:left="284" w:hanging="284"/>
        <w:rPr>
          <w:lang w:val="en-GB"/>
        </w:rPr>
      </w:pPr>
      <w:r w:rsidRPr="00903A30">
        <w:rPr>
          <w:lang w:val="en-GB"/>
        </w:rPr>
        <w:t xml:space="preserve">The curricula for </w:t>
      </w:r>
      <w:r w:rsidR="00E7692F">
        <w:rPr>
          <w:lang w:val="en-GB"/>
        </w:rPr>
        <w:t>each</w:t>
      </w:r>
      <w:r w:rsidR="00E7692F" w:rsidRPr="00903A30">
        <w:rPr>
          <w:lang w:val="en-GB"/>
        </w:rPr>
        <w:t xml:space="preserve"> </w:t>
      </w:r>
      <w:r w:rsidRPr="00903A30">
        <w:rPr>
          <w:lang w:val="en-GB"/>
        </w:rPr>
        <w:t xml:space="preserve">semester are specified in the timetable. The timetable must be published </w:t>
      </w:r>
      <w:r w:rsidR="00E7692F">
        <w:rPr>
          <w:lang w:val="en-GB"/>
        </w:rPr>
        <w:t xml:space="preserve">via the </w:t>
      </w:r>
      <w:r w:rsidRPr="00903A30">
        <w:rPr>
          <w:lang w:val="en-GB"/>
        </w:rPr>
        <w:t>Student Information System no later than two days before registration for the subjects.</w:t>
      </w:r>
    </w:p>
    <w:p w14:paraId="55010A62" w14:textId="4D75762B" w:rsidR="00B02998" w:rsidRPr="00903A30" w:rsidRDefault="003A5E83" w:rsidP="00074E26">
      <w:pPr>
        <w:pStyle w:val="Odstavecseseznamem"/>
        <w:numPr>
          <w:ilvl w:val="0"/>
          <w:numId w:val="40"/>
        </w:numPr>
        <w:ind w:left="284" w:hanging="284"/>
        <w:jc w:val="both"/>
        <w:rPr>
          <w:lang w:val="en-GB"/>
        </w:rPr>
      </w:pPr>
      <w:r w:rsidRPr="00903A30">
        <w:rPr>
          <w:lang w:val="en-GB"/>
        </w:rPr>
        <w:t>For every subject taught in the given semester</w:t>
      </w:r>
      <w:r w:rsidR="00E7692F">
        <w:rPr>
          <w:lang w:val="en-GB"/>
        </w:rPr>
        <w:t>,</w:t>
      </w:r>
      <w:r w:rsidRPr="00903A30">
        <w:rPr>
          <w:lang w:val="en-GB"/>
        </w:rPr>
        <w:t xml:space="preserve"> the Student Information System must contain the name of the subject in Czech and English, </w:t>
      </w:r>
      <w:r w:rsidR="00E7692F">
        <w:rPr>
          <w:lang w:val="en-GB"/>
        </w:rPr>
        <w:t xml:space="preserve">a </w:t>
      </w:r>
      <w:r w:rsidRPr="00903A30">
        <w:rPr>
          <w:lang w:val="en-GB"/>
        </w:rPr>
        <w:t xml:space="preserve">brief course description in Czech and English, requirements for registration </w:t>
      </w:r>
      <w:r w:rsidR="009C2269" w:rsidRPr="00903A30">
        <w:rPr>
          <w:lang w:val="en-GB"/>
        </w:rPr>
        <w:t>for</w:t>
      </w:r>
      <w:r w:rsidRPr="00903A30">
        <w:rPr>
          <w:lang w:val="en-GB"/>
        </w:rPr>
        <w:t xml:space="preserve"> the subject, if any, requirements for assessment of study of the subject, number of resit dates, if any, syllabus</w:t>
      </w:r>
      <w:r w:rsidR="00E7692F">
        <w:rPr>
          <w:lang w:val="en-GB"/>
        </w:rPr>
        <w:t>,</w:t>
      </w:r>
      <w:r w:rsidRPr="00903A30">
        <w:rPr>
          <w:lang w:val="en-GB"/>
        </w:rPr>
        <w:t xml:space="preserve"> and </w:t>
      </w:r>
      <w:r w:rsidR="009C2269" w:rsidRPr="00903A30">
        <w:rPr>
          <w:lang w:val="en-GB"/>
        </w:rPr>
        <w:t xml:space="preserve">a </w:t>
      </w:r>
      <w:r w:rsidRPr="00903A30">
        <w:rPr>
          <w:lang w:val="en-GB"/>
        </w:rPr>
        <w:t xml:space="preserve">list of </w:t>
      </w:r>
      <w:r w:rsidRPr="00903A30">
        <w:rPr>
          <w:lang w:val="en-GB"/>
        </w:rPr>
        <w:lastRenderedPageBreak/>
        <w:t xml:space="preserve">compulsory and recommended literature. The guarantor </w:t>
      </w:r>
      <w:r w:rsidR="00E7692F">
        <w:rPr>
          <w:lang w:val="en-GB"/>
        </w:rPr>
        <w:t xml:space="preserve">of the subject </w:t>
      </w:r>
      <w:r w:rsidRPr="00903A30">
        <w:rPr>
          <w:lang w:val="en-GB"/>
        </w:rPr>
        <w:t>ensures that complete and up-to-date information is provided.</w:t>
      </w:r>
    </w:p>
    <w:p w14:paraId="23F82274" w14:textId="77777777" w:rsidR="0061682A" w:rsidRPr="00903A30" w:rsidRDefault="0061682A" w:rsidP="006C1BDA">
      <w:pPr>
        <w:jc w:val="both"/>
        <w:rPr>
          <w:lang w:val="en-GB"/>
        </w:rPr>
      </w:pPr>
    </w:p>
    <w:p w14:paraId="014E6F3F" w14:textId="77777777" w:rsidR="00812066" w:rsidRPr="00903A30" w:rsidRDefault="00310A07" w:rsidP="006C1BDA">
      <w:pPr>
        <w:jc w:val="center"/>
        <w:rPr>
          <w:b/>
          <w:lang w:val="en-GB"/>
        </w:rPr>
      </w:pPr>
      <w:r w:rsidRPr="00903A30">
        <w:rPr>
          <w:b/>
          <w:lang w:val="en-GB"/>
        </w:rPr>
        <w:t>Article</w:t>
      </w:r>
      <w:r w:rsidR="00812066" w:rsidRPr="00903A30">
        <w:rPr>
          <w:b/>
          <w:lang w:val="en-GB"/>
        </w:rPr>
        <w:t xml:space="preserve"> </w:t>
      </w:r>
      <w:r w:rsidR="00E02BFA" w:rsidRPr="00903A30">
        <w:rPr>
          <w:b/>
          <w:lang w:val="en-GB"/>
        </w:rPr>
        <w:t>16</w:t>
      </w:r>
    </w:p>
    <w:p w14:paraId="390E72B8" w14:textId="77777777" w:rsidR="0017451F" w:rsidRPr="00903A30" w:rsidRDefault="003A5E83" w:rsidP="006C1BDA">
      <w:pPr>
        <w:jc w:val="center"/>
        <w:rPr>
          <w:b/>
          <w:lang w:val="en-GB"/>
        </w:rPr>
      </w:pPr>
      <w:r w:rsidRPr="00903A30">
        <w:rPr>
          <w:b/>
          <w:lang w:val="en-GB"/>
        </w:rPr>
        <w:t>Examination Dates, Publishing of Results of Assessment of Study of Subjects</w:t>
      </w:r>
    </w:p>
    <w:p w14:paraId="7A53C479" w14:textId="0DD2AA45" w:rsidR="005C12E6" w:rsidRPr="00903A30" w:rsidRDefault="003555EF" w:rsidP="00074E26">
      <w:pPr>
        <w:pStyle w:val="Odstavecseseznamem"/>
        <w:numPr>
          <w:ilvl w:val="0"/>
          <w:numId w:val="41"/>
        </w:numPr>
        <w:ind w:left="284" w:hanging="284"/>
        <w:jc w:val="both"/>
        <w:rPr>
          <w:lang w:val="en-GB"/>
        </w:rPr>
      </w:pPr>
      <w:r w:rsidRPr="00903A30">
        <w:rPr>
          <w:lang w:val="en-GB"/>
        </w:rPr>
        <w:t xml:space="preserve">A student sits for examinations during the examination period of the relevant semester in accordance with the academic calendar. A student may sit for examinations also in the week </w:t>
      </w:r>
      <w:r w:rsidR="00F53E57" w:rsidRPr="00903A30">
        <w:rPr>
          <w:lang w:val="en-GB"/>
        </w:rPr>
        <w:t>prece</w:t>
      </w:r>
      <w:r w:rsidR="00F53E57">
        <w:rPr>
          <w:lang w:val="en-GB"/>
        </w:rPr>
        <w:t>d</w:t>
      </w:r>
      <w:r w:rsidR="00F53E57" w:rsidRPr="00903A30">
        <w:rPr>
          <w:lang w:val="en-GB"/>
        </w:rPr>
        <w:t>ing</w:t>
      </w:r>
      <w:r w:rsidRPr="00903A30">
        <w:rPr>
          <w:lang w:val="en-GB"/>
        </w:rPr>
        <w:t xml:space="preserve"> the examination period with </w:t>
      </w:r>
      <w:r w:rsidR="00AD622F">
        <w:rPr>
          <w:lang w:val="en-GB"/>
        </w:rPr>
        <w:t xml:space="preserve">the </w:t>
      </w:r>
      <w:r w:rsidRPr="00903A30">
        <w:rPr>
          <w:lang w:val="en-GB"/>
        </w:rPr>
        <w:t xml:space="preserve">consent of the examiner, or the </w:t>
      </w:r>
      <w:r w:rsidR="00AC0032" w:rsidRPr="00903A30">
        <w:rPr>
          <w:lang w:val="en-GB"/>
        </w:rPr>
        <w:t>examination</w:t>
      </w:r>
      <w:r w:rsidRPr="00903A30">
        <w:rPr>
          <w:lang w:val="en-GB"/>
        </w:rPr>
        <w:t xml:space="preserve"> board.</w:t>
      </w:r>
    </w:p>
    <w:p w14:paraId="7AA55422" w14:textId="1386814F" w:rsidR="005C12E6" w:rsidRPr="00903A30" w:rsidRDefault="003555EF" w:rsidP="00074E26">
      <w:pPr>
        <w:pStyle w:val="Odstavecseseznamem"/>
        <w:numPr>
          <w:ilvl w:val="0"/>
          <w:numId w:val="41"/>
        </w:numPr>
        <w:ind w:left="284" w:hanging="284"/>
        <w:jc w:val="both"/>
        <w:rPr>
          <w:lang w:val="en-GB"/>
        </w:rPr>
      </w:pPr>
      <w:r w:rsidRPr="00903A30">
        <w:rPr>
          <w:lang w:val="en-GB"/>
        </w:rPr>
        <w:t>The examiner publishes</w:t>
      </w:r>
      <w:r w:rsidR="00186E76">
        <w:rPr>
          <w:lang w:val="en-GB"/>
        </w:rPr>
        <w:t>,</w:t>
      </w:r>
      <w:r w:rsidRPr="00903A30">
        <w:rPr>
          <w:lang w:val="en-GB"/>
        </w:rPr>
        <w:t xml:space="preserve"> in the Student </w:t>
      </w:r>
      <w:r w:rsidR="00AC0032" w:rsidRPr="00903A30">
        <w:rPr>
          <w:lang w:val="en-GB"/>
        </w:rPr>
        <w:t>Information</w:t>
      </w:r>
      <w:r w:rsidRPr="00903A30">
        <w:rPr>
          <w:lang w:val="en-GB"/>
        </w:rPr>
        <w:t xml:space="preserve"> System</w:t>
      </w:r>
      <w:r w:rsidR="00186E76">
        <w:rPr>
          <w:lang w:val="en-GB"/>
        </w:rPr>
        <w:t>,</w:t>
      </w:r>
      <w:r w:rsidRPr="00903A30">
        <w:rPr>
          <w:lang w:val="en-GB"/>
        </w:rPr>
        <w:t xml:space="preserve"> the dates for assessment of study of a subject including the date, time, room</w:t>
      </w:r>
      <w:r w:rsidR="00186E76">
        <w:rPr>
          <w:lang w:val="en-GB"/>
        </w:rPr>
        <w:t>,</w:t>
      </w:r>
      <w:r w:rsidRPr="00903A30">
        <w:rPr>
          <w:lang w:val="en-GB"/>
        </w:rPr>
        <w:t xml:space="preserve"> and capacity </w:t>
      </w:r>
      <w:r w:rsidR="00186E76">
        <w:rPr>
          <w:lang w:val="en-GB"/>
        </w:rPr>
        <w:t xml:space="preserve">for </w:t>
      </w:r>
      <w:r w:rsidRPr="00903A30">
        <w:rPr>
          <w:lang w:val="en-GB"/>
        </w:rPr>
        <w:t xml:space="preserve">the date in accordance with the published requirements for fulfilment of assessment of study of a subject under </w:t>
      </w:r>
      <w:r w:rsidR="009C2269" w:rsidRPr="00903A30">
        <w:rPr>
          <w:lang w:val="en-GB"/>
        </w:rPr>
        <w:t>A</w:t>
      </w:r>
      <w:r w:rsidRPr="00903A30">
        <w:rPr>
          <w:lang w:val="en-GB"/>
        </w:rPr>
        <w:t>rticle 8 (3).</w:t>
      </w:r>
    </w:p>
    <w:p w14:paraId="3399980F" w14:textId="305ECA3A" w:rsidR="005C12E6" w:rsidRPr="00903A30" w:rsidRDefault="003555EF" w:rsidP="00074E26">
      <w:pPr>
        <w:pStyle w:val="Odstavecseseznamem"/>
        <w:numPr>
          <w:ilvl w:val="0"/>
          <w:numId w:val="41"/>
        </w:numPr>
        <w:ind w:left="284" w:hanging="284"/>
        <w:jc w:val="both"/>
        <w:rPr>
          <w:lang w:val="en-GB"/>
        </w:rPr>
      </w:pPr>
      <w:r w:rsidRPr="00903A30">
        <w:rPr>
          <w:lang w:val="en-GB"/>
        </w:rPr>
        <w:t xml:space="preserve">A student may register for a date of assessment of study of a subject </w:t>
      </w:r>
      <w:r w:rsidR="00186E76">
        <w:rPr>
          <w:lang w:val="en-GB"/>
        </w:rPr>
        <w:t xml:space="preserve">via the </w:t>
      </w:r>
      <w:r w:rsidRPr="00903A30">
        <w:rPr>
          <w:lang w:val="en-GB"/>
        </w:rPr>
        <w:t>Student Information System. If a student cannot appear for an examination on the date for which he has registered</w:t>
      </w:r>
      <w:r w:rsidR="00B625ED">
        <w:rPr>
          <w:lang w:val="en-GB"/>
        </w:rPr>
        <w:t xml:space="preserve"> due to serious reasons</w:t>
      </w:r>
      <w:r w:rsidRPr="00903A30">
        <w:rPr>
          <w:lang w:val="en-GB"/>
        </w:rPr>
        <w:t xml:space="preserve">, he has the duty to cancel his registration no later than one day before the holding of assessment of study of a subject. If a student </w:t>
      </w:r>
      <w:r w:rsidR="00B625ED" w:rsidRPr="00903A30">
        <w:rPr>
          <w:lang w:val="en-GB"/>
        </w:rPr>
        <w:t>fail</w:t>
      </w:r>
      <w:r w:rsidR="00B625ED">
        <w:rPr>
          <w:lang w:val="en-GB"/>
        </w:rPr>
        <w:t>s</w:t>
      </w:r>
      <w:r w:rsidR="00B625ED" w:rsidRPr="00903A30">
        <w:rPr>
          <w:lang w:val="en-GB"/>
        </w:rPr>
        <w:t xml:space="preserve"> </w:t>
      </w:r>
      <w:r w:rsidRPr="00903A30">
        <w:rPr>
          <w:lang w:val="en-GB"/>
        </w:rPr>
        <w:t>to appear due to serious reasons he may excuse himself no later than within five calendar days after the date of course credit, graded course credit, colloquium</w:t>
      </w:r>
      <w:r w:rsidR="00B625ED">
        <w:rPr>
          <w:lang w:val="en-GB"/>
        </w:rPr>
        <w:t>,</w:t>
      </w:r>
      <w:r w:rsidRPr="00903A30">
        <w:rPr>
          <w:lang w:val="en-GB"/>
        </w:rPr>
        <w:t xml:space="preserve"> or course test, otherwise the date for </w:t>
      </w:r>
      <w:r w:rsidR="009C2269" w:rsidRPr="00903A30">
        <w:rPr>
          <w:lang w:val="en-GB"/>
        </w:rPr>
        <w:t>taking</w:t>
      </w:r>
      <w:r w:rsidRPr="00903A30">
        <w:rPr>
          <w:lang w:val="en-GB"/>
        </w:rPr>
        <w:t xml:space="preserve"> such assessment of study lapses. The examiner or the chair of the examination board decides whether the excuse is legitimate.</w:t>
      </w:r>
    </w:p>
    <w:p w14:paraId="266B4D18" w14:textId="49DAA212" w:rsidR="00113987" w:rsidRPr="00903A30" w:rsidRDefault="003555EF" w:rsidP="00074E26">
      <w:pPr>
        <w:pStyle w:val="Odstavecseseznamem"/>
        <w:numPr>
          <w:ilvl w:val="0"/>
          <w:numId w:val="41"/>
        </w:numPr>
        <w:ind w:left="284" w:hanging="284"/>
        <w:jc w:val="both"/>
        <w:rPr>
          <w:lang w:val="en-GB"/>
        </w:rPr>
      </w:pPr>
      <w:r w:rsidRPr="00903A30">
        <w:rPr>
          <w:lang w:val="en-GB"/>
        </w:rPr>
        <w:t>Lapse of examination date and excuse for failure to appear on the date of examination is governed by the internal regulation</w:t>
      </w:r>
      <w:r w:rsidR="00B625ED">
        <w:rPr>
          <w:lang w:val="en-GB"/>
        </w:rPr>
        <w:t>s</w:t>
      </w:r>
      <w:r w:rsidRPr="00903A30">
        <w:rPr>
          <w:lang w:val="en-GB"/>
        </w:rPr>
        <w:t xml:space="preserve"> of the University</w:t>
      </w:r>
      <w:r w:rsidR="00A758BD" w:rsidRPr="00903A30">
        <w:rPr>
          <w:lang w:val="en-GB"/>
        </w:rPr>
        <w:t>.</w:t>
      </w:r>
      <w:r w:rsidR="00A758BD" w:rsidRPr="00903A30">
        <w:rPr>
          <w:vertAlign w:val="superscript"/>
          <w:lang w:val="en-GB"/>
        </w:rPr>
        <w:footnoteReference w:id="5"/>
      </w:r>
    </w:p>
    <w:p w14:paraId="7D795CCB" w14:textId="4D29B932" w:rsidR="00415C6D" w:rsidRPr="00903A30" w:rsidRDefault="003555EF" w:rsidP="00074E26">
      <w:pPr>
        <w:pStyle w:val="Odstavecseseznamem"/>
        <w:numPr>
          <w:ilvl w:val="0"/>
          <w:numId w:val="41"/>
        </w:numPr>
        <w:ind w:left="284" w:hanging="284"/>
        <w:jc w:val="both"/>
        <w:rPr>
          <w:lang w:val="en-GB"/>
        </w:rPr>
      </w:pPr>
      <w:r w:rsidRPr="00903A30">
        <w:rPr>
          <w:lang w:val="en-GB"/>
        </w:rPr>
        <w:t>A student, examiner</w:t>
      </w:r>
      <w:r w:rsidR="00B625ED">
        <w:rPr>
          <w:lang w:val="en-GB"/>
        </w:rPr>
        <w:t>,</w:t>
      </w:r>
      <w:r w:rsidRPr="00903A30">
        <w:rPr>
          <w:lang w:val="en-GB"/>
        </w:rPr>
        <w:t xml:space="preserve"> or department head are entitled to apply to the Dean </w:t>
      </w:r>
      <w:r w:rsidR="00B625ED">
        <w:rPr>
          <w:lang w:val="en-GB"/>
        </w:rPr>
        <w:t xml:space="preserve">to hold </w:t>
      </w:r>
      <w:r w:rsidRPr="00903A30">
        <w:rPr>
          <w:lang w:val="en-GB"/>
        </w:rPr>
        <w:t xml:space="preserve">the second resit date before an examination board. The </w:t>
      </w:r>
      <w:r w:rsidR="009C2269" w:rsidRPr="00903A30">
        <w:rPr>
          <w:lang w:val="en-GB"/>
        </w:rPr>
        <w:t>members</w:t>
      </w:r>
      <w:r w:rsidRPr="00903A30">
        <w:rPr>
          <w:lang w:val="en-GB"/>
        </w:rPr>
        <w:t xml:space="preserve"> of a three-member board </w:t>
      </w:r>
      <w:r w:rsidR="009C2269" w:rsidRPr="00903A30">
        <w:rPr>
          <w:lang w:val="en-GB"/>
        </w:rPr>
        <w:t>are appointed</w:t>
      </w:r>
      <w:r w:rsidRPr="00903A30">
        <w:rPr>
          <w:lang w:val="en-GB"/>
        </w:rPr>
        <w:t xml:space="preserve"> by the Dean.</w:t>
      </w:r>
    </w:p>
    <w:p w14:paraId="33E9D819" w14:textId="77777777" w:rsidR="002A2E3F" w:rsidRPr="00903A30" w:rsidRDefault="002A2E3F" w:rsidP="000A1F7A">
      <w:pPr>
        <w:rPr>
          <w:lang w:val="en-GB"/>
        </w:rPr>
      </w:pPr>
    </w:p>
    <w:p w14:paraId="2D1416C4" w14:textId="77777777" w:rsidR="00507710" w:rsidRPr="00903A30" w:rsidRDefault="00310A07" w:rsidP="00507710">
      <w:pPr>
        <w:jc w:val="center"/>
        <w:rPr>
          <w:b/>
          <w:lang w:val="en-GB"/>
        </w:rPr>
      </w:pPr>
      <w:r w:rsidRPr="00903A30">
        <w:rPr>
          <w:b/>
          <w:lang w:val="en-GB"/>
        </w:rPr>
        <w:t>Article</w:t>
      </w:r>
      <w:r w:rsidR="00E02BFA" w:rsidRPr="00903A30">
        <w:rPr>
          <w:b/>
          <w:lang w:val="en-GB"/>
        </w:rPr>
        <w:t xml:space="preserve"> 17</w:t>
      </w:r>
    </w:p>
    <w:p w14:paraId="76BA3551" w14:textId="77777777" w:rsidR="00D52D0E" w:rsidRPr="00903A30" w:rsidRDefault="003555EF" w:rsidP="00384FCA">
      <w:pPr>
        <w:jc w:val="center"/>
        <w:rPr>
          <w:b/>
          <w:lang w:val="en-GB"/>
        </w:rPr>
      </w:pPr>
      <w:r w:rsidRPr="00903A30">
        <w:rPr>
          <w:b/>
          <w:lang w:val="en-GB"/>
        </w:rPr>
        <w:t>Rules for Sending Students Abroad</w:t>
      </w:r>
    </w:p>
    <w:p w14:paraId="609C55A4" w14:textId="45D75253" w:rsidR="00384FCA" w:rsidRPr="00903A30" w:rsidRDefault="00744C8B" w:rsidP="00074E26">
      <w:pPr>
        <w:pStyle w:val="Odstavecseseznamem"/>
        <w:numPr>
          <w:ilvl w:val="0"/>
          <w:numId w:val="43"/>
        </w:numPr>
        <w:ind w:left="284" w:hanging="284"/>
        <w:jc w:val="both"/>
        <w:rPr>
          <w:lang w:val="en-GB"/>
        </w:rPr>
      </w:pPr>
      <w:r w:rsidRPr="00903A30">
        <w:rPr>
          <w:lang w:val="en-GB"/>
        </w:rPr>
        <w:t>A student who has been sent by the Faculty for a study stay or a practical internship abroad based on interfaculty, interuniversity</w:t>
      </w:r>
      <w:r w:rsidR="00CA6ECF">
        <w:rPr>
          <w:lang w:val="en-GB"/>
        </w:rPr>
        <w:t>,</w:t>
      </w:r>
      <w:r w:rsidRPr="00903A30">
        <w:rPr>
          <w:lang w:val="en-GB"/>
        </w:rPr>
        <w:t xml:space="preserve"> or intergovernmental agreements, ERASMUS+ programme etc.:</w:t>
      </w:r>
    </w:p>
    <w:p w14:paraId="688E6019" w14:textId="11698DB2" w:rsidR="00384FCA" w:rsidRPr="00903A30" w:rsidRDefault="003461FD" w:rsidP="00074E26">
      <w:pPr>
        <w:pStyle w:val="Odstavecseseznamem"/>
        <w:numPr>
          <w:ilvl w:val="1"/>
          <w:numId w:val="23"/>
        </w:numPr>
        <w:ind w:left="1134"/>
        <w:jc w:val="both"/>
        <w:rPr>
          <w:lang w:val="en-GB"/>
        </w:rPr>
      </w:pPr>
      <w:r w:rsidRPr="00903A30">
        <w:rPr>
          <w:lang w:val="en-GB"/>
        </w:rPr>
        <w:t xml:space="preserve">must before departure for such stay discuss the conditions of his </w:t>
      </w:r>
      <w:r w:rsidR="00696B77">
        <w:rPr>
          <w:lang w:val="en-GB"/>
        </w:rPr>
        <w:t xml:space="preserve">travel </w:t>
      </w:r>
      <w:r w:rsidRPr="00903A30">
        <w:rPr>
          <w:lang w:val="en-GB"/>
        </w:rPr>
        <w:t xml:space="preserve"> abroad and notify the </w:t>
      </w:r>
      <w:r w:rsidR="009C2269" w:rsidRPr="00903A30">
        <w:rPr>
          <w:lang w:val="en-GB"/>
        </w:rPr>
        <w:t>I</w:t>
      </w:r>
      <w:r w:rsidRPr="00903A30">
        <w:rPr>
          <w:lang w:val="en-GB"/>
        </w:rPr>
        <w:t xml:space="preserve">nternational </w:t>
      </w:r>
      <w:r w:rsidR="009C2269" w:rsidRPr="00903A30">
        <w:rPr>
          <w:lang w:val="en-GB"/>
        </w:rPr>
        <w:t>R</w:t>
      </w:r>
      <w:r w:rsidRPr="00903A30">
        <w:rPr>
          <w:lang w:val="en-GB"/>
        </w:rPr>
        <w:t xml:space="preserve">elations </w:t>
      </w:r>
      <w:r w:rsidR="009C2269" w:rsidRPr="00903A30">
        <w:rPr>
          <w:lang w:val="en-GB"/>
        </w:rPr>
        <w:t>D</w:t>
      </w:r>
      <w:r w:rsidRPr="00903A30">
        <w:rPr>
          <w:lang w:val="en-GB"/>
        </w:rPr>
        <w:t>epartment of his departure;</w:t>
      </w:r>
    </w:p>
    <w:p w14:paraId="39099206" w14:textId="1C24F2A3" w:rsidR="00384FCA" w:rsidRPr="00903A30" w:rsidRDefault="003461FD" w:rsidP="000A2C0C">
      <w:pPr>
        <w:pStyle w:val="Odstavecseseznamem"/>
        <w:numPr>
          <w:ilvl w:val="1"/>
          <w:numId w:val="23"/>
        </w:numPr>
        <w:ind w:left="1134"/>
        <w:jc w:val="both"/>
        <w:rPr>
          <w:lang w:val="en-GB"/>
        </w:rPr>
      </w:pPr>
      <w:r w:rsidRPr="00903A30">
        <w:rPr>
          <w:lang w:val="en-GB"/>
        </w:rPr>
        <w:t xml:space="preserve">must notify the </w:t>
      </w:r>
      <w:r w:rsidR="000A2C0C" w:rsidRPr="00903A30">
        <w:rPr>
          <w:lang w:val="en-GB"/>
        </w:rPr>
        <w:t>I</w:t>
      </w:r>
      <w:r w:rsidRPr="00903A30">
        <w:rPr>
          <w:lang w:val="en-GB"/>
        </w:rPr>
        <w:t xml:space="preserve">nternational </w:t>
      </w:r>
      <w:r w:rsidR="000A2C0C" w:rsidRPr="00903A30">
        <w:rPr>
          <w:lang w:val="en-GB"/>
        </w:rPr>
        <w:t>R</w:t>
      </w:r>
      <w:r w:rsidRPr="00903A30">
        <w:rPr>
          <w:lang w:val="en-GB"/>
        </w:rPr>
        <w:t xml:space="preserve">elations </w:t>
      </w:r>
      <w:r w:rsidR="000A2C0C" w:rsidRPr="00903A30">
        <w:rPr>
          <w:lang w:val="en-GB"/>
        </w:rPr>
        <w:t>D</w:t>
      </w:r>
      <w:r w:rsidRPr="00903A30">
        <w:rPr>
          <w:lang w:val="en-GB"/>
        </w:rPr>
        <w:t xml:space="preserve">epartment </w:t>
      </w:r>
      <w:r w:rsidR="00CA6ECF">
        <w:rPr>
          <w:lang w:val="en-GB"/>
        </w:rPr>
        <w:t xml:space="preserve">of his return </w:t>
      </w:r>
      <w:r w:rsidRPr="00903A30">
        <w:rPr>
          <w:lang w:val="en-GB"/>
        </w:rPr>
        <w:t>immediately after returning from abroad</w:t>
      </w:r>
      <w:r w:rsidR="0099418F" w:rsidRPr="00903A30">
        <w:rPr>
          <w:lang w:val="en-GB"/>
        </w:rPr>
        <w:t xml:space="preserve">, </w:t>
      </w:r>
      <w:r w:rsidR="00CA6ECF">
        <w:rPr>
          <w:lang w:val="en-GB"/>
        </w:rPr>
        <w:t xml:space="preserve">and </w:t>
      </w:r>
      <w:r w:rsidRPr="00903A30">
        <w:rPr>
          <w:lang w:val="en-GB"/>
        </w:rPr>
        <w:t xml:space="preserve">hand over a copy of the transcript of subjects completed abroad </w:t>
      </w:r>
      <w:r w:rsidR="00CA6ECF">
        <w:rPr>
          <w:lang w:val="en-GB"/>
        </w:rPr>
        <w:t xml:space="preserve">as well as </w:t>
      </w:r>
      <w:r w:rsidRPr="00903A30">
        <w:rPr>
          <w:lang w:val="en-GB"/>
        </w:rPr>
        <w:t>a statement of the length of stay abroad for archiving;</w:t>
      </w:r>
    </w:p>
    <w:p w14:paraId="3F33BC15" w14:textId="77777777" w:rsidR="00384FCA" w:rsidRPr="00903A30" w:rsidRDefault="003461FD" w:rsidP="00074E26">
      <w:pPr>
        <w:pStyle w:val="Odstavecseseznamem"/>
        <w:numPr>
          <w:ilvl w:val="1"/>
          <w:numId w:val="23"/>
        </w:numPr>
        <w:ind w:left="1134"/>
        <w:jc w:val="both"/>
        <w:rPr>
          <w:lang w:val="en-GB"/>
        </w:rPr>
      </w:pPr>
      <w:r w:rsidRPr="00903A30">
        <w:rPr>
          <w:lang w:val="en-GB"/>
        </w:rPr>
        <w:t>must apply to the Dean for recognition of all study results completed in the course of study abroad.</w:t>
      </w:r>
    </w:p>
    <w:p w14:paraId="3EC34B8B" w14:textId="41ADBB09" w:rsidR="0099418F" w:rsidRPr="00903A30" w:rsidRDefault="003461FD" w:rsidP="00074E26">
      <w:pPr>
        <w:pStyle w:val="Odstavecseseznamem"/>
        <w:numPr>
          <w:ilvl w:val="0"/>
          <w:numId w:val="23"/>
        </w:numPr>
        <w:ind w:left="284" w:hanging="284"/>
        <w:jc w:val="both"/>
        <w:rPr>
          <w:lang w:val="en-GB"/>
        </w:rPr>
      </w:pPr>
      <w:r w:rsidRPr="00903A30">
        <w:rPr>
          <w:lang w:val="en-GB"/>
        </w:rPr>
        <w:t>Credits awarded during study abroad are counted towards the study requirements</w:t>
      </w:r>
      <w:r w:rsidR="00DE6841">
        <w:rPr>
          <w:lang w:val="en-GB"/>
        </w:rPr>
        <w:t>,</w:t>
      </w:r>
      <w:r w:rsidRPr="00903A30">
        <w:rPr>
          <w:lang w:val="en-GB"/>
        </w:rPr>
        <w:t xml:space="preserve"> and the grades are used for calculation of scholarship for outstanding academic achievement for the given unit of study.</w:t>
      </w:r>
    </w:p>
    <w:p w14:paraId="6535EC22" w14:textId="77777777" w:rsidR="00794213" w:rsidRPr="00903A30" w:rsidRDefault="0099418F" w:rsidP="00C92790">
      <w:pPr>
        <w:jc w:val="both"/>
        <w:rPr>
          <w:lang w:val="en-GB"/>
        </w:rPr>
      </w:pPr>
      <w:r w:rsidRPr="00903A30" w:rsidDel="0099418F">
        <w:rPr>
          <w:lang w:val="en-GB"/>
        </w:rPr>
        <w:t xml:space="preserve"> </w:t>
      </w:r>
    </w:p>
    <w:p w14:paraId="60B0CFFB" w14:textId="77777777" w:rsidR="00794213" w:rsidRPr="00903A30" w:rsidRDefault="00310A07" w:rsidP="00C92790">
      <w:pPr>
        <w:jc w:val="center"/>
        <w:rPr>
          <w:b/>
          <w:lang w:val="en-GB"/>
        </w:rPr>
      </w:pPr>
      <w:r w:rsidRPr="00903A30">
        <w:rPr>
          <w:b/>
          <w:lang w:val="en-GB"/>
        </w:rPr>
        <w:t>Article</w:t>
      </w:r>
      <w:r w:rsidR="00794213" w:rsidRPr="00903A30">
        <w:rPr>
          <w:b/>
          <w:lang w:val="en-GB"/>
        </w:rPr>
        <w:t xml:space="preserve"> 1</w:t>
      </w:r>
      <w:r w:rsidR="00E02BFA" w:rsidRPr="00903A30">
        <w:rPr>
          <w:b/>
          <w:lang w:val="en-GB"/>
        </w:rPr>
        <w:t>8</w:t>
      </w:r>
    </w:p>
    <w:p w14:paraId="7A27C525" w14:textId="77777777" w:rsidR="0017451F" w:rsidRPr="00903A30" w:rsidRDefault="00505A50" w:rsidP="0017451F">
      <w:pPr>
        <w:jc w:val="center"/>
        <w:rPr>
          <w:i/>
          <w:lang w:val="en-GB"/>
        </w:rPr>
      </w:pPr>
      <w:r w:rsidRPr="00903A30">
        <w:rPr>
          <w:b/>
          <w:lang w:val="en-GB"/>
        </w:rPr>
        <w:t>Organisation of State Final Examinations</w:t>
      </w:r>
    </w:p>
    <w:p w14:paraId="62C30B09" w14:textId="6F91F4F0" w:rsidR="00052FAD" w:rsidRPr="00903A30" w:rsidRDefault="005962F5" w:rsidP="006F5B10">
      <w:pPr>
        <w:pStyle w:val="Odstavecseseznamem"/>
        <w:numPr>
          <w:ilvl w:val="0"/>
          <w:numId w:val="45"/>
        </w:numPr>
        <w:ind w:left="284" w:hanging="284"/>
        <w:jc w:val="both"/>
        <w:rPr>
          <w:lang w:val="en-GB"/>
        </w:rPr>
      </w:pPr>
      <w:r w:rsidRPr="00903A30">
        <w:rPr>
          <w:lang w:val="en-GB"/>
        </w:rPr>
        <w:t xml:space="preserve">A student registers for every part of </w:t>
      </w:r>
      <w:r w:rsidR="00DE6841">
        <w:rPr>
          <w:lang w:val="en-GB"/>
        </w:rPr>
        <w:t xml:space="preserve">the </w:t>
      </w:r>
      <w:r w:rsidRPr="00903A30">
        <w:rPr>
          <w:lang w:val="en-GB"/>
        </w:rPr>
        <w:t xml:space="preserve">state final examination </w:t>
      </w:r>
      <w:r w:rsidR="00DE6841">
        <w:rPr>
          <w:lang w:val="en-GB"/>
        </w:rPr>
        <w:t>via</w:t>
      </w:r>
      <w:r w:rsidRPr="00903A30">
        <w:rPr>
          <w:lang w:val="en-GB"/>
        </w:rPr>
        <w:t xml:space="preserve"> the Student Information System within the deadline stipulated in the academic calendar.</w:t>
      </w:r>
    </w:p>
    <w:p w14:paraId="6F8B3601" w14:textId="346B97AF" w:rsidR="0026701D" w:rsidRPr="00903A30" w:rsidRDefault="005962F5" w:rsidP="006F5B10">
      <w:pPr>
        <w:pStyle w:val="Odstavecseseznamem"/>
        <w:numPr>
          <w:ilvl w:val="0"/>
          <w:numId w:val="45"/>
        </w:numPr>
        <w:ind w:left="284" w:hanging="284"/>
        <w:jc w:val="both"/>
        <w:rPr>
          <w:lang w:val="en-GB"/>
        </w:rPr>
      </w:pPr>
      <w:r w:rsidRPr="00903A30">
        <w:rPr>
          <w:lang w:val="en-GB"/>
        </w:rPr>
        <w:lastRenderedPageBreak/>
        <w:t xml:space="preserve">The topics or questions of the </w:t>
      </w:r>
      <w:r w:rsidR="00425715" w:rsidRPr="00903A30">
        <w:rPr>
          <w:lang w:val="en-GB"/>
        </w:rPr>
        <w:t xml:space="preserve">topical </w:t>
      </w:r>
      <w:r w:rsidR="00C43DC8" w:rsidRPr="00903A30">
        <w:rPr>
          <w:lang w:val="en-GB"/>
        </w:rPr>
        <w:t xml:space="preserve">areas constituting parts of </w:t>
      </w:r>
      <w:r w:rsidR="00DE6841">
        <w:rPr>
          <w:lang w:val="en-GB"/>
        </w:rPr>
        <w:t xml:space="preserve">the </w:t>
      </w:r>
      <w:r w:rsidR="00C43DC8" w:rsidRPr="00903A30">
        <w:rPr>
          <w:lang w:val="en-GB"/>
        </w:rPr>
        <w:t xml:space="preserve">state final examination must be </w:t>
      </w:r>
      <w:r w:rsidR="00425715" w:rsidRPr="00903A30">
        <w:rPr>
          <w:lang w:val="en-GB"/>
        </w:rPr>
        <w:t>p</w:t>
      </w:r>
      <w:r w:rsidR="00C43DC8" w:rsidRPr="00903A30">
        <w:rPr>
          <w:lang w:val="en-GB"/>
        </w:rPr>
        <w:t>ublished at the beginning of the academic year and cannot be changed during the year.</w:t>
      </w:r>
    </w:p>
    <w:p w14:paraId="4AA3A71E" w14:textId="1EA6F097" w:rsidR="00074E26" w:rsidRPr="00903A30" w:rsidRDefault="00C43DC8" w:rsidP="006F5B10">
      <w:pPr>
        <w:pStyle w:val="Odstavecseseznamem"/>
        <w:numPr>
          <w:ilvl w:val="0"/>
          <w:numId w:val="45"/>
        </w:numPr>
        <w:ind w:left="284" w:hanging="284"/>
        <w:jc w:val="both"/>
        <w:rPr>
          <w:lang w:val="en-GB"/>
        </w:rPr>
      </w:pPr>
      <w:r w:rsidRPr="00903A30">
        <w:rPr>
          <w:lang w:val="en-GB"/>
        </w:rPr>
        <w:t xml:space="preserve">State final examinations are open to </w:t>
      </w:r>
      <w:r w:rsidR="00DE6841">
        <w:rPr>
          <w:lang w:val="en-GB"/>
        </w:rPr>
        <w:t xml:space="preserve">the </w:t>
      </w:r>
      <w:r w:rsidRPr="00903A30">
        <w:rPr>
          <w:lang w:val="en-GB"/>
        </w:rPr>
        <w:t>public.</w:t>
      </w:r>
    </w:p>
    <w:p w14:paraId="034F1354" w14:textId="76EEE05A" w:rsidR="00702394" w:rsidRPr="00903A30" w:rsidRDefault="00C43DC8" w:rsidP="006F5B10">
      <w:pPr>
        <w:pStyle w:val="Odstavecseseznamem"/>
        <w:numPr>
          <w:ilvl w:val="0"/>
          <w:numId w:val="45"/>
        </w:numPr>
        <w:ind w:left="284" w:hanging="284"/>
        <w:jc w:val="both"/>
        <w:rPr>
          <w:lang w:val="en-GB"/>
        </w:rPr>
      </w:pPr>
      <w:r w:rsidRPr="00903A30">
        <w:rPr>
          <w:lang w:val="en-GB"/>
        </w:rPr>
        <w:t xml:space="preserve">An invitation to </w:t>
      </w:r>
      <w:r w:rsidR="00DE6841">
        <w:rPr>
          <w:lang w:val="en-GB"/>
        </w:rPr>
        <w:t xml:space="preserve">the </w:t>
      </w:r>
      <w:r w:rsidRPr="00903A30">
        <w:rPr>
          <w:lang w:val="en-GB"/>
        </w:rPr>
        <w:t>state final examination is published in the publicly accessible section of the Student Information System. The invitation must contain the composition of the board, name of the examination, name of the student, place</w:t>
      </w:r>
      <w:r w:rsidR="00870A3C">
        <w:rPr>
          <w:lang w:val="en-GB"/>
        </w:rPr>
        <w:t>, date,</w:t>
      </w:r>
      <w:r w:rsidRPr="00903A30">
        <w:rPr>
          <w:lang w:val="en-GB"/>
        </w:rPr>
        <w:t xml:space="preserve"> and time schedule of </w:t>
      </w:r>
      <w:r w:rsidR="00DE6841">
        <w:rPr>
          <w:lang w:val="en-GB"/>
        </w:rPr>
        <w:t xml:space="preserve">the </w:t>
      </w:r>
      <w:r w:rsidRPr="00903A30">
        <w:rPr>
          <w:lang w:val="en-GB"/>
        </w:rPr>
        <w:t xml:space="preserve">state final examination. The details and </w:t>
      </w:r>
      <w:r w:rsidR="00DE6841">
        <w:rPr>
          <w:lang w:val="en-GB"/>
        </w:rPr>
        <w:t>sample</w:t>
      </w:r>
      <w:r w:rsidR="00DE6841" w:rsidRPr="00903A30">
        <w:rPr>
          <w:lang w:val="en-GB"/>
        </w:rPr>
        <w:t xml:space="preserve"> </w:t>
      </w:r>
      <w:r w:rsidRPr="00903A30">
        <w:rPr>
          <w:lang w:val="en-GB"/>
        </w:rPr>
        <w:t xml:space="preserve">invitation for </w:t>
      </w:r>
      <w:r w:rsidR="00DE6841">
        <w:rPr>
          <w:lang w:val="en-GB"/>
        </w:rPr>
        <w:t xml:space="preserve">the </w:t>
      </w:r>
      <w:r w:rsidRPr="00903A30">
        <w:rPr>
          <w:lang w:val="en-GB"/>
        </w:rPr>
        <w:t xml:space="preserve">state final examination </w:t>
      </w:r>
      <w:r w:rsidR="00DE6841">
        <w:rPr>
          <w:lang w:val="en-GB"/>
        </w:rPr>
        <w:t>are</w:t>
      </w:r>
      <w:r w:rsidRPr="00903A30">
        <w:rPr>
          <w:lang w:val="en-GB"/>
        </w:rPr>
        <w:t xml:space="preserve"> provided by the Dean in the form of </w:t>
      </w:r>
      <w:r w:rsidR="00DE6841">
        <w:rPr>
          <w:lang w:val="en-GB"/>
        </w:rPr>
        <w:t xml:space="preserve">a </w:t>
      </w:r>
      <w:r w:rsidRPr="00903A30">
        <w:rPr>
          <w:lang w:val="en-GB"/>
        </w:rPr>
        <w:t>measure.</w:t>
      </w:r>
    </w:p>
    <w:p w14:paraId="0BA52070" w14:textId="77777777" w:rsidR="0026701D" w:rsidRPr="00903A30" w:rsidRDefault="00C43DC8" w:rsidP="006F5B10">
      <w:pPr>
        <w:pStyle w:val="Odstavecseseznamem"/>
        <w:numPr>
          <w:ilvl w:val="0"/>
          <w:numId w:val="45"/>
        </w:numPr>
        <w:ind w:left="284" w:hanging="284"/>
        <w:jc w:val="both"/>
        <w:rPr>
          <w:lang w:val="en-GB"/>
        </w:rPr>
      </w:pPr>
      <w:r w:rsidRPr="00903A30">
        <w:rPr>
          <w:lang w:val="en-GB"/>
        </w:rPr>
        <w:t>The board may examine only one student at a time.</w:t>
      </w:r>
    </w:p>
    <w:p w14:paraId="58DA0E87" w14:textId="360ABF3C" w:rsidR="00702394" w:rsidRPr="00903A30" w:rsidRDefault="00425715" w:rsidP="006F5B10">
      <w:pPr>
        <w:pStyle w:val="Odstavecseseznamem"/>
        <w:numPr>
          <w:ilvl w:val="0"/>
          <w:numId w:val="45"/>
        </w:numPr>
        <w:ind w:left="284" w:hanging="284"/>
        <w:jc w:val="both"/>
        <w:rPr>
          <w:szCs w:val="20"/>
          <w:lang w:val="en-GB"/>
        </w:rPr>
      </w:pPr>
      <w:r w:rsidRPr="00903A30">
        <w:rPr>
          <w:lang w:val="en-GB"/>
        </w:rPr>
        <w:t xml:space="preserve">If a student shows lack of essential knowledge </w:t>
      </w:r>
      <w:r w:rsidR="00DE6841">
        <w:rPr>
          <w:lang w:val="en-GB"/>
        </w:rPr>
        <w:t>in</w:t>
      </w:r>
      <w:r w:rsidR="00DE6841" w:rsidRPr="00903A30">
        <w:rPr>
          <w:lang w:val="en-GB"/>
        </w:rPr>
        <w:t xml:space="preserve"> </w:t>
      </w:r>
      <w:r w:rsidRPr="00903A30">
        <w:rPr>
          <w:lang w:val="en-GB"/>
        </w:rPr>
        <w:t xml:space="preserve">any of the topical areas, the board may upon the proposal of the examiner discuss termination </w:t>
      </w:r>
      <w:r w:rsidR="000A2C0C" w:rsidRPr="00903A30">
        <w:rPr>
          <w:lang w:val="en-GB"/>
        </w:rPr>
        <w:t xml:space="preserve">of </w:t>
      </w:r>
      <w:r w:rsidRPr="00903A30">
        <w:rPr>
          <w:lang w:val="en-GB"/>
        </w:rPr>
        <w:t xml:space="preserve">the examination. If the board decides to </w:t>
      </w:r>
      <w:r w:rsidR="00AC0032" w:rsidRPr="00903A30">
        <w:rPr>
          <w:lang w:val="en-GB"/>
        </w:rPr>
        <w:t>terminate</w:t>
      </w:r>
      <w:r w:rsidRPr="00903A30">
        <w:rPr>
          <w:lang w:val="en-GB"/>
        </w:rPr>
        <w:t xml:space="preserve"> the part of </w:t>
      </w:r>
      <w:r w:rsidR="00DE6841">
        <w:rPr>
          <w:lang w:val="en-GB"/>
        </w:rPr>
        <w:t xml:space="preserve">the </w:t>
      </w:r>
      <w:r w:rsidRPr="00903A30">
        <w:rPr>
          <w:lang w:val="en-GB"/>
        </w:rPr>
        <w:t>state final examination</w:t>
      </w:r>
      <w:r w:rsidR="00DE6841">
        <w:rPr>
          <w:lang w:val="en-GB"/>
        </w:rPr>
        <w:t>,</w:t>
      </w:r>
      <w:r w:rsidRPr="00903A30">
        <w:rPr>
          <w:lang w:val="en-GB"/>
        </w:rPr>
        <w:t xml:space="preserve"> the student is graded as “fail” (“neprospěl/a”); the reasons are stated in the record.</w:t>
      </w:r>
    </w:p>
    <w:p w14:paraId="406C3776" w14:textId="77777777" w:rsidR="00C92790" w:rsidRPr="00903A30" w:rsidRDefault="00C92790" w:rsidP="00794213">
      <w:pPr>
        <w:rPr>
          <w:lang w:val="en-GB"/>
        </w:rPr>
      </w:pPr>
    </w:p>
    <w:p w14:paraId="1298800A" w14:textId="77777777" w:rsidR="008362D3" w:rsidRPr="00903A30" w:rsidRDefault="00310A07" w:rsidP="00DB4AD9">
      <w:pPr>
        <w:jc w:val="center"/>
        <w:rPr>
          <w:b/>
          <w:lang w:val="en-GB"/>
        </w:rPr>
      </w:pPr>
      <w:r w:rsidRPr="00903A30">
        <w:rPr>
          <w:b/>
          <w:lang w:val="en-GB"/>
        </w:rPr>
        <w:t>Article</w:t>
      </w:r>
      <w:r w:rsidR="008362D3" w:rsidRPr="00903A30">
        <w:rPr>
          <w:b/>
          <w:lang w:val="en-GB"/>
        </w:rPr>
        <w:t xml:space="preserve"> </w:t>
      </w:r>
      <w:r w:rsidR="00E02BFA" w:rsidRPr="00903A30">
        <w:rPr>
          <w:b/>
          <w:lang w:val="en-GB"/>
        </w:rPr>
        <w:t>19</w:t>
      </w:r>
    </w:p>
    <w:p w14:paraId="7F74AEC2" w14:textId="77777777" w:rsidR="008362D3" w:rsidRPr="00903A30" w:rsidRDefault="002B6B40" w:rsidP="00DB4AD9">
      <w:pPr>
        <w:jc w:val="center"/>
        <w:rPr>
          <w:b/>
          <w:lang w:val="en-GB"/>
        </w:rPr>
      </w:pPr>
      <w:r w:rsidRPr="00903A30">
        <w:rPr>
          <w:b/>
          <w:lang w:val="en-GB"/>
        </w:rPr>
        <w:t>Final Theses</w:t>
      </w:r>
    </w:p>
    <w:p w14:paraId="3A615258" w14:textId="7BE60820" w:rsidR="00702394" w:rsidRPr="00903A30" w:rsidRDefault="003C57EE" w:rsidP="006F5B10">
      <w:pPr>
        <w:pStyle w:val="Odstavecseseznamem"/>
        <w:numPr>
          <w:ilvl w:val="0"/>
          <w:numId w:val="48"/>
        </w:numPr>
        <w:ind w:left="284" w:hanging="284"/>
        <w:jc w:val="both"/>
        <w:rPr>
          <w:lang w:val="en-GB"/>
        </w:rPr>
      </w:pPr>
      <w:r w:rsidRPr="00903A30">
        <w:rPr>
          <w:lang w:val="en-GB"/>
        </w:rPr>
        <w:t>The topics of bachelor’s and diploma theses (“</w:t>
      </w:r>
      <w:r w:rsidR="00AB3930" w:rsidRPr="00903A30">
        <w:rPr>
          <w:lang w:val="en-GB"/>
        </w:rPr>
        <w:t xml:space="preserve">final </w:t>
      </w:r>
      <w:r w:rsidRPr="00903A30">
        <w:rPr>
          <w:lang w:val="en-GB"/>
        </w:rPr>
        <w:t xml:space="preserve">theses”) </w:t>
      </w:r>
      <w:r w:rsidR="00AB3930" w:rsidRPr="00903A30">
        <w:rPr>
          <w:lang w:val="en-GB"/>
        </w:rPr>
        <w:t xml:space="preserve">are published by </w:t>
      </w:r>
      <w:r w:rsidR="00DE6841">
        <w:rPr>
          <w:lang w:val="en-GB"/>
        </w:rPr>
        <w:t xml:space="preserve">the </w:t>
      </w:r>
      <w:r w:rsidR="00AB3930" w:rsidRPr="00903A30">
        <w:rPr>
          <w:lang w:val="en-GB"/>
        </w:rPr>
        <w:t xml:space="preserve">department head based on the proposals from the department members or from students within the deadline provided in the </w:t>
      </w:r>
      <w:r w:rsidR="00AB3930" w:rsidRPr="00A946C1">
        <w:rPr>
          <w:lang w:val="en-GB"/>
        </w:rPr>
        <w:t>academic calendar</w:t>
      </w:r>
      <w:r w:rsidR="00AB3930" w:rsidRPr="00903A30">
        <w:rPr>
          <w:lang w:val="en-GB"/>
        </w:rPr>
        <w:t>. The focus of the topics of final theses must reflect the programme of study.</w:t>
      </w:r>
    </w:p>
    <w:p w14:paraId="42A0DC33" w14:textId="73EDE89A" w:rsidR="00C04565" w:rsidRPr="00903A30" w:rsidRDefault="00DE6841" w:rsidP="006F5B10">
      <w:pPr>
        <w:pStyle w:val="Odstavecseseznamem"/>
        <w:numPr>
          <w:ilvl w:val="0"/>
          <w:numId w:val="48"/>
        </w:numPr>
        <w:ind w:left="284" w:hanging="284"/>
        <w:jc w:val="both"/>
        <w:rPr>
          <w:lang w:val="en-GB"/>
        </w:rPr>
      </w:pPr>
      <w:r>
        <w:rPr>
          <w:lang w:val="en-GB"/>
        </w:rPr>
        <w:t>The d</w:t>
      </w:r>
      <w:r w:rsidRPr="00903A30">
        <w:rPr>
          <w:lang w:val="en-GB"/>
        </w:rPr>
        <w:t xml:space="preserve">epartment </w:t>
      </w:r>
      <w:r w:rsidR="00AB3930" w:rsidRPr="00903A30">
        <w:rPr>
          <w:lang w:val="en-GB"/>
        </w:rPr>
        <w:t>head determines the final thesis advisor</w:t>
      </w:r>
      <w:r>
        <w:rPr>
          <w:lang w:val="en-GB"/>
        </w:rPr>
        <w:t>,</w:t>
      </w:r>
      <w:r w:rsidR="00AB3930" w:rsidRPr="00903A30">
        <w:rPr>
          <w:lang w:val="en-GB"/>
        </w:rPr>
        <w:t xml:space="preserve"> and upon agreement with the final thesis advisor approves the proposed topic of the thesis. </w:t>
      </w:r>
      <w:r>
        <w:rPr>
          <w:lang w:val="en-GB"/>
        </w:rPr>
        <w:t>The d</w:t>
      </w:r>
      <w:r w:rsidRPr="00903A30">
        <w:rPr>
          <w:lang w:val="en-GB"/>
        </w:rPr>
        <w:t xml:space="preserve">epartment </w:t>
      </w:r>
      <w:r w:rsidR="00AB3930" w:rsidRPr="00903A30">
        <w:rPr>
          <w:lang w:val="en-GB"/>
        </w:rPr>
        <w:t xml:space="preserve">head </w:t>
      </w:r>
      <w:r w:rsidR="00DD4DC9" w:rsidRPr="00903A30">
        <w:rPr>
          <w:lang w:val="en-GB"/>
        </w:rPr>
        <w:t xml:space="preserve">decides on the language of </w:t>
      </w:r>
      <w:r w:rsidR="00EB0659" w:rsidRPr="00903A30">
        <w:rPr>
          <w:lang w:val="en-GB"/>
        </w:rPr>
        <w:t xml:space="preserve">the final thesis and the language of the final thesis defence. </w:t>
      </w:r>
      <w:r w:rsidR="00EB0659" w:rsidRPr="00903A30">
        <w:rPr>
          <w:color w:val="000000"/>
          <w:lang w:val="en-GB"/>
        </w:rPr>
        <w:t xml:space="preserve">If the programme of study is offered in </w:t>
      </w:r>
      <w:r>
        <w:rPr>
          <w:color w:val="000000"/>
          <w:lang w:val="en-GB"/>
        </w:rPr>
        <w:t xml:space="preserve">the </w:t>
      </w:r>
      <w:r w:rsidR="00EB0659" w:rsidRPr="00903A30">
        <w:rPr>
          <w:color w:val="000000"/>
          <w:lang w:val="en-GB"/>
        </w:rPr>
        <w:t xml:space="preserve">Czech language, the final thesis is </w:t>
      </w:r>
      <w:r>
        <w:rPr>
          <w:color w:val="000000"/>
          <w:lang w:val="en-GB"/>
        </w:rPr>
        <w:t xml:space="preserve">usually </w:t>
      </w:r>
      <w:r w:rsidR="00EB0659" w:rsidRPr="00903A30">
        <w:rPr>
          <w:color w:val="000000"/>
          <w:lang w:val="en-GB"/>
        </w:rPr>
        <w:t xml:space="preserve">also written in </w:t>
      </w:r>
      <w:r>
        <w:rPr>
          <w:color w:val="000000"/>
          <w:lang w:val="en-GB"/>
        </w:rPr>
        <w:t xml:space="preserve">the </w:t>
      </w:r>
      <w:r w:rsidR="00EB0659" w:rsidRPr="00903A30">
        <w:rPr>
          <w:color w:val="000000"/>
          <w:lang w:val="en-GB"/>
        </w:rPr>
        <w:t>Czech language.</w:t>
      </w:r>
    </w:p>
    <w:p w14:paraId="302C6F63" w14:textId="4593881D" w:rsidR="00C04565" w:rsidRPr="00903A30" w:rsidRDefault="00EB0659" w:rsidP="006F5B10">
      <w:pPr>
        <w:pStyle w:val="Odstavecseseznamem"/>
        <w:numPr>
          <w:ilvl w:val="0"/>
          <w:numId w:val="48"/>
        </w:numPr>
        <w:ind w:left="284" w:hanging="284"/>
        <w:jc w:val="both"/>
        <w:rPr>
          <w:lang w:val="en-GB"/>
        </w:rPr>
      </w:pPr>
      <w:r w:rsidRPr="00903A30">
        <w:rPr>
          <w:lang w:val="en-GB"/>
        </w:rPr>
        <w:t xml:space="preserve">The topic of </w:t>
      </w:r>
      <w:r w:rsidR="00DE6841">
        <w:rPr>
          <w:lang w:val="en-GB"/>
        </w:rPr>
        <w:t xml:space="preserve">the </w:t>
      </w:r>
      <w:r w:rsidRPr="00903A30">
        <w:rPr>
          <w:lang w:val="en-GB"/>
        </w:rPr>
        <w:t xml:space="preserve">assigned final thesis may be changed in exceptional cases based </w:t>
      </w:r>
      <w:r w:rsidRPr="00A946C1">
        <w:rPr>
          <w:lang w:val="en-GB"/>
        </w:rPr>
        <w:t xml:space="preserve">on </w:t>
      </w:r>
      <w:r w:rsidR="00EE1BDD" w:rsidRPr="00A946C1">
        <w:rPr>
          <w:lang w:val="en-GB"/>
        </w:rPr>
        <w:t xml:space="preserve">a </w:t>
      </w:r>
      <w:r w:rsidRPr="00A946C1">
        <w:rPr>
          <w:lang w:val="en-GB"/>
        </w:rPr>
        <w:t>written application of a student</w:t>
      </w:r>
      <w:r w:rsidRPr="00903A30">
        <w:rPr>
          <w:lang w:val="en-GB"/>
        </w:rPr>
        <w:t xml:space="preserve">. </w:t>
      </w:r>
      <w:r w:rsidR="00EE1BDD" w:rsidRPr="00903A30">
        <w:rPr>
          <w:lang w:val="en-GB"/>
        </w:rPr>
        <w:t>T</w:t>
      </w:r>
      <w:r w:rsidRPr="00903A30">
        <w:rPr>
          <w:lang w:val="en-GB"/>
        </w:rPr>
        <w:t xml:space="preserve">he Dean </w:t>
      </w:r>
      <w:r w:rsidR="00EE1BDD" w:rsidRPr="00903A30">
        <w:rPr>
          <w:lang w:val="en-GB"/>
        </w:rPr>
        <w:t xml:space="preserve">decides on such application </w:t>
      </w:r>
      <w:r w:rsidRPr="00903A30">
        <w:rPr>
          <w:lang w:val="en-GB"/>
        </w:rPr>
        <w:t>after the relevant department head has given his opinion.</w:t>
      </w:r>
    </w:p>
    <w:p w14:paraId="33BA0128" w14:textId="15E6A239" w:rsidR="00C04565" w:rsidRPr="00903A30" w:rsidRDefault="00DE6841" w:rsidP="006F5B10">
      <w:pPr>
        <w:pStyle w:val="Odstavecseseznamem"/>
        <w:numPr>
          <w:ilvl w:val="0"/>
          <w:numId w:val="48"/>
        </w:numPr>
        <w:ind w:left="284" w:hanging="284"/>
        <w:jc w:val="both"/>
        <w:rPr>
          <w:lang w:val="en-GB"/>
        </w:rPr>
      </w:pPr>
      <w:r>
        <w:rPr>
          <w:lang w:val="en-GB"/>
        </w:rPr>
        <w:t>The f</w:t>
      </w:r>
      <w:r w:rsidRPr="00903A30">
        <w:rPr>
          <w:lang w:val="en-GB"/>
        </w:rPr>
        <w:t xml:space="preserve">inal </w:t>
      </w:r>
      <w:r w:rsidR="00EB0659" w:rsidRPr="00903A30">
        <w:rPr>
          <w:lang w:val="en-GB"/>
        </w:rPr>
        <w:t xml:space="preserve">thesis is submitted by the student in electronic form via the Student Information System within the deadline provided in the </w:t>
      </w:r>
      <w:r w:rsidR="00EB0659" w:rsidRPr="00A946C1">
        <w:rPr>
          <w:lang w:val="en-GB"/>
        </w:rPr>
        <w:t>academic calendar</w:t>
      </w:r>
      <w:r w:rsidR="00EB0659" w:rsidRPr="00903A30">
        <w:rPr>
          <w:lang w:val="en-GB"/>
        </w:rPr>
        <w:t>. The elements of final theses are provided by the Dean in a Dean’s measure.</w:t>
      </w:r>
    </w:p>
    <w:p w14:paraId="01CB2D5B" w14:textId="0AB990C9" w:rsidR="00C04565" w:rsidRPr="00903A30" w:rsidRDefault="00131586" w:rsidP="006F5B10">
      <w:pPr>
        <w:pStyle w:val="Odstavecseseznamem"/>
        <w:numPr>
          <w:ilvl w:val="0"/>
          <w:numId w:val="48"/>
        </w:numPr>
        <w:ind w:left="284" w:hanging="284"/>
        <w:jc w:val="both"/>
        <w:rPr>
          <w:strike/>
          <w:lang w:val="en-GB"/>
        </w:rPr>
      </w:pPr>
      <w:r w:rsidRPr="00903A30">
        <w:rPr>
          <w:lang w:val="en-GB"/>
        </w:rPr>
        <w:t xml:space="preserve">A final thesis submitted for defence is </w:t>
      </w:r>
      <w:r w:rsidR="00805170" w:rsidRPr="00903A30">
        <w:rPr>
          <w:lang w:val="en-GB"/>
        </w:rPr>
        <w:t>available</w:t>
      </w:r>
      <w:r w:rsidRPr="00903A30">
        <w:rPr>
          <w:lang w:val="en-GB"/>
        </w:rPr>
        <w:t xml:space="preserve"> for inspection by the public no later than five working days before </w:t>
      </w:r>
      <w:r w:rsidR="00DE6841">
        <w:rPr>
          <w:lang w:val="en-GB"/>
        </w:rPr>
        <w:t xml:space="preserve">the </w:t>
      </w:r>
      <w:r w:rsidRPr="00903A30">
        <w:rPr>
          <w:lang w:val="en-GB"/>
        </w:rPr>
        <w:t>holding of the defence during the opening hours of the reading room of the Faculty</w:t>
      </w:r>
      <w:r w:rsidR="004350DE" w:rsidRPr="00903A30">
        <w:rPr>
          <w:lang w:val="en-GB"/>
        </w:rPr>
        <w:t xml:space="preserve"> of Education</w:t>
      </w:r>
      <w:r w:rsidRPr="00903A30">
        <w:rPr>
          <w:lang w:val="en-GB"/>
        </w:rPr>
        <w:t>. A person intending to inspect a final thesis must be instructed in accordance with the internal regulation</w:t>
      </w:r>
      <w:r w:rsidR="00DE6841">
        <w:rPr>
          <w:lang w:val="en-GB"/>
        </w:rPr>
        <w:t>s</w:t>
      </w:r>
      <w:r w:rsidRPr="00903A30">
        <w:rPr>
          <w:lang w:val="en-GB"/>
        </w:rPr>
        <w:t xml:space="preserve"> of the University</w:t>
      </w:r>
      <w:r w:rsidR="00D5593D" w:rsidRPr="00903A30">
        <w:rPr>
          <w:vertAlign w:val="superscript"/>
          <w:lang w:val="en-GB"/>
        </w:rPr>
        <w:footnoteReference w:id="6"/>
      </w:r>
      <w:r w:rsidR="00D5593D" w:rsidRPr="00903A30">
        <w:rPr>
          <w:lang w:val="en-GB"/>
        </w:rPr>
        <w:t xml:space="preserve"> </w:t>
      </w:r>
      <w:r w:rsidRPr="00903A30">
        <w:rPr>
          <w:lang w:val="en-GB"/>
        </w:rPr>
        <w:t xml:space="preserve">and must sign a </w:t>
      </w:r>
      <w:r w:rsidR="00AC0032" w:rsidRPr="00903A30">
        <w:rPr>
          <w:lang w:val="en-GB"/>
        </w:rPr>
        <w:t>protocol</w:t>
      </w:r>
      <w:r w:rsidRPr="00903A30">
        <w:rPr>
          <w:lang w:val="en-GB"/>
        </w:rPr>
        <w:t xml:space="preserve"> of inspection. </w:t>
      </w:r>
      <w:r w:rsidR="00966990" w:rsidRPr="00903A30">
        <w:rPr>
          <w:lang w:val="en-GB"/>
        </w:rPr>
        <w:t xml:space="preserve">The form of the </w:t>
      </w:r>
      <w:r w:rsidR="00AC0032" w:rsidRPr="00903A30">
        <w:rPr>
          <w:lang w:val="en-GB"/>
        </w:rPr>
        <w:t>protocol</w:t>
      </w:r>
      <w:r w:rsidR="00966990" w:rsidRPr="00903A30">
        <w:rPr>
          <w:lang w:val="en-GB"/>
        </w:rPr>
        <w:t xml:space="preserve"> is provided by the Dean in a measure.</w:t>
      </w:r>
    </w:p>
    <w:p w14:paraId="6A97BD05" w14:textId="0DB3EB3C" w:rsidR="00C04565" w:rsidRPr="00903A30" w:rsidRDefault="00DE6841" w:rsidP="006F5B10">
      <w:pPr>
        <w:pStyle w:val="Odstavecseseznamem"/>
        <w:numPr>
          <w:ilvl w:val="0"/>
          <w:numId w:val="48"/>
        </w:numPr>
        <w:ind w:left="284" w:hanging="284"/>
        <w:jc w:val="both"/>
        <w:rPr>
          <w:strike/>
          <w:lang w:val="en-GB"/>
        </w:rPr>
      </w:pPr>
      <w:r>
        <w:rPr>
          <w:lang w:val="en-GB"/>
        </w:rPr>
        <w:t>The f</w:t>
      </w:r>
      <w:r w:rsidRPr="00903A30">
        <w:rPr>
          <w:lang w:val="en-GB"/>
        </w:rPr>
        <w:t xml:space="preserve">inal </w:t>
      </w:r>
      <w:r w:rsidR="00966990" w:rsidRPr="00903A30">
        <w:rPr>
          <w:lang w:val="en-GB"/>
        </w:rPr>
        <w:t xml:space="preserve">thesis is assessed by the thesis advisor and </w:t>
      </w:r>
      <w:r>
        <w:rPr>
          <w:lang w:val="en-GB"/>
        </w:rPr>
        <w:t xml:space="preserve">a </w:t>
      </w:r>
      <w:r w:rsidR="00966990" w:rsidRPr="00903A30">
        <w:rPr>
          <w:lang w:val="en-GB"/>
        </w:rPr>
        <w:t xml:space="preserve">reviewer. The opinions must include a statement whether the final thesis complies with the requirements for final theses in the relevant programme of study. The head of the department where the thesis was assigned and supervised </w:t>
      </w:r>
      <w:r w:rsidR="003614BA" w:rsidRPr="00903A30">
        <w:rPr>
          <w:lang w:val="en-GB"/>
        </w:rPr>
        <w:t xml:space="preserve">makes sure that the electronic version of the opinions is uploaded in the Student Information System no later than five working days before the date of defence. </w:t>
      </w:r>
    </w:p>
    <w:p w14:paraId="5A3B552A" w14:textId="5C41528E" w:rsidR="00C04565" w:rsidRPr="00903A30" w:rsidRDefault="003614BA" w:rsidP="006F5B10">
      <w:pPr>
        <w:pStyle w:val="Odstavecseseznamem"/>
        <w:numPr>
          <w:ilvl w:val="0"/>
          <w:numId w:val="48"/>
        </w:numPr>
        <w:ind w:left="284" w:hanging="284"/>
        <w:jc w:val="both"/>
        <w:rPr>
          <w:lang w:val="en-GB"/>
        </w:rPr>
      </w:pPr>
      <w:r w:rsidRPr="00903A30">
        <w:rPr>
          <w:lang w:val="en-GB"/>
        </w:rPr>
        <w:t xml:space="preserve">If a plagiarism scanning system shows any sections </w:t>
      </w:r>
      <w:r w:rsidR="00DE6841">
        <w:rPr>
          <w:lang w:val="en-GB"/>
        </w:rPr>
        <w:t xml:space="preserve">that are </w:t>
      </w:r>
      <w:r w:rsidRPr="00903A30">
        <w:rPr>
          <w:lang w:val="en-GB"/>
        </w:rPr>
        <w:t xml:space="preserve">identical </w:t>
      </w:r>
      <w:r w:rsidR="00DE6841">
        <w:rPr>
          <w:lang w:val="en-GB"/>
        </w:rPr>
        <w:t>to</w:t>
      </w:r>
      <w:r w:rsidR="00DE6841" w:rsidRPr="00903A30">
        <w:rPr>
          <w:lang w:val="en-GB"/>
        </w:rPr>
        <w:t xml:space="preserve"> </w:t>
      </w:r>
      <w:r w:rsidRPr="00903A30">
        <w:rPr>
          <w:lang w:val="en-GB"/>
        </w:rPr>
        <w:t xml:space="preserve">other </w:t>
      </w:r>
      <w:r w:rsidR="00AC0032" w:rsidRPr="00903A30">
        <w:rPr>
          <w:lang w:val="en-GB"/>
        </w:rPr>
        <w:t>documents</w:t>
      </w:r>
      <w:r w:rsidRPr="00903A30">
        <w:rPr>
          <w:lang w:val="en-GB"/>
        </w:rPr>
        <w:t xml:space="preserve">, the opinions also </w:t>
      </w:r>
      <w:r w:rsidR="004350DE" w:rsidRPr="00903A30">
        <w:rPr>
          <w:lang w:val="en-GB"/>
        </w:rPr>
        <w:t xml:space="preserve">must </w:t>
      </w:r>
      <w:r w:rsidRPr="00903A30">
        <w:rPr>
          <w:lang w:val="en-GB"/>
        </w:rPr>
        <w:t xml:space="preserve">state whether the thesis </w:t>
      </w:r>
      <w:r w:rsidR="004350DE" w:rsidRPr="00903A30">
        <w:rPr>
          <w:lang w:val="en-GB"/>
        </w:rPr>
        <w:t>was plagiarised</w:t>
      </w:r>
      <w:r w:rsidRPr="00903A30">
        <w:rPr>
          <w:lang w:val="en-GB"/>
        </w:rPr>
        <w:t xml:space="preserve"> or not. If the thesis shows a significant amount of </w:t>
      </w:r>
      <w:r w:rsidR="00DE6841">
        <w:rPr>
          <w:lang w:val="en-GB"/>
        </w:rPr>
        <w:t xml:space="preserve">sections </w:t>
      </w:r>
      <w:r w:rsidRPr="00903A30">
        <w:rPr>
          <w:lang w:val="en-GB"/>
        </w:rPr>
        <w:t xml:space="preserve">identical </w:t>
      </w:r>
      <w:r w:rsidR="00DE6841">
        <w:rPr>
          <w:lang w:val="en-GB"/>
        </w:rPr>
        <w:t xml:space="preserve">to </w:t>
      </w:r>
      <w:r w:rsidRPr="00903A30">
        <w:rPr>
          <w:lang w:val="en-GB"/>
        </w:rPr>
        <w:t xml:space="preserve">other </w:t>
      </w:r>
      <w:r w:rsidR="00AC0032" w:rsidRPr="00903A30">
        <w:rPr>
          <w:lang w:val="en-GB"/>
        </w:rPr>
        <w:t>documents</w:t>
      </w:r>
      <w:r w:rsidRPr="00903A30">
        <w:rPr>
          <w:lang w:val="en-GB"/>
        </w:rPr>
        <w:t xml:space="preserve"> </w:t>
      </w:r>
      <w:r w:rsidR="001A711C" w:rsidRPr="00903A30">
        <w:rPr>
          <w:lang w:val="en-GB"/>
        </w:rPr>
        <w:t xml:space="preserve">and </w:t>
      </w:r>
      <w:r w:rsidR="004350DE" w:rsidRPr="00903A30">
        <w:rPr>
          <w:lang w:val="en-GB"/>
        </w:rPr>
        <w:t>it</w:t>
      </w:r>
      <w:r w:rsidR="001A711C" w:rsidRPr="00903A30">
        <w:rPr>
          <w:lang w:val="en-GB"/>
        </w:rPr>
        <w:t xml:space="preserve"> </w:t>
      </w:r>
      <w:r w:rsidR="00DE6841">
        <w:rPr>
          <w:lang w:val="en-GB"/>
        </w:rPr>
        <w:t xml:space="preserve">is </w:t>
      </w:r>
      <w:r w:rsidR="001A711C" w:rsidRPr="00903A30">
        <w:rPr>
          <w:lang w:val="en-GB"/>
        </w:rPr>
        <w:t xml:space="preserve">deemed </w:t>
      </w:r>
      <w:r w:rsidR="004350DE" w:rsidRPr="00903A30">
        <w:rPr>
          <w:lang w:val="en-GB"/>
        </w:rPr>
        <w:t>to have been plagiarised</w:t>
      </w:r>
      <w:r w:rsidR="001A711C" w:rsidRPr="00903A30">
        <w:rPr>
          <w:lang w:val="en-GB"/>
        </w:rPr>
        <w:t>, the student is graded as “fail” (“</w:t>
      </w:r>
      <w:r w:rsidR="00C04565" w:rsidRPr="00903A30">
        <w:rPr>
          <w:lang w:val="en-GB"/>
        </w:rPr>
        <w:t>neprospěl</w:t>
      </w:r>
      <w:r w:rsidR="001A711C" w:rsidRPr="00903A30">
        <w:rPr>
          <w:lang w:val="en-GB"/>
        </w:rPr>
        <w:t>”) and the chair of the examination board suggests to the Dean to subject the student to disciplinary proceedings.</w:t>
      </w:r>
    </w:p>
    <w:p w14:paraId="313F0FC4" w14:textId="2B78FD94" w:rsidR="00C04565" w:rsidRPr="00903A30" w:rsidRDefault="00634CED" w:rsidP="006F5B10">
      <w:pPr>
        <w:pStyle w:val="Odstavecseseznamem"/>
        <w:numPr>
          <w:ilvl w:val="0"/>
          <w:numId w:val="48"/>
        </w:numPr>
        <w:ind w:left="284" w:hanging="284"/>
        <w:jc w:val="both"/>
        <w:rPr>
          <w:lang w:val="en-GB"/>
        </w:rPr>
      </w:pPr>
      <w:r w:rsidRPr="00903A30">
        <w:rPr>
          <w:lang w:val="en-GB"/>
        </w:rPr>
        <w:t xml:space="preserve">The defence of the final thesis is open to </w:t>
      </w:r>
      <w:r w:rsidR="00DE6841">
        <w:rPr>
          <w:lang w:val="en-GB"/>
        </w:rPr>
        <w:t xml:space="preserve">the </w:t>
      </w:r>
      <w:r w:rsidRPr="00903A30">
        <w:rPr>
          <w:lang w:val="en-GB"/>
        </w:rPr>
        <w:t xml:space="preserve">public </w:t>
      </w:r>
      <w:r w:rsidR="00031E76" w:rsidRPr="00903A30">
        <w:rPr>
          <w:lang w:val="en-GB"/>
        </w:rPr>
        <w:t xml:space="preserve">and is held before an examination board which </w:t>
      </w:r>
      <w:r w:rsidR="004350DE" w:rsidRPr="00903A30">
        <w:rPr>
          <w:lang w:val="en-GB"/>
        </w:rPr>
        <w:t>considers</w:t>
      </w:r>
      <w:r w:rsidR="00031E76" w:rsidRPr="00903A30">
        <w:rPr>
          <w:lang w:val="en-GB"/>
        </w:rPr>
        <w:t xml:space="preserve"> the opinions of the thesis advisor and </w:t>
      </w:r>
      <w:r w:rsidR="00DE6841">
        <w:rPr>
          <w:lang w:val="en-GB"/>
        </w:rPr>
        <w:t xml:space="preserve">the </w:t>
      </w:r>
      <w:r w:rsidR="00031E76" w:rsidRPr="00903A30">
        <w:rPr>
          <w:lang w:val="en-GB"/>
        </w:rPr>
        <w:t xml:space="preserve">reviewer. During the </w:t>
      </w:r>
      <w:r w:rsidR="00031E76" w:rsidRPr="00903A30">
        <w:rPr>
          <w:lang w:val="en-GB"/>
        </w:rPr>
        <w:lastRenderedPageBreak/>
        <w:t xml:space="preserve">defence the student presents </w:t>
      </w:r>
      <w:r w:rsidR="004350DE" w:rsidRPr="00903A30">
        <w:rPr>
          <w:lang w:val="en-GB"/>
        </w:rPr>
        <w:t xml:space="preserve">a </w:t>
      </w:r>
      <w:r w:rsidR="00031E76" w:rsidRPr="00903A30">
        <w:rPr>
          <w:lang w:val="en-GB"/>
        </w:rPr>
        <w:t>brief summary of his final thesis and answers the questions, comments</w:t>
      </w:r>
      <w:r w:rsidR="00055902">
        <w:rPr>
          <w:lang w:val="en-GB"/>
        </w:rPr>
        <w:t>,</w:t>
      </w:r>
      <w:r w:rsidR="00031E76" w:rsidRPr="00903A30">
        <w:rPr>
          <w:lang w:val="en-GB"/>
        </w:rPr>
        <w:t xml:space="preserve"> and objection</w:t>
      </w:r>
      <w:r w:rsidR="004350DE" w:rsidRPr="00903A30">
        <w:rPr>
          <w:lang w:val="en-GB"/>
        </w:rPr>
        <w:t>s</w:t>
      </w:r>
      <w:r w:rsidR="00031E76" w:rsidRPr="00903A30">
        <w:rPr>
          <w:lang w:val="en-GB"/>
        </w:rPr>
        <w:t xml:space="preserve"> of the thesis advisor and </w:t>
      </w:r>
      <w:r w:rsidR="00055902">
        <w:rPr>
          <w:lang w:val="en-GB"/>
        </w:rPr>
        <w:t xml:space="preserve">the </w:t>
      </w:r>
      <w:r w:rsidR="00031E76" w:rsidRPr="00903A30">
        <w:rPr>
          <w:lang w:val="en-GB"/>
        </w:rPr>
        <w:t xml:space="preserve">reviewer, and possibly of other members of the board. A student must appear for the defence of the final thesis even if the thesis according to one or both assessors does not comply with the requirements for final theses in the relevant programme of study. </w:t>
      </w:r>
    </w:p>
    <w:p w14:paraId="5B4C8E12" w14:textId="487E098C" w:rsidR="00C33C70" w:rsidRPr="00903A30" w:rsidRDefault="00031E76" w:rsidP="006F5B10">
      <w:pPr>
        <w:pStyle w:val="Odstavecseseznamem"/>
        <w:numPr>
          <w:ilvl w:val="0"/>
          <w:numId w:val="48"/>
        </w:numPr>
        <w:ind w:left="284" w:hanging="284"/>
        <w:jc w:val="both"/>
        <w:rPr>
          <w:lang w:val="en-GB"/>
        </w:rPr>
      </w:pPr>
      <w:r w:rsidRPr="00903A30">
        <w:rPr>
          <w:lang w:val="en-GB"/>
        </w:rPr>
        <w:t>If a student fails to defend the final thesis, he has the right to rework the thesis and submit i</w:t>
      </w:r>
      <w:r w:rsidR="004350DE" w:rsidRPr="00903A30">
        <w:rPr>
          <w:lang w:val="en-GB"/>
        </w:rPr>
        <w:t>t</w:t>
      </w:r>
      <w:r w:rsidRPr="00903A30">
        <w:rPr>
          <w:lang w:val="en-GB"/>
        </w:rPr>
        <w:t xml:space="preserve"> on one of the </w:t>
      </w:r>
      <w:r w:rsidR="004350DE" w:rsidRPr="00903A30">
        <w:rPr>
          <w:lang w:val="en-GB"/>
        </w:rPr>
        <w:t>later</w:t>
      </w:r>
      <w:r w:rsidRPr="00903A30">
        <w:rPr>
          <w:lang w:val="en-GB"/>
        </w:rPr>
        <w:t xml:space="preserve"> dates or apply to the department head </w:t>
      </w:r>
      <w:r w:rsidR="004350DE" w:rsidRPr="00903A30">
        <w:rPr>
          <w:lang w:val="en-GB"/>
        </w:rPr>
        <w:t>for</w:t>
      </w:r>
      <w:r w:rsidRPr="00903A30">
        <w:rPr>
          <w:lang w:val="en-GB"/>
        </w:rPr>
        <w:t xml:space="preserve"> a different topic of final thesis.</w:t>
      </w:r>
    </w:p>
    <w:p w14:paraId="22F32766" w14:textId="77777777" w:rsidR="0047238B" w:rsidRPr="00903A30" w:rsidRDefault="0047238B" w:rsidP="00052FAD">
      <w:pPr>
        <w:jc w:val="both"/>
        <w:rPr>
          <w:lang w:val="en-GB"/>
        </w:rPr>
      </w:pPr>
    </w:p>
    <w:p w14:paraId="653B4C3E" w14:textId="77777777" w:rsidR="00052FAD" w:rsidRPr="00903A30" w:rsidRDefault="00310A07" w:rsidP="00052FAD">
      <w:pPr>
        <w:jc w:val="center"/>
        <w:rPr>
          <w:b/>
          <w:lang w:val="en-GB"/>
        </w:rPr>
      </w:pPr>
      <w:r w:rsidRPr="00903A30">
        <w:rPr>
          <w:b/>
          <w:lang w:val="en-GB"/>
        </w:rPr>
        <w:t>Article</w:t>
      </w:r>
      <w:r w:rsidR="00E02BFA" w:rsidRPr="00903A30">
        <w:rPr>
          <w:b/>
          <w:lang w:val="en-GB"/>
        </w:rPr>
        <w:t xml:space="preserve"> 20</w:t>
      </w:r>
    </w:p>
    <w:p w14:paraId="2EE8DEB6" w14:textId="3A0324CC" w:rsidR="00052FAD" w:rsidRPr="00903A30" w:rsidRDefault="000179A3" w:rsidP="00052FAD">
      <w:pPr>
        <w:jc w:val="center"/>
        <w:rPr>
          <w:b/>
          <w:lang w:val="en-GB"/>
        </w:rPr>
      </w:pPr>
      <w:r w:rsidRPr="00903A30">
        <w:rPr>
          <w:b/>
          <w:lang w:val="en-GB"/>
        </w:rPr>
        <w:t>Organisation of Practic</w:t>
      </w:r>
      <w:r w:rsidR="00870A3C">
        <w:rPr>
          <w:b/>
          <w:lang w:val="en-GB"/>
        </w:rPr>
        <w:t>al Training</w:t>
      </w:r>
      <w:r w:rsidRPr="00903A30">
        <w:rPr>
          <w:b/>
          <w:lang w:val="en-GB"/>
        </w:rPr>
        <w:t xml:space="preserve"> and Internships</w:t>
      </w:r>
    </w:p>
    <w:p w14:paraId="36B4AD15" w14:textId="6C5F7449" w:rsidR="00E5360B" w:rsidRPr="00903A30" w:rsidRDefault="000179A3" w:rsidP="000179A3">
      <w:pPr>
        <w:rPr>
          <w:lang w:val="en-GB"/>
        </w:rPr>
      </w:pPr>
      <w:r w:rsidRPr="00903A30">
        <w:rPr>
          <w:lang w:val="en-GB"/>
        </w:rPr>
        <w:t xml:space="preserve">During </w:t>
      </w:r>
      <w:r w:rsidR="00870A3C">
        <w:rPr>
          <w:lang w:val="en-GB"/>
        </w:rPr>
        <w:t xml:space="preserve">a </w:t>
      </w:r>
      <w:r w:rsidRPr="00870A3C">
        <w:rPr>
          <w:lang w:val="en-GB"/>
        </w:rPr>
        <w:t>practic</w:t>
      </w:r>
      <w:r w:rsidR="00870A3C" w:rsidRPr="00870A3C">
        <w:rPr>
          <w:lang w:val="en-GB"/>
        </w:rPr>
        <w:t>al training</w:t>
      </w:r>
      <w:r w:rsidRPr="00870A3C">
        <w:rPr>
          <w:lang w:val="en-GB"/>
        </w:rPr>
        <w:t xml:space="preserve"> or internship which forms part of the study</w:t>
      </w:r>
      <w:r w:rsidR="00055902" w:rsidRPr="00870A3C">
        <w:rPr>
          <w:lang w:val="en-GB"/>
        </w:rPr>
        <w:t>,</w:t>
      </w:r>
      <w:r w:rsidRPr="00870A3C">
        <w:rPr>
          <w:lang w:val="en-GB"/>
        </w:rPr>
        <w:t xml:space="preserve"> a student has </w:t>
      </w:r>
      <w:r w:rsidR="00055902" w:rsidRPr="00870A3C">
        <w:rPr>
          <w:lang w:val="en-GB"/>
        </w:rPr>
        <w:t xml:space="preserve">the </w:t>
      </w:r>
      <w:r w:rsidRPr="00870A3C">
        <w:rPr>
          <w:lang w:val="en-GB"/>
        </w:rPr>
        <w:t xml:space="preserve">duty to follow the rules provided in a Dean’s measure and the rules </w:t>
      </w:r>
      <w:r w:rsidR="00055902" w:rsidRPr="00870A3C">
        <w:rPr>
          <w:lang w:val="en-GB"/>
        </w:rPr>
        <w:t xml:space="preserve">in effect </w:t>
      </w:r>
      <w:r w:rsidRPr="00870A3C">
        <w:rPr>
          <w:lang w:val="en-GB"/>
        </w:rPr>
        <w:t xml:space="preserve">at the entity where the </w:t>
      </w:r>
      <w:r w:rsidR="00870A3C" w:rsidRPr="00870A3C">
        <w:rPr>
          <w:lang w:val="en-GB"/>
        </w:rPr>
        <w:t xml:space="preserve">practical training </w:t>
      </w:r>
      <w:r w:rsidRPr="00870A3C">
        <w:rPr>
          <w:lang w:val="en-GB"/>
        </w:rPr>
        <w:t xml:space="preserve">or internship </w:t>
      </w:r>
      <w:r w:rsidR="00055902" w:rsidRPr="00870A3C">
        <w:rPr>
          <w:lang w:val="en-GB"/>
        </w:rPr>
        <w:t xml:space="preserve">is taking </w:t>
      </w:r>
      <w:r w:rsidRPr="00870A3C">
        <w:rPr>
          <w:lang w:val="en-GB"/>
        </w:rPr>
        <w:t>place</w:t>
      </w:r>
      <w:r w:rsidR="00055902" w:rsidRPr="00870A3C">
        <w:rPr>
          <w:lang w:val="en-GB"/>
        </w:rPr>
        <w:t>,</w:t>
      </w:r>
      <w:r w:rsidRPr="00870A3C">
        <w:rPr>
          <w:lang w:val="en-GB"/>
        </w:rPr>
        <w:t xml:space="preserve"> </w:t>
      </w:r>
      <w:r w:rsidR="00055902" w:rsidRPr="00870A3C">
        <w:rPr>
          <w:lang w:val="en-GB"/>
        </w:rPr>
        <w:t xml:space="preserve">in addition to </w:t>
      </w:r>
      <w:r w:rsidRPr="00870A3C">
        <w:rPr>
          <w:lang w:val="en-GB"/>
        </w:rPr>
        <w:t>the instructions of the head of the entity</w:t>
      </w:r>
      <w:r w:rsidR="00756BA1" w:rsidRPr="00870A3C">
        <w:rPr>
          <w:lang w:val="en-GB"/>
        </w:rPr>
        <w:t xml:space="preserve"> or</w:t>
      </w:r>
      <w:r w:rsidR="00756BA1" w:rsidRPr="00903A30">
        <w:rPr>
          <w:lang w:val="en-GB"/>
        </w:rPr>
        <w:t xml:space="preserve"> a person designated by him.</w:t>
      </w:r>
    </w:p>
    <w:p w14:paraId="15728745" w14:textId="77777777" w:rsidR="004F0A88" w:rsidRPr="00903A30" w:rsidRDefault="004F0A88" w:rsidP="000179A3">
      <w:pPr>
        <w:rPr>
          <w:b/>
          <w:lang w:val="en-GB"/>
        </w:rPr>
      </w:pPr>
    </w:p>
    <w:p w14:paraId="4C60C49D" w14:textId="77777777" w:rsidR="00E5360B" w:rsidRPr="00903A30" w:rsidRDefault="00310A07" w:rsidP="00E5360B">
      <w:pPr>
        <w:jc w:val="center"/>
        <w:rPr>
          <w:b/>
          <w:lang w:val="en-GB"/>
        </w:rPr>
      </w:pPr>
      <w:r w:rsidRPr="00903A30">
        <w:rPr>
          <w:b/>
          <w:lang w:val="en-GB"/>
        </w:rPr>
        <w:t>Article</w:t>
      </w:r>
      <w:r w:rsidR="00E5360B" w:rsidRPr="00903A30">
        <w:rPr>
          <w:b/>
          <w:lang w:val="en-GB"/>
        </w:rPr>
        <w:t xml:space="preserve"> </w:t>
      </w:r>
      <w:r w:rsidR="00C04565" w:rsidRPr="00903A30">
        <w:rPr>
          <w:b/>
          <w:lang w:val="en-GB"/>
        </w:rPr>
        <w:t>2</w:t>
      </w:r>
      <w:r w:rsidR="00E02BFA" w:rsidRPr="00903A30">
        <w:rPr>
          <w:b/>
          <w:lang w:val="en-GB"/>
        </w:rPr>
        <w:t>1</w:t>
      </w:r>
    </w:p>
    <w:p w14:paraId="3763878A" w14:textId="77777777" w:rsidR="003F2754" w:rsidRPr="00903A30" w:rsidRDefault="00505A50" w:rsidP="00E5360B">
      <w:pPr>
        <w:jc w:val="center"/>
        <w:rPr>
          <w:b/>
          <w:lang w:val="en-GB"/>
        </w:rPr>
      </w:pPr>
      <w:r w:rsidRPr="00903A30">
        <w:rPr>
          <w:b/>
          <w:lang w:val="en-GB"/>
        </w:rPr>
        <w:t>Further Detailed Rules of Study</w:t>
      </w:r>
    </w:p>
    <w:p w14:paraId="1E183037" w14:textId="18992FE5" w:rsidR="007D2A28" w:rsidRPr="00903A30" w:rsidRDefault="00505A50" w:rsidP="004F0A88">
      <w:pPr>
        <w:pStyle w:val="Seznam"/>
        <w:ind w:left="0" w:firstLine="0"/>
        <w:jc w:val="both"/>
        <w:rPr>
          <w:lang w:val="en-GB"/>
        </w:rPr>
      </w:pPr>
      <w:r w:rsidRPr="00E245E9">
        <w:rPr>
          <w:lang w:val="en-GB"/>
        </w:rPr>
        <w:t>Further detailed rules of study may</w:t>
      </w:r>
      <w:r w:rsidRPr="00903A30">
        <w:rPr>
          <w:lang w:val="en-GB"/>
        </w:rPr>
        <w:t xml:space="preserve"> be provided in a Dean’s measure.</w:t>
      </w:r>
    </w:p>
    <w:p w14:paraId="47CF3111" w14:textId="48B8E22A" w:rsidR="004F0A88" w:rsidRPr="00903A30" w:rsidRDefault="004F0A88" w:rsidP="004F0A88">
      <w:pPr>
        <w:pStyle w:val="Seznam"/>
        <w:ind w:left="0" w:firstLine="0"/>
        <w:jc w:val="both"/>
        <w:rPr>
          <w:lang w:val="en-GB"/>
        </w:rPr>
      </w:pPr>
    </w:p>
    <w:p w14:paraId="77C949E2" w14:textId="77777777" w:rsidR="004F0A88" w:rsidRPr="00903A30" w:rsidRDefault="004F0A88" w:rsidP="004F0A88">
      <w:pPr>
        <w:pStyle w:val="Seznam"/>
        <w:ind w:left="0" w:firstLine="0"/>
        <w:jc w:val="both"/>
        <w:rPr>
          <w:lang w:val="en-GB"/>
        </w:rPr>
      </w:pPr>
    </w:p>
    <w:p w14:paraId="20FE5FE3" w14:textId="77777777" w:rsidR="001A5BBE" w:rsidRPr="00903A30" w:rsidRDefault="00123E02" w:rsidP="00D86C91">
      <w:pPr>
        <w:jc w:val="center"/>
        <w:rPr>
          <w:b/>
          <w:lang w:val="en-GB"/>
        </w:rPr>
      </w:pPr>
      <w:r w:rsidRPr="00903A30">
        <w:rPr>
          <w:b/>
          <w:lang w:val="en-GB"/>
        </w:rPr>
        <w:t>PART</w:t>
      </w:r>
      <w:r w:rsidR="001A5BBE" w:rsidRPr="00903A30">
        <w:rPr>
          <w:b/>
          <w:lang w:val="en-GB"/>
        </w:rPr>
        <w:t xml:space="preserve"> III</w:t>
      </w:r>
    </w:p>
    <w:p w14:paraId="59B14847" w14:textId="77777777" w:rsidR="001A5BBE" w:rsidRPr="00903A30" w:rsidRDefault="00505A50" w:rsidP="00D86C91">
      <w:pPr>
        <w:jc w:val="center"/>
        <w:rPr>
          <w:b/>
          <w:lang w:val="en-GB"/>
        </w:rPr>
      </w:pPr>
      <w:r w:rsidRPr="00903A30">
        <w:rPr>
          <w:b/>
          <w:lang w:val="en-GB"/>
        </w:rPr>
        <w:t>Detailed Rules of Study in Doctoral Programmes of Study</w:t>
      </w:r>
    </w:p>
    <w:p w14:paraId="012EAA35" w14:textId="77777777" w:rsidR="00074E26" w:rsidRPr="00903A30" w:rsidRDefault="00074E26" w:rsidP="001420B1">
      <w:pPr>
        <w:pStyle w:val="Seznam"/>
        <w:jc w:val="both"/>
        <w:rPr>
          <w:lang w:val="en-GB"/>
        </w:rPr>
      </w:pPr>
    </w:p>
    <w:p w14:paraId="764461A2" w14:textId="77777777" w:rsidR="00A47B97" w:rsidRPr="00903A30" w:rsidRDefault="00310A07" w:rsidP="00A47B97">
      <w:pPr>
        <w:pStyle w:val="Zpat"/>
        <w:tabs>
          <w:tab w:val="clear" w:pos="4536"/>
          <w:tab w:val="clear" w:pos="9072"/>
        </w:tabs>
        <w:jc w:val="center"/>
        <w:rPr>
          <w:b/>
          <w:bCs/>
          <w:lang w:val="en-GB"/>
        </w:rPr>
      </w:pPr>
      <w:r w:rsidRPr="00903A30">
        <w:rPr>
          <w:b/>
          <w:bCs/>
          <w:lang w:val="en-GB"/>
        </w:rPr>
        <w:t>Article</w:t>
      </w:r>
      <w:r w:rsidR="00E02BFA" w:rsidRPr="00903A30">
        <w:rPr>
          <w:b/>
          <w:bCs/>
          <w:lang w:val="en-GB"/>
        </w:rPr>
        <w:t xml:space="preserve"> 22</w:t>
      </w:r>
    </w:p>
    <w:p w14:paraId="38626E67" w14:textId="77777777" w:rsidR="00A47B97" w:rsidRPr="00903A30" w:rsidRDefault="00505A50" w:rsidP="00A47B97">
      <w:pPr>
        <w:jc w:val="center"/>
        <w:rPr>
          <w:b/>
          <w:lang w:val="en-GB"/>
        </w:rPr>
      </w:pPr>
      <w:r w:rsidRPr="00903A30">
        <w:rPr>
          <w:b/>
          <w:lang w:val="en-GB"/>
        </w:rPr>
        <w:t>Detailed Rules of Study in Doctoral Programmes of Study</w:t>
      </w:r>
    </w:p>
    <w:p w14:paraId="33322FAC" w14:textId="77777777" w:rsidR="001A5BBE" w:rsidRPr="00903A30" w:rsidRDefault="00505A50" w:rsidP="00A47B97">
      <w:pPr>
        <w:pStyle w:val="Seznam"/>
        <w:ind w:left="0" w:firstLine="0"/>
        <w:jc w:val="both"/>
        <w:rPr>
          <w:lang w:val="en-GB"/>
        </w:rPr>
      </w:pPr>
      <w:r w:rsidRPr="00E245E9">
        <w:rPr>
          <w:lang w:val="en-GB"/>
        </w:rPr>
        <w:t>Detailed rules of study may be provided in a Dean’s measure</w:t>
      </w:r>
      <w:r w:rsidRPr="00903A30">
        <w:rPr>
          <w:lang w:val="en-GB"/>
        </w:rPr>
        <w:t>.</w:t>
      </w:r>
    </w:p>
    <w:p w14:paraId="171AA092" w14:textId="77777777" w:rsidR="00941456" w:rsidRPr="00903A30" w:rsidRDefault="00941456" w:rsidP="00D86C91">
      <w:pPr>
        <w:jc w:val="center"/>
        <w:rPr>
          <w:b/>
          <w:lang w:val="en-GB"/>
        </w:rPr>
      </w:pPr>
    </w:p>
    <w:p w14:paraId="738EB5B6" w14:textId="77777777" w:rsidR="002E0E93" w:rsidRPr="00903A30" w:rsidRDefault="002E0E93" w:rsidP="00D86C91">
      <w:pPr>
        <w:jc w:val="center"/>
        <w:rPr>
          <w:b/>
          <w:lang w:val="en-GB"/>
        </w:rPr>
      </w:pPr>
    </w:p>
    <w:p w14:paraId="44DDFB8E" w14:textId="77777777" w:rsidR="00A47B97" w:rsidRPr="00903A30" w:rsidRDefault="00123E02" w:rsidP="00D86C91">
      <w:pPr>
        <w:jc w:val="center"/>
        <w:rPr>
          <w:b/>
          <w:lang w:val="en-GB"/>
        </w:rPr>
      </w:pPr>
      <w:r w:rsidRPr="00903A30">
        <w:rPr>
          <w:b/>
          <w:lang w:val="en-GB"/>
        </w:rPr>
        <w:t>PART</w:t>
      </w:r>
      <w:r w:rsidR="00C04565" w:rsidRPr="00903A30">
        <w:rPr>
          <w:b/>
          <w:lang w:val="en-GB"/>
        </w:rPr>
        <w:t xml:space="preserve"> IV</w:t>
      </w:r>
    </w:p>
    <w:p w14:paraId="13085AEB" w14:textId="77777777" w:rsidR="00C04565" w:rsidRPr="00903A30" w:rsidRDefault="00123E02" w:rsidP="00D86C91">
      <w:pPr>
        <w:jc w:val="center"/>
        <w:rPr>
          <w:b/>
          <w:lang w:val="en-GB"/>
        </w:rPr>
      </w:pPr>
      <w:r w:rsidRPr="00903A30">
        <w:rPr>
          <w:b/>
          <w:lang w:val="en-GB"/>
        </w:rPr>
        <w:t>Common Provisions</w:t>
      </w:r>
    </w:p>
    <w:p w14:paraId="4294A52A" w14:textId="77777777" w:rsidR="00F00441" w:rsidRPr="00903A30" w:rsidRDefault="00F00441" w:rsidP="00C04565">
      <w:pPr>
        <w:jc w:val="center"/>
        <w:rPr>
          <w:b/>
          <w:lang w:val="en-GB"/>
        </w:rPr>
      </w:pPr>
    </w:p>
    <w:p w14:paraId="5B911426" w14:textId="77777777" w:rsidR="00C04565" w:rsidRPr="00903A30" w:rsidRDefault="00310A07" w:rsidP="00C04565">
      <w:pPr>
        <w:jc w:val="center"/>
        <w:rPr>
          <w:b/>
          <w:lang w:val="en-GB"/>
        </w:rPr>
      </w:pPr>
      <w:r w:rsidRPr="00903A30">
        <w:rPr>
          <w:b/>
          <w:lang w:val="en-GB"/>
        </w:rPr>
        <w:t>Article</w:t>
      </w:r>
      <w:r w:rsidR="00C04565" w:rsidRPr="00903A30">
        <w:rPr>
          <w:b/>
          <w:lang w:val="en-GB"/>
        </w:rPr>
        <w:t xml:space="preserve"> </w:t>
      </w:r>
      <w:r w:rsidR="00E02BFA" w:rsidRPr="00903A30">
        <w:rPr>
          <w:b/>
          <w:lang w:val="en-GB"/>
        </w:rPr>
        <w:t>23</w:t>
      </w:r>
    </w:p>
    <w:p w14:paraId="67BED21D" w14:textId="77777777" w:rsidR="00C04565" w:rsidRPr="00903A30" w:rsidRDefault="00697EB2" w:rsidP="00C04565">
      <w:pPr>
        <w:jc w:val="center"/>
        <w:rPr>
          <w:b/>
          <w:lang w:val="en-GB"/>
        </w:rPr>
      </w:pPr>
      <w:r w:rsidRPr="00903A30">
        <w:rPr>
          <w:b/>
          <w:lang w:val="en-GB"/>
        </w:rPr>
        <w:t>Competence to Process Students’ Submissions Regarding Organisation of Study</w:t>
      </w:r>
    </w:p>
    <w:p w14:paraId="1E8F9A59" w14:textId="77777777" w:rsidR="00C04565" w:rsidRPr="00903A30" w:rsidRDefault="00C04565" w:rsidP="00C04565">
      <w:pPr>
        <w:jc w:val="center"/>
        <w:rPr>
          <w:i/>
          <w:lang w:val="en-GB"/>
        </w:rPr>
      </w:pPr>
      <w:r w:rsidRPr="00903A30">
        <w:rPr>
          <w:i/>
          <w:lang w:val="en-GB"/>
        </w:rPr>
        <w:t>(</w:t>
      </w:r>
      <w:r w:rsidR="00123E02" w:rsidRPr="00903A30">
        <w:rPr>
          <w:i/>
          <w:lang w:val="en-GB"/>
        </w:rPr>
        <w:t>under Article 17 (3) of the Code of Study and Examination of the University</w:t>
      </w:r>
      <w:r w:rsidRPr="00903A30">
        <w:rPr>
          <w:i/>
          <w:lang w:val="en-GB"/>
        </w:rPr>
        <w:t>)</w:t>
      </w:r>
    </w:p>
    <w:p w14:paraId="06210CD2" w14:textId="77777777" w:rsidR="00C04565" w:rsidRPr="00903A30" w:rsidRDefault="00A54CBC" w:rsidP="00367DD2">
      <w:pPr>
        <w:pStyle w:val="Seznam"/>
        <w:numPr>
          <w:ilvl w:val="0"/>
          <w:numId w:val="12"/>
        </w:numPr>
        <w:ind w:left="284" w:hanging="284"/>
        <w:jc w:val="both"/>
        <w:rPr>
          <w:lang w:val="en-GB"/>
        </w:rPr>
      </w:pPr>
      <w:r w:rsidRPr="00903A30">
        <w:rPr>
          <w:lang w:val="en-GB"/>
        </w:rPr>
        <w:t xml:space="preserve">If the </w:t>
      </w:r>
      <w:r w:rsidR="00BF3103" w:rsidRPr="00903A30">
        <w:rPr>
          <w:lang w:val="en-GB"/>
        </w:rPr>
        <w:t xml:space="preserve">student’s </w:t>
      </w:r>
      <w:r w:rsidRPr="00903A30">
        <w:rPr>
          <w:lang w:val="en-GB"/>
        </w:rPr>
        <w:t xml:space="preserve">submission </w:t>
      </w:r>
      <w:r w:rsidR="00BF3103" w:rsidRPr="00903A30">
        <w:rPr>
          <w:lang w:val="en-GB"/>
        </w:rPr>
        <w:t xml:space="preserve">regarding the organisation of study </w:t>
      </w:r>
      <w:r w:rsidRPr="00903A30">
        <w:rPr>
          <w:lang w:val="en-GB"/>
        </w:rPr>
        <w:t xml:space="preserve">relates only to one subject, the guarantor of that subject </w:t>
      </w:r>
      <w:r w:rsidR="00BF3103" w:rsidRPr="00903A30">
        <w:rPr>
          <w:lang w:val="en-GB"/>
        </w:rPr>
        <w:t xml:space="preserve">is competent to process the submission. In other </w:t>
      </w:r>
      <w:r w:rsidR="00AC0032" w:rsidRPr="00903A30">
        <w:rPr>
          <w:lang w:val="en-GB"/>
        </w:rPr>
        <w:t>cases,</w:t>
      </w:r>
      <w:r w:rsidR="00BF3103" w:rsidRPr="00903A30">
        <w:rPr>
          <w:lang w:val="en-GB"/>
        </w:rPr>
        <w:t xml:space="preserve"> the relevant Vice-Dean</w:t>
      </w:r>
      <w:r w:rsidR="0089567F" w:rsidRPr="00903A30">
        <w:rPr>
          <w:lang w:val="en-GB"/>
        </w:rPr>
        <w:t xml:space="preserve"> for Student Affairs</w:t>
      </w:r>
      <w:r w:rsidR="00BF3103" w:rsidRPr="00903A30">
        <w:rPr>
          <w:lang w:val="en-GB"/>
        </w:rPr>
        <w:t xml:space="preserve"> is competent to process the submissions.</w:t>
      </w:r>
    </w:p>
    <w:p w14:paraId="3CF58884" w14:textId="1D58E458" w:rsidR="00C04565" w:rsidRPr="00903A30" w:rsidRDefault="00055902" w:rsidP="00367DD2">
      <w:pPr>
        <w:pStyle w:val="Seznam"/>
        <w:numPr>
          <w:ilvl w:val="0"/>
          <w:numId w:val="12"/>
        </w:numPr>
        <w:ind w:left="284" w:hanging="284"/>
        <w:jc w:val="both"/>
        <w:rPr>
          <w:lang w:val="en-GB"/>
        </w:rPr>
      </w:pPr>
      <w:r>
        <w:rPr>
          <w:lang w:val="en-GB"/>
        </w:rPr>
        <w:t>The p</w:t>
      </w:r>
      <w:r w:rsidRPr="00903A30">
        <w:rPr>
          <w:lang w:val="en-GB"/>
        </w:rPr>
        <w:t xml:space="preserve">rocessing </w:t>
      </w:r>
      <w:r w:rsidR="00BF3103" w:rsidRPr="00903A30">
        <w:rPr>
          <w:lang w:val="en-GB"/>
        </w:rPr>
        <w:t>of submissions is reviewed by the Dean.</w:t>
      </w:r>
    </w:p>
    <w:p w14:paraId="3282FA95" w14:textId="5DE7D004" w:rsidR="00A47B97" w:rsidRPr="00903A30" w:rsidRDefault="00A47B97" w:rsidP="00D86C91">
      <w:pPr>
        <w:jc w:val="center"/>
        <w:rPr>
          <w:b/>
          <w:lang w:val="en-GB"/>
        </w:rPr>
      </w:pPr>
    </w:p>
    <w:p w14:paraId="212419D9" w14:textId="77777777" w:rsidR="004F0A88" w:rsidRPr="00903A30" w:rsidRDefault="004F0A88" w:rsidP="00D86C91">
      <w:pPr>
        <w:jc w:val="center"/>
        <w:rPr>
          <w:b/>
          <w:lang w:val="en-GB"/>
        </w:rPr>
      </w:pPr>
    </w:p>
    <w:p w14:paraId="65D3FCAB" w14:textId="77777777" w:rsidR="001A5BBE" w:rsidRPr="00903A30" w:rsidRDefault="00123E02" w:rsidP="00D86C91">
      <w:pPr>
        <w:jc w:val="center"/>
        <w:rPr>
          <w:b/>
          <w:lang w:val="en-GB"/>
        </w:rPr>
      </w:pPr>
      <w:r w:rsidRPr="00903A30">
        <w:rPr>
          <w:b/>
          <w:lang w:val="en-GB"/>
        </w:rPr>
        <w:t>PART</w:t>
      </w:r>
      <w:r w:rsidR="00C04565" w:rsidRPr="00903A30">
        <w:rPr>
          <w:b/>
          <w:lang w:val="en-GB"/>
        </w:rPr>
        <w:t xml:space="preserve"> </w:t>
      </w:r>
      <w:r w:rsidR="001A5BBE" w:rsidRPr="00903A30">
        <w:rPr>
          <w:b/>
          <w:lang w:val="en-GB"/>
        </w:rPr>
        <w:t>V</w:t>
      </w:r>
    </w:p>
    <w:p w14:paraId="10912476" w14:textId="77777777" w:rsidR="001A5BBE" w:rsidRPr="00903A30" w:rsidRDefault="00123E02" w:rsidP="00D86C91">
      <w:pPr>
        <w:jc w:val="center"/>
        <w:rPr>
          <w:b/>
          <w:lang w:val="en-GB"/>
        </w:rPr>
      </w:pPr>
      <w:r w:rsidRPr="00903A30">
        <w:rPr>
          <w:b/>
          <w:lang w:val="en-GB"/>
        </w:rPr>
        <w:t>Transitional and Final Provisions</w:t>
      </w:r>
    </w:p>
    <w:p w14:paraId="2B306B68" w14:textId="77777777" w:rsidR="001A5BBE" w:rsidRPr="00903A30" w:rsidRDefault="001A5BBE" w:rsidP="00D86C91">
      <w:pPr>
        <w:jc w:val="center"/>
        <w:rPr>
          <w:lang w:val="en-GB"/>
        </w:rPr>
      </w:pPr>
    </w:p>
    <w:p w14:paraId="7B953285" w14:textId="77777777" w:rsidR="001A5BBE" w:rsidRPr="00903A30" w:rsidRDefault="00310A07" w:rsidP="00D86C91">
      <w:pPr>
        <w:jc w:val="center"/>
        <w:rPr>
          <w:b/>
          <w:lang w:val="en-GB"/>
        </w:rPr>
      </w:pPr>
      <w:r w:rsidRPr="00903A30">
        <w:rPr>
          <w:b/>
          <w:lang w:val="en-GB"/>
        </w:rPr>
        <w:t>Article</w:t>
      </w:r>
      <w:r w:rsidR="00E02BFA" w:rsidRPr="00903A30">
        <w:rPr>
          <w:b/>
          <w:lang w:val="en-GB"/>
        </w:rPr>
        <w:t xml:space="preserve"> 24</w:t>
      </w:r>
    </w:p>
    <w:p w14:paraId="25C00BEF" w14:textId="77777777" w:rsidR="001A5BBE" w:rsidRPr="00903A30" w:rsidRDefault="00123E02" w:rsidP="00D86C91">
      <w:pPr>
        <w:jc w:val="center"/>
        <w:rPr>
          <w:b/>
          <w:lang w:val="en-GB"/>
        </w:rPr>
      </w:pPr>
      <w:r w:rsidRPr="00903A30">
        <w:rPr>
          <w:b/>
          <w:lang w:val="en-GB"/>
        </w:rPr>
        <w:t>Transitional Provisions</w:t>
      </w:r>
    </w:p>
    <w:p w14:paraId="53968DCA" w14:textId="77777777" w:rsidR="001A5BBE" w:rsidRPr="00903A30" w:rsidRDefault="009E4146" w:rsidP="00111271">
      <w:pPr>
        <w:pStyle w:val="Seznam"/>
        <w:numPr>
          <w:ilvl w:val="0"/>
          <w:numId w:val="32"/>
        </w:numPr>
        <w:ind w:left="284" w:hanging="284"/>
        <w:jc w:val="both"/>
        <w:rPr>
          <w:lang w:val="en-GB"/>
        </w:rPr>
      </w:pPr>
      <w:r w:rsidRPr="00903A30">
        <w:rPr>
          <w:lang w:val="en-GB"/>
        </w:rPr>
        <w:t xml:space="preserve">The rights and duties of students who enrolled in the study before the effect of these Rules are governed by these Rules. </w:t>
      </w:r>
    </w:p>
    <w:p w14:paraId="51CA608A" w14:textId="77777777" w:rsidR="00111271" w:rsidRPr="00903A30" w:rsidRDefault="009E4146" w:rsidP="00111271">
      <w:pPr>
        <w:pStyle w:val="Seznam"/>
        <w:numPr>
          <w:ilvl w:val="0"/>
          <w:numId w:val="32"/>
        </w:numPr>
        <w:ind w:left="284" w:hanging="284"/>
        <w:jc w:val="both"/>
        <w:rPr>
          <w:lang w:val="en-GB"/>
        </w:rPr>
      </w:pPr>
      <w:r w:rsidRPr="00903A30">
        <w:rPr>
          <w:lang w:val="en-GB"/>
        </w:rPr>
        <w:t xml:space="preserve">The provisions of these Rules on implementing programmes of study shall apply with the necessary modifications to implementing fields of study within the framework of the </w:t>
      </w:r>
      <w:r w:rsidRPr="00903A30">
        <w:rPr>
          <w:lang w:val="en-GB"/>
        </w:rPr>
        <w:lastRenderedPageBreak/>
        <w:t>programme</w:t>
      </w:r>
      <w:r w:rsidR="00AB6089" w:rsidRPr="00903A30">
        <w:rPr>
          <w:lang w:val="en-GB"/>
        </w:rPr>
        <w:t>s</w:t>
      </w:r>
      <w:r w:rsidRPr="00903A30">
        <w:rPr>
          <w:lang w:val="en-GB"/>
        </w:rPr>
        <w:t xml:space="preserve"> of study accredited under the Higher Education Act in the wording effective before 1</w:t>
      </w:r>
      <w:r w:rsidRPr="00903A30">
        <w:rPr>
          <w:vertAlign w:val="superscript"/>
          <w:lang w:val="en-GB"/>
        </w:rPr>
        <w:t xml:space="preserve"> </w:t>
      </w:r>
      <w:r w:rsidRPr="00903A30">
        <w:rPr>
          <w:lang w:val="en-GB"/>
        </w:rPr>
        <w:t>September 2016</w:t>
      </w:r>
      <w:r w:rsidR="00AB6089" w:rsidRPr="00903A30">
        <w:rPr>
          <w:lang w:val="en-GB"/>
        </w:rPr>
        <w:t>.</w:t>
      </w:r>
    </w:p>
    <w:p w14:paraId="5BE66606" w14:textId="77777777" w:rsidR="001A5BBE" w:rsidRPr="00903A30" w:rsidRDefault="001A5BBE" w:rsidP="00D86C91">
      <w:pPr>
        <w:jc w:val="center"/>
        <w:rPr>
          <w:lang w:val="en-GB"/>
        </w:rPr>
      </w:pPr>
    </w:p>
    <w:p w14:paraId="30E4D07E" w14:textId="77777777" w:rsidR="001A5BBE" w:rsidRPr="00903A30" w:rsidRDefault="00310A07" w:rsidP="00D86C91">
      <w:pPr>
        <w:jc w:val="center"/>
        <w:rPr>
          <w:b/>
          <w:lang w:val="en-GB"/>
        </w:rPr>
      </w:pPr>
      <w:r w:rsidRPr="00903A30">
        <w:rPr>
          <w:b/>
          <w:lang w:val="en-GB"/>
        </w:rPr>
        <w:t>Article</w:t>
      </w:r>
      <w:r w:rsidR="00E02BFA" w:rsidRPr="00903A30">
        <w:rPr>
          <w:b/>
          <w:lang w:val="en-GB"/>
        </w:rPr>
        <w:t xml:space="preserve"> 25</w:t>
      </w:r>
    </w:p>
    <w:p w14:paraId="551F4338" w14:textId="77777777" w:rsidR="001A5BBE" w:rsidRPr="00903A30" w:rsidRDefault="00123E02" w:rsidP="00D86C91">
      <w:pPr>
        <w:jc w:val="center"/>
        <w:rPr>
          <w:lang w:val="en-GB"/>
        </w:rPr>
      </w:pPr>
      <w:r w:rsidRPr="00903A30">
        <w:rPr>
          <w:b/>
          <w:lang w:val="en-GB"/>
        </w:rPr>
        <w:t>Final Provisions</w:t>
      </w:r>
    </w:p>
    <w:p w14:paraId="2B62A631" w14:textId="77777777" w:rsidR="00A47B97" w:rsidRPr="00903A30" w:rsidRDefault="009E4146" w:rsidP="00111271">
      <w:pPr>
        <w:numPr>
          <w:ilvl w:val="0"/>
          <w:numId w:val="13"/>
        </w:numPr>
        <w:tabs>
          <w:tab w:val="clear" w:pos="720"/>
          <w:tab w:val="num" w:pos="284"/>
        </w:tabs>
        <w:ind w:left="284" w:hanging="284"/>
        <w:jc w:val="both"/>
        <w:rPr>
          <w:lang w:val="en-GB"/>
        </w:rPr>
      </w:pPr>
      <w:r w:rsidRPr="00903A30">
        <w:rPr>
          <w:lang w:val="en-GB"/>
        </w:rPr>
        <w:t>The Rules of Study at the Faculty of Education of Charles University approved by the Academic Senate of Charles University on 2 June 2006 are hereby repealed.</w:t>
      </w:r>
    </w:p>
    <w:p w14:paraId="028E8065" w14:textId="77777777" w:rsidR="00A47B97" w:rsidRPr="00903A30" w:rsidRDefault="009E4146" w:rsidP="00111271">
      <w:pPr>
        <w:numPr>
          <w:ilvl w:val="0"/>
          <w:numId w:val="13"/>
        </w:numPr>
        <w:tabs>
          <w:tab w:val="clear" w:pos="720"/>
          <w:tab w:val="num" w:pos="284"/>
        </w:tabs>
        <w:ind w:left="284" w:hanging="284"/>
        <w:jc w:val="both"/>
        <w:rPr>
          <w:lang w:val="en-GB"/>
        </w:rPr>
      </w:pPr>
      <w:r w:rsidRPr="00903A30">
        <w:rPr>
          <w:lang w:val="en-GB"/>
        </w:rPr>
        <w:t>These Rules come into force on the date of approval by the Academic Senate of Charles University</w:t>
      </w:r>
      <w:r w:rsidR="00A47B97" w:rsidRPr="00903A30">
        <w:rPr>
          <w:lang w:val="en-GB"/>
        </w:rPr>
        <w:t>.</w:t>
      </w:r>
      <w:r w:rsidR="00A47B97" w:rsidRPr="00903A30">
        <w:rPr>
          <w:rStyle w:val="Znakapoznpodarou"/>
          <w:lang w:val="en-GB"/>
        </w:rPr>
        <w:footnoteReference w:id="7"/>
      </w:r>
    </w:p>
    <w:p w14:paraId="2FE046F5" w14:textId="77777777" w:rsidR="00A47B97" w:rsidRPr="00903A30" w:rsidRDefault="0050471F" w:rsidP="00111271">
      <w:pPr>
        <w:numPr>
          <w:ilvl w:val="0"/>
          <w:numId w:val="13"/>
        </w:numPr>
        <w:tabs>
          <w:tab w:val="clear" w:pos="720"/>
          <w:tab w:val="num" w:pos="284"/>
        </w:tabs>
        <w:ind w:left="284" w:hanging="284"/>
        <w:jc w:val="both"/>
        <w:rPr>
          <w:lang w:val="en-GB"/>
        </w:rPr>
      </w:pPr>
      <w:r w:rsidRPr="00903A30">
        <w:rPr>
          <w:lang w:val="en-GB"/>
        </w:rPr>
        <w:t>These Rules become effective on 1 October 2017</w:t>
      </w:r>
      <w:r w:rsidR="009E4146" w:rsidRPr="00903A30">
        <w:rPr>
          <w:lang w:val="en-GB"/>
        </w:rPr>
        <w:t>.</w:t>
      </w:r>
    </w:p>
    <w:p w14:paraId="4A0EFB8C" w14:textId="77777777" w:rsidR="00A47B97" w:rsidRPr="00903A30" w:rsidRDefault="00A47B97" w:rsidP="00A47B97">
      <w:pPr>
        <w:rPr>
          <w:lang w:val="en-GB"/>
        </w:rPr>
      </w:pPr>
    </w:p>
    <w:p w14:paraId="3BD512D6" w14:textId="77777777" w:rsidR="00A47B97" w:rsidRPr="00903A30" w:rsidRDefault="007045FD" w:rsidP="00A47B97">
      <w:pPr>
        <w:rPr>
          <w:lang w:val="en-GB"/>
        </w:rPr>
      </w:pPr>
      <w:r w:rsidRPr="00903A30">
        <w:rPr>
          <w:lang w:val="en-GB"/>
        </w:rPr>
        <w:t>The Academic Senate of the Faculty approved these Rules on 30 May 2017.</w:t>
      </w:r>
    </w:p>
    <w:p w14:paraId="78406192" w14:textId="77777777" w:rsidR="00A47B97" w:rsidRPr="00903A30" w:rsidRDefault="00A47B97" w:rsidP="00A47B97">
      <w:pPr>
        <w:rPr>
          <w:sz w:val="20"/>
          <w:lang w:val="en-GB"/>
        </w:rPr>
      </w:pPr>
    </w:p>
    <w:p w14:paraId="58EC2954" w14:textId="77777777" w:rsidR="00A47B97" w:rsidRPr="00903A30" w:rsidRDefault="007045FD" w:rsidP="00A47B97">
      <w:pPr>
        <w:rPr>
          <w:lang w:val="en-GB"/>
        </w:rPr>
      </w:pPr>
      <w:r w:rsidRPr="00903A30">
        <w:rPr>
          <w:lang w:val="en-GB"/>
        </w:rPr>
        <w:t>The Academic Senate of Charles University approved these Rules on ..................................... 2017.</w:t>
      </w:r>
    </w:p>
    <w:p w14:paraId="76FA6F20" w14:textId="77777777" w:rsidR="00A47B97" w:rsidRPr="00903A30" w:rsidRDefault="00A47B97" w:rsidP="00A47B97">
      <w:pPr>
        <w:rPr>
          <w:lang w:val="en-GB"/>
        </w:rPr>
      </w:pPr>
    </w:p>
    <w:p w14:paraId="0086293F" w14:textId="77777777" w:rsidR="00914EB5" w:rsidRPr="00903A30" w:rsidRDefault="00914EB5" w:rsidP="00A47B97">
      <w:pPr>
        <w:rPr>
          <w:lang w:val="en-GB"/>
        </w:rPr>
      </w:pPr>
    </w:p>
    <w:tbl>
      <w:tblPr>
        <w:tblStyle w:val="Mkatabul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7045FD" w:rsidRPr="00903A30" w14:paraId="4A6022AF" w14:textId="77777777" w:rsidTr="007045FD">
        <w:trPr>
          <w:jc w:val="center"/>
        </w:trPr>
        <w:tc>
          <w:tcPr>
            <w:tcW w:w="4606" w:type="dxa"/>
          </w:tcPr>
          <w:p w14:paraId="35E90ADD" w14:textId="77777777" w:rsidR="007045FD" w:rsidRPr="00903A30" w:rsidRDefault="007045FD" w:rsidP="007045FD">
            <w:pPr>
              <w:jc w:val="center"/>
              <w:rPr>
                <w:rFonts w:ascii="Times New Roman" w:hAnsi="Times New Roman" w:cs="Times New Roman"/>
                <w:sz w:val="24"/>
                <w:szCs w:val="24"/>
                <w:lang w:val="en-GB"/>
              </w:rPr>
            </w:pPr>
            <w:r w:rsidRPr="00903A30">
              <w:rPr>
                <w:rFonts w:ascii="Times New Roman" w:hAnsi="Times New Roman" w:cs="Times New Roman"/>
                <w:sz w:val="24"/>
                <w:szCs w:val="24"/>
                <w:lang w:val="en-GB"/>
              </w:rPr>
              <w:t>Doc. RNDr. Antonín Jančařík, Ph.D.</w:t>
            </w:r>
            <w:r w:rsidRPr="00903A30">
              <w:rPr>
                <w:rFonts w:ascii="Times New Roman" w:hAnsi="Times New Roman" w:cs="Times New Roman"/>
                <w:sz w:val="24"/>
                <w:szCs w:val="24"/>
                <w:lang w:val="en-GB"/>
              </w:rPr>
              <w:br/>
              <w:t xml:space="preserve">President of the Academic Senate </w:t>
            </w:r>
            <w:r w:rsidRPr="00903A30">
              <w:rPr>
                <w:rFonts w:ascii="Times New Roman" w:hAnsi="Times New Roman" w:cs="Times New Roman"/>
                <w:sz w:val="24"/>
                <w:szCs w:val="24"/>
                <w:lang w:val="en-GB"/>
              </w:rPr>
              <w:br/>
              <w:t>of the Faculty of Education of Charles University</w:t>
            </w:r>
          </w:p>
        </w:tc>
        <w:tc>
          <w:tcPr>
            <w:tcW w:w="4606" w:type="dxa"/>
          </w:tcPr>
          <w:p w14:paraId="485283DF" w14:textId="77777777" w:rsidR="007045FD" w:rsidRPr="00903A30" w:rsidRDefault="007045FD" w:rsidP="007045FD">
            <w:pPr>
              <w:jc w:val="center"/>
              <w:rPr>
                <w:rFonts w:ascii="Times New Roman" w:hAnsi="Times New Roman" w:cs="Times New Roman"/>
                <w:sz w:val="24"/>
                <w:szCs w:val="24"/>
                <w:lang w:val="en-GB"/>
              </w:rPr>
            </w:pPr>
            <w:r w:rsidRPr="00903A30">
              <w:rPr>
                <w:rFonts w:ascii="Times New Roman" w:hAnsi="Times New Roman" w:cs="Times New Roman"/>
                <w:sz w:val="24"/>
                <w:szCs w:val="24"/>
                <w:lang w:val="en-GB"/>
              </w:rPr>
              <w:t>Prof. PaedDr. Michal Nedělka, Dr.</w:t>
            </w:r>
          </w:p>
          <w:p w14:paraId="2099E12C" w14:textId="77777777" w:rsidR="007045FD" w:rsidRPr="00903A30" w:rsidRDefault="007045FD" w:rsidP="007045FD">
            <w:pPr>
              <w:jc w:val="center"/>
              <w:rPr>
                <w:rFonts w:ascii="Times New Roman" w:hAnsi="Times New Roman" w:cs="Times New Roman"/>
                <w:sz w:val="24"/>
                <w:szCs w:val="24"/>
                <w:lang w:val="en-GB"/>
              </w:rPr>
            </w:pPr>
            <w:r w:rsidRPr="00903A30">
              <w:rPr>
                <w:rFonts w:ascii="Times New Roman" w:hAnsi="Times New Roman" w:cs="Times New Roman"/>
                <w:sz w:val="24"/>
                <w:szCs w:val="24"/>
                <w:lang w:val="en-GB"/>
              </w:rPr>
              <w:t>Dean of the Faculty of Education of Charles University</w:t>
            </w:r>
          </w:p>
        </w:tc>
      </w:tr>
      <w:tr w:rsidR="007045FD" w:rsidRPr="00903A30" w14:paraId="65C9242E" w14:textId="77777777" w:rsidTr="007045FD">
        <w:trPr>
          <w:jc w:val="center"/>
        </w:trPr>
        <w:tc>
          <w:tcPr>
            <w:tcW w:w="9212" w:type="dxa"/>
            <w:gridSpan w:val="2"/>
          </w:tcPr>
          <w:p w14:paraId="651F7B46" w14:textId="77777777" w:rsidR="007045FD" w:rsidRPr="00903A30" w:rsidRDefault="007045FD" w:rsidP="007045FD">
            <w:pPr>
              <w:jc w:val="center"/>
              <w:rPr>
                <w:rFonts w:ascii="Times New Roman" w:hAnsi="Times New Roman" w:cs="Times New Roman"/>
                <w:sz w:val="24"/>
                <w:szCs w:val="24"/>
                <w:lang w:val="en-GB"/>
              </w:rPr>
            </w:pPr>
          </w:p>
          <w:p w14:paraId="03C91542" w14:textId="77777777" w:rsidR="007045FD" w:rsidRPr="00903A30" w:rsidRDefault="007045FD" w:rsidP="007045FD">
            <w:pPr>
              <w:jc w:val="center"/>
              <w:rPr>
                <w:rFonts w:ascii="Times New Roman" w:hAnsi="Times New Roman" w:cs="Times New Roman"/>
                <w:sz w:val="24"/>
                <w:szCs w:val="24"/>
                <w:lang w:val="en-GB"/>
              </w:rPr>
            </w:pPr>
            <w:r w:rsidRPr="00903A30">
              <w:rPr>
                <w:rFonts w:ascii="Times New Roman" w:hAnsi="Times New Roman" w:cs="Times New Roman"/>
                <w:sz w:val="24"/>
                <w:szCs w:val="24"/>
                <w:lang w:val="en-GB"/>
              </w:rPr>
              <w:t>PhDr. Tomáš Nigrin, Ph.D.</w:t>
            </w:r>
          </w:p>
          <w:p w14:paraId="54413CDF" w14:textId="77777777" w:rsidR="007045FD" w:rsidRPr="00903A30" w:rsidRDefault="007045FD" w:rsidP="007045FD">
            <w:pPr>
              <w:jc w:val="center"/>
              <w:rPr>
                <w:rFonts w:ascii="Times New Roman" w:hAnsi="Times New Roman" w:cs="Times New Roman"/>
                <w:sz w:val="24"/>
                <w:szCs w:val="24"/>
                <w:lang w:val="en-GB"/>
              </w:rPr>
            </w:pPr>
            <w:r w:rsidRPr="00903A30">
              <w:rPr>
                <w:rFonts w:ascii="Times New Roman" w:hAnsi="Times New Roman" w:cs="Times New Roman"/>
                <w:sz w:val="24"/>
                <w:szCs w:val="24"/>
                <w:lang w:val="en-GB"/>
              </w:rPr>
              <w:t>President of the Academic Senate of Charles University</w:t>
            </w:r>
          </w:p>
        </w:tc>
      </w:tr>
    </w:tbl>
    <w:p w14:paraId="707DEB80" w14:textId="77777777" w:rsidR="00C30884" w:rsidRPr="00903A30" w:rsidRDefault="00D2700F" w:rsidP="00914EB5">
      <w:pPr>
        <w:tabs>
          <w:tab w:val="center" w:pos="4678"/>
        </w:tabs>
        <w:ind w:left="708"/>
        <w:rPr>
          <w:lang w:val="en-GB"/>
        </w:rPr>
      </w:pPr>
      <w:r w:rsidRPr="00903A30">
        <w:rPr>
          <w:lang w:val="en-GB"/>
        </w:rPr>
        <w:br w:type="page"/>
      </w:r>
    </w:p>
    <w:p w14:paraId="29C071D5" w14:textId="77777777" w:rsidR="00C30884" w:rsidRPr="00903A30" w:rsidRDefault="00BF3103" w:rsidP="00C30884">
      <w:pPr>
        <w:spacing w:line="259" w:lineRule="auto"/>
        <w:jc w:val="center"/>
        <w:rPr>
          <w:lang w:val="en-GB"/>
        </w:rPr>
      </w:pPr>
      <w:r w:rsidRPr="00903A30">
        <w:rPr>
          <w:lang w:val="en-GB"/>
        </w:rPr>
        <w:lastRenderedPageBreak/>
        <w:t>APPENDIX NO. 1</w:t>
      </w:r>
    </w:p>
    <w:p w14:paraId="56DBB43F" w14:textId="77777777" w:rsidR="00C30884" w:rsidRPr="00903A30" w:rsidRDefault="00E51DD0" w:rsidP="00C30884">
      <w:pPr>
        <w:spacing w:line="259" w:lineRule="auto"/>
        <w:jc w:val="center"/>
        <w:rPr>
          <w:sz w:val="28"/>
          <w:lang w:val="en-GB"/>
        </w:rPr>
      </w:pPr>
      <w:r w:rsidRPr="00903A30">
        <w:rPr>
          <w:b/>
          <w:sz w:val="28"/>
          <w:lang w:val="en-GB"/>
        </w:rPr>
        <w:t>Names of Specialisations</w:t>
      </w:r>
    </w:p>
    <w:p w14:paraId="459EB3BF" w14:textId="77777777" w:rsidR="00C30884" w:rsidRPr="00903A30" w:rsidRDefault="00C30884" w:rsidP="00C30884">
      <w:pPr>
        <w:spacing w:line="259" w:lineRule="auto"/>
        <w:rPr>
          <w:lang w:val="en-GB"/>
        </w:rPr>
      </w:pPr>
    </w:p>
    <w:tbl>
      <w:tblPr>
        <w:tblStyle w:val="TableGrid"/>
        <w:tblW w:w="10349" w:type="dxa"/>
        <w:tblInd w:w="-431" w:type="dxa"/>
        <w:tblCellMar>
          <w:left w:w="108" w:type="dxa"/>
          <w:right w:w="72" w:type="dxa"/>
        </w:tblCellMar>
        <w:tblLook w:val="04A0" w:firstRow="1" w:lastRow="0" w:firstColumn="1" w:lastColumn="0" w:noHBand="0" w:noVBand="1"/>
      </w:tblPr>
      <w:tblGrid>
        <w:gridCol w:w="1135"/>
        <w:gridCol w:w="1965"/>
        <w:gridCol w:w="2677"/>
        <w:gridCol w:w="2762"/>
        <w:gridCol w:w="1810"/>
      </w:tblGrid>
      <w:tr w:rsidR="0097793D" w:rsidRPr="00903A30" w14:paraId="1D114EF9" w14:textId="77777777" w:rsidTr="002E0E93">
        <w:trPr>
          <w:trHeight w:val="562"/>
        </w:trPr>
        <w:tc>
          <w:tcPr>
            <w:tcW w:w="828" w:type="dxa"/>
            <w:tcBorders>
              <w:top w:val="single" w:sz="4" w:space="0" w:color="000000"/>
              <w:left w:val="single" w:sz="4" w:space="0" w:color="000000"/>
              <w:bottom w:val="single" w:sz="4" w:space="0" w:color="000000"/>
              <w:right w:val="single" w:sz="4" w:space="0" w:color="000000"/>
            </w:tcBorders>
          </w:tcPr>
          <w:p w14:paraId="74627E93"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b/>
                <w:lang w:val="en-GB"/>
              </w:rPr>
              <w:t>Type of Study</w:t>
            </w:r>
            <w:r w:rsidR="00C67DD7" w:rsidRPr="00903A30">
              <w:rPr>
                <w:rFonts w:ascii="Times New Roman" w:hAnsi="Times New Roman" w:cs="Times New Roman"/>
                <w:b/>
                <w:lang w:val="en-GB"/>
              </w:rPr>
              <w:t xml:space="preserve"> </w:t>
            </w:r>
          </w:p>
        </w:tc>
        <w:tc>
          <w:tcPr>
            <w:tcW w:w="1978" w:type="dxa"/>
            <w:tcBorders>
              <w:top w:val="single" w:sz="4" w:space="0" w:color="000000"/>
              <w:left w:val="single" w:sz="4" w:space="0" w:color="000000"/>
              <w:bottom w:val="single" w:sz="4" w:space="0" w:color="000000"/>
              <w:right w:val="single" w:sz="4" w:space="0" w:color="000000"/>
            </w:tcBorders>
          </w:tcPr>
          <w:p w14:paraId="019EC597" w14:textId="77777777" w:rsidR="00C67DD7" w:rsidRPr="00903A30" w:rsidRDefault="005D0B63" w:rsidP="00431E25">
            <w:pPr>
              <w:spacing w:line="259" w:lineRule="auto"/>
              <w:rPr>
                <w:rFonts w:ascii="Times New Roman" w:hAnsi="Times New Roman" w:cs="Times New Roman"/>
                <w:lang w:val="en-GB"/>
              </w:rPr>
            </w:pPr>
            <w:r w:rsidRPr="00903A30">
              <w:rPr>
                <w:rFonts w:ascii="Times New Roman" w:hAnsi="Times New Roman" w:cs="Times New Roman"/>
                <w:b/>
                <w:lang w:val="en-GB"/>
              </w:rPr>
              <w:t>Program</w:t>
            </w:r>
            <w:bookmarkStart w:id="0" w:name="_GoBack"/>
            <w:bookmarkEnd w:id="0"/>
            <w:r w:rsidRPr="00903A30">
              <w:rPr>
                <w:rFonts w:ascii="Times New Roman" w:hAnsi="Times New Roman" w:cs="Times New Roman"/>
                <w:b/>
                <w:lang w:val="en-GB"/>
              </w:rPr>
              <w:t>me of Study</w:t>
            </w:r>
            <w:r w:rsidR="00C67DD7" w:rsidRPr="00903A30">
              <w:rPr>
                <w:rFonts w:ascii="Times New Roman" w:hAnsi="Times New Roman" w:cs="Times New Roman"/>
                <w:b/>
                <w:lang w:val="en-GB"/>
              </w:rPr>
              <w:t xml:space="preserve"> </w:t>
            </w:r>
          </w:p>
        </w:tc>
        <w:tc>
          <w:tcPr>
            <w:tcW w:w="2831" w:type="dxa"/>
            <w:tcBorders>
              <w:top w:val="single" w:sz="4" w:space="0" w:color="000000"/>
              <w:left w:val="single" w:sz="4" w:space="0" w:color="000000"/>
              <w:bottom w:val="single" w:sz="4" w:space="0" w:color="000000"/>
              <w:right w:val="single" w:sz="4" w:space="0" w:color="000000"/>
            </w:tcBorders>
          </w:tcPr>
          <w:p w14:paraId="430EF2D2"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b/>
                <w:lang w:val="en-GB"/>
              </w:rPr>
              <w:t>Field of Study</w:t>
            </w:r>
            <w:r w:rsidR="00C67DD7" w:rsidRPr="00903A30">
              <w:rPr>
                <w:rFonts w:ascii="Times New Roman" w:hAnsi="Times New Roman" w:cs="Times New Roman"/>
                <w:b/>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2F862846"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b/>
                <w:lang w:val="en-GB"/>
              </w:rPr>
              <w:t>Specialisation</w:t>
            </w:r>
            <w:r w:rsidR="00C67DD7" w:rsidRPr="00903A30">
              <w:rPr>
                <w:rFonts w:ascii="Times New Roman" w:hAnsi="Times New Roman" w:cs="Times New Roman"/>
                <w:b/>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48C3DD65" w14:textId="77777777" w:rsidR="00C67DD7" w:rsidRPr="00903A30" w:rsidRDefault="005D0B63" w:rsidP="00431E25">
            <w:pPr>
              <w:spacing w:line="259" w:lineRule="auto"/>
              <w:ind w:left="2"/>
              <w:rPr>
                <w:rFonts w:ascii="Times New Roman" w:hAnsi="Times New Roman" w:cs="Times New Roman"/>
                <w:b/>
                <w:lang w:val="en-GB"/>
              </w:rPr>
            </w:pPr>
            <w:r w:rsidRPr="00903A30">
              <w:rPr>
                <w:rFonts w:ascii="Times New Roman" w:hAnsi="Times New Roman" w:cs="Times New Roman"/>
                <w:b/>
                <w:lang w:val="en-GB"/>
              </w:rPr>
              <w:t>Year of Choice of Specialisation</w:t>
            </w:r>
          </w:p>
        </w:tc>
      </w:tr>
      <w:tr w:rsidR="0097793D" w:rsidRPr="00903A30" w14:paraId="1EDFE5FE" w14:textId="77777777" w:rsidTr="002E0E93">
        <w:trPr>
          <w:trHeight w:val="286"/>
        </w:trPr>
        <w:tc>
          <w:tcPr>
            <w:tcW w:w="828" w:type="dxa"/>
            <w:vMerge w:val="restart"/>
            <w:tcBorders>
              <w:top w:val="single" w:sz="4" w:space="0" w:color="000000"/>
              <w:left w:val="single" w:sz="4" w:space="0" w:color="000000"/>
              <w:bottom w:val="single" w:sz="4" w:space="0" w:color="000000"/>
              <w:right w:val="single" w:sz="4" w:space="0" w:color="000000"/>
            </w:tcBorders>
          </w:tcPr>
          <w:p w14:paraId="3C0F73C9"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Bachelor’s</w:t>
            </w:r>
            <w:r w:rsidR="00C67DD7" w:rsidRPr="00903A30">
              <w:rPr>
                <w:rFonts w:ascii="Times New Roman" w:hAnsi="Times New Roman" w:cs="Times New Roman"/>
                <w:lang w:val="en-GB"/>
              </w:rPr>
              <w:t xml:space="preserve"> </w:t>
            </w:r>
          </w:p>
        </w:tc>
        <w:tc>
          <w:tcPr>
            <w:tcW w:w="1978" w:type="dxa"/>
            <w:vMerge w:val="restart"/>
            <w:tcBorders>
              <w:top w:val="single" w:sz="4" w:space="0" w:color="000000"/>
              <w:left w:val="single" w:sz="4" w:space="0" w:color="000000"/>
              <w:bottom w:val="single" w:sz="4" w:space="0" w:color="000000"/>
              <w:right w:val="single" w:sz="4" w:space="0" w:color="000000"/>
            </w:tcBorders>
          </w:tcPr>
          <w:p w14:paraId="37D9AAE1" w14:textId="77777777" w:rsidR="00C67DD7" w:rsidRPr="00903A30" w:rsidRDefault="005D0B63" w:rsidP="00431E25">
            <w:pPr>
              <w:spacing w:line="259" w:lineRule="auto"/>
              <w:rPr>
                <w:rFonts w:ascii="Times New Roman" w:hAnsi="Times New Roman" w:cs="Times New Roman"/>
                <w:lang w:val="en-GB"/>
              </w:rPr>
            </w:pPr>
            <w:r w:rsidRPr="00903A30">
              <w:rPr>
                <w:rFonts w:ascii="Times New Roman" w:hAnsi="Times New Roman" w:cs="Times New Roman"/>
                <w:lang w:val="en-GB"/>
              </w:rPr>
              <w:t>Education</w:t>
            </w:r>
          </w:p>
        </w:tc>
        <w:tc>
          <w:tcPr>
            <w:tcW w:w="2831" w:type="dxa"/>
            <w:vMerge w:val="restart"/>
            <w:tcBorders>
              <w:top w:val="single" w:sz="4" w:space="0" w:color="000000"/>
              <w:left w:val="single" w:sz="4" w:space="0" w:color="000000"/>
              <w:bottom w:val="single" w:sz="4" w:space="0" w:color="000000"/>
              <w:right w:val="single" w:sz="4" w:space="0" w:color="000000"/>
            </w:tcBorders>
          </w:tcPr>
          <w:p w14:paraId="347D50CE"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Education</w:t>
            </w:r>
            <w:r w:rsidR="00C67DD7" w:rsidRPr="00903A30">
              <w:rPr>
                <w:rFonts w:ascii="Times New Roman" w:hAnsi="Times New Roman" w:cs="Times New Roman"/>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4691CB39"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Drama Education</w:t>
            </w:r>
            <w:r w:rsidR="00A47030" w:rsidRPr="00903A30">
              <w:rPr>
                <w:rStyle w:val="Znakapoznpodarou"/>
                <w:rFonts w:ascii="Times New Roman" w:hAnsi="Times New Roman" w:cs="Times New Roman"/>
                <w:lang w:val="en-GB"/>
              </w:rPr>
              <w:footnoteReference w:id="8"/>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22E221F" w14:textId="77777777" w:rsidR="00C67DD7" w:rsidRPr="00903A30" w:rsidRDefault="00C67DD7" w:rsidP="00C67DD7">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009837BD" w:rsidRPr="00903A30">
              <w:rPr>
                <w:rFonts w:ascii="Times New Roman" w:hAnsi="Times New Roman" w:cs="Times New Roman"/>
                <w:vertAlign w:val="superscript"/>
                <w:lang w:val="en-GB"/>
              </w:rPr>
              <w:t>nd</w:t>
            </w:r>
            <w:r w:rsidR="009837BD" w:rsidRPr="00903A30">
              <w:rPr>
                <w:rFonts w:ascii="Times New Roman" w:hAnsi="Times New Roman" w:cs="Times New Roman"/>
                <w:lang w:val="en-GB"/>
              </w:rPr>
              <w:t xml:space="preserve"> year of study</w:t>
            </w:r>
          </w:p>
        </w:tc>
      </w:tr>
      <w:tr w:rsidR="0097793D" w:rsidRPr="00903A30" w14:paraId="44877680" w14:textId="77777777" w:rsidTr="002E0E93">
        <w:trPr>
          <w:trHeight w:val="288"/>
        </w:trPr>
        <w:tc>
          <w:tcPr>
            <w:tcW w:w="828" w:type="dxa"/>
            <w:vMerge/>
            <w:tcBorders>
              <w:top w:val="nil"/>
              <w:left w:val="single" w:sz="4" w:space="0" w:color="000000"/>
              <w:bottom w:val="nil"/>
              <w:right w:val="single" w:sz="4" w:space="0" w:color="000000"/>
            </w:tcBorders>
          </w:tcPr>
          <w:p w14:paraId="0E86F5E0"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6A93597B"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31DCABFC"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79BEB663"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Physical Education</w:t>
            </w:r>
            <w:r w:rsidR="00C67DD7" w:rsidRPr="00903A30">
              <w:rPr>
                <w:rFonts w:ascii="Times New Roman" w:hAnsi="Times New Roman" w:cs="Times New Roman"/>
                <w:vertAlign w:val="superscript"/>
                <w:lang w:val="en-GB"/>
              </w:rPr>
              <w:t>8</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2467FDFC"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427F772B" w14:textId="77777777" w:rsidTr="002E0E93">
        <w:trPr>
          <w:trHeight w:val="286"/>
        </w:trPr>
        <w:tc>
          <w:tcPr>
            <w:tcW w:w="828" w:type="dxa"/>
            <w:vMerge/>
            <w:tcBorders>
              <w:top w:val="nil"/>
              <w:left w:val="single" w:sz="4" w:space="0" w:color="000000"/>
              <w:bottom w:val="nil"/>
              <w:right w:val="single" w:sz="4" w:space="0" w:color="000000"/>
            </w:tcBorders>
          </w:tcPr>
          <w:p w14:paraId="1BD9F10E"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130176C9"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3A36C88C"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62B8804B"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Music</w:t>
            </w:r>
            <w:r w:rsidR="00C67DD7" w:rsidRPr="00903A30">
              <w:rPr>
                <w:rFonts w:ascii="Times New Roman" w:hAnsi="Times New Roman" w:cs="Times New Roman"/>
                <w:vertAlign w:val="superscript"/>
                <w:lang w:val="en-GB"/>
              </w:rPr>
              <w:t>8</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B1EAA7D"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45EE4F4B" w14:textId="77777777" w:rsidTr="002E0E93">
        <w:trPr>
          <w:trHeight w:val="286"/>
        </w:trPr>
        <w:tc>
          <w:tcPr>
            <w:tcW w:w="828" w:type="dxa"/>
            <w:vMerge/>
            <w:tcBorders>
              <w:top w:val="nil"/>
              <w:left w:val="single" w:sz="4" w:space="0" w:color="000000"/>
              <w:bottom w:val="nil"/>
              <w:right w:val="single" w:sz="4" w:space="0" w:color="000000"/>
            </w:tcBorders>
          </w:tcPr>
          <w:p w14:paraId="2F0B8CD5"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6926838B"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0591663C"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360BAD24"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Art Education</w:t>
            </w:r>
            <w:r w:rsidR="00C67DD7" w:rsidRPr="00903A30">
              <w:rPr>
                <w:rFonts w:ascii="Times New Roman" w:hAnsi="Times New Roman" w:cs="Times New Roman"/>
                <w:vertAlign w:val="superscript"/>
                <w:lang w:val="en-GB"/>
              </w:rPr>
              <w:t>8</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78FE1165"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0EBC2748" w14:textId="77777777" w:rsidTr="002E0E93">
        <w:trPr>
          <w:trHeight w:val="286"/>
        </w:trPr>
        <w:tc>
          <w:tcPr>
            <w:tcW w:w="828" w:type="dxa"/>
            <w:vMerge/>
            <w:tcBorders>
              <w:top w:val="nil"/>
              <w:left w:val="single" w:sz="4" w:space="0" w:color="000000"/>
              <w:bottom w:val="nil"/>
              <w:right w:val="single" w:sz="4" w:space="0" w:color="000000"/>
            </w:tcBorders>
          </w:tcPr>
          <w:p w14:paraId="6264D6F9"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5197E96B"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4BE29B57"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4F6E40E8" w14:textId="1B8B40A4"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Information</w:t>
            </w:r>
            <w:r w:rsidR="00870A3C">
              <w:rPr>
                <w:rFonts w:ascii="Times New Roman" w:hAnsi="Times New Roman" w:cs="Times New Roman"/>
                <w:lang w:val="en-GB"/>
              </w:rPr>
              <w:t xml:space="preserve"> Literacy</w:t>
            </w:r>
            <w:r w:rsidRPr="00903A30">
              <w:rPr>
                <w:rFonts w:ascii="Times New Roman" w:hAnsi="Times New Roman" w:cs="Times New Roman"/>
                <w:lang w:val="en-GB"/>
              </w:rPr>
              <w:t xml:space="preserve"> Education</w:t>
            </w:r>
            <w:r w:rsidR="00C67DD7" w:rsidRPr="00903A30">
              <w:rPr>
                <w:rFonts w:ascii="Times New Roman" w:hAnsi="Times New Roman" w:cs="Times New Roman"/>
                <w:vertAlign w:val="superscript"/>
                <w:lang w:val="en-GB"/>
              </w:rPr>
              <w:t>8</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3BCD820"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1293ED1B" w14:textId="77777777" w:rsidTr="002E0E93">
        <w:trPr>
          <w:trHeight w:val="286"/>
        </w:trPr>
        <w:tc>
          <w:tcPr>
            <w:tcW w:w="828" w:type="dxa"/>
            <w:vMerge/>
            <w:tcBorders>
              <w:top w:val="nil"/>
              <w:left w:val="single" w:sz="4" w:space="0" w:color="000000"/>
              <w:bottom w:val="nil"/>
              <w:right w:val="single" w:sz="4" w:space="0" w:color="000000"/>
            </w:tcBorders>
          </w:tcPr>
          <w:p w14:paraId="633BBEF5"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0619B9FD"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2400D17D"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4E717330"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Vocational Activities</w:t>
            </w:r>
            <w:r w:rsidR="00C67DD7" w:rsidRPr="00903A30">
              <w:rPr>
                <w:rFonts w:ascii="Times New Roman" w:hAnsi="Times New Roman" w:cs="Times New Roman"/>
                <w:vertAlign w:val="superscript"/>
                <w:lang w:val="en-GB"/>
              </w:rPr>
              <w:t>8</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715CDCEA"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70A3414F" w14:textId="77777777" w:rsidTr="002E0E93">
        <w:trPr>
          <w:trHeight w:val="286"/>
        </w:trPr>
        <w:tc>
          <w:tcPr>
            <w:tcW w:w="828" w:type="dxa"/>
            <w:vMerge/>
            <w:tcBorders>
              <w:top w:val="nil"/>
              <w:left w:val="single" w:sz="4" w:space="0" w:color="000000"/>
              <w:bottom w:val="nil"/>
              <w:right w:val="single" w:sz="4" w:space="0" w:color="000000"/>
            </w:tcBorders>
          </w:tcPr>
          <w:p w14:paraId="4FFBCE18" w14:textId="77777777" w:rsidR="00C67DD7" w:rsidRPr="00903A30" w:rsidRDefault="00C67DD7" w:rsidP="00431E25">
            <w:pPr>
              <w:spacing w:after="160" w:line="259" w:lineRule="auto"/>
              <w:rPr>
                <w:rFonts w:ascii="Times New Roman" w:hAnsi="Times New Roman" w:cs="Times New Roman"/>
                <w:lang w:val="en-GB"/>
              </w:rPr>
            </w:pPr>
          </w:p>
        </w:tc>
        <w:tc>
          <w:tcPr>
            <w:tcW w:w="1978" w:type="dxa"/>
            <w:vMerge w:val="restart"/>
            <w:tcBorders>
              <w:top w:val="single" w:sz="4" w:space="0" w:color="000000"/>
              <w:left w:val="single" w:sz="4" w:space="0" w:color="000000"/>
              <w:bottom w:val="single" w:sz="4" w:space="0" w:color="000000"/>
              <w:right w:val="single" w:sz="4" w:space="0" w:color="000000"/>
            </w:tcBorders>
          </w:tcPr>
          <w:p w14:paraId="0A1E4BC9" w14:textId="77777777" w:rsidR="00C67DD7" w:rsidRPr="00903A30" w:rsidRDefault="0097793D" w:rsidP="00431E25">
            <w:pPr>
              <w:spacing w:line="259" w:lineRule="auto"/>
              <w:ind w:right="420"/>
              <w:rPr>
                <w:rFonts w:ascii="Times New Roman" w:hAnsi="Times New Roman" w:cs="Times New Roman"/>
                <w:lang w:val="en-GB"/>
              </w:rPr>
            </w:pPr>
            <w:r w:rsidRPr="00903A30">
              <w:rPr>
                <w:rFonts w:ascii="Times New Roman" w:hAnsi="Times New Roman" w:cs="Times New Roman"/>
                <w:lang w:val="en-GB"/>
              </w:rPr>
              <w:t>Specialisation in Education</w:t>
            </w:r>
            <w:r w:rsidR="00C67DD7" w:rsidRPr="00903A30">
              <w:rPr>
                <w:rFonts w:ascii="Times New Roman" w:hAnsi="Times New Roman" w:cs="Times New Roman"/>
                <w:lang w:val="en-GB"/>
              </w:rPr>
              <w:t xml:space="preserve"> </w:t>
            </w:r>
          </w:p>
        </w:tc>
        <w:tc>
          <w:tcPr>
            <w:tcW w:w="2831" w:type="dxa"/>
            <w:vMerge w:val="restart"/>
            <w:tcBorders>
              <w:top w:val="single" w:sz="4" w:space="0" w:color="000000"/>
              <w:left w:val="single" w:sz="4" w:space="0" w:color="000000"/>
              <w:bottom w:val="single" w:sz="4" w:space="0" w:color="000000"/>
              <w:right w:val="single" w:sz="4" w:space="0" w:color="000000"/>
            </w:tcBorders>
          </w:tcPr>
          <w:p w14:paraId="474E020F" w14:textId="77777777" w:rsidR="00C67DD7" w:rsidRPr="00903A30" w:rsidRDefault="0097793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Teacher Training for Nursery Schools</w:t>
            </w:r>
            <w:r w:rsidR="00C67DD7" w:rsidRPr="00903A30">
              <w:rPr>
                <w:rFonts w:ascii="Times New Roman" w:hAnsi="Times New Roman" w:cs="Times New Roman"/>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16B1E174"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Drama Education</w:t>
            </w:r>
          </w:p>
        </w:tc>
        <w:tc>
          <w:tcPr>
            <w:tcW w:w="1843" w:type="dxa"/>
            <w:tcBorders>
              <w:top w:val="single" w:sz="4" w:space="0" w:color="000000"/>
              <w:left w:val="single" w:sz="4" w:space="0" w:color="000000"/>
              <w:bottom w:val="single" w:sz="4" w:space="0" w:color="000000"/>
              <w:right w:val="single" w:sz="4" w:space="0" w:color="000000"/>
            </w:tcBorders>
          </w:tcPr>
          <w:p w14:paraId="4122D71D"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2C179520" w14:textId="77777777" w:rsidTr="002E0E93">
        <w:trPr>
          <w:trHeight w:val="286"/>
        </w:trPr>
        <w:tc>
          <w:tcPr>
            <w:tcW w:w="828" w:type="dxa"/>
            <w:vMerge/>
            <w:tcBorders>
              <w:top w:val="nil"/>
              <w:left w:val="single" w:sz="4" w:space="0" w:color="000000"/>
              <w:bottom w:val="nil"/>
              <w:right w:val="single" w:sz="4" w:space="0" w:color="000000"/>
            </w:tcBorders>
          </w:tcPr>
          <w:p w14:paraId="420D625E"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168394EE"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50F52DB3"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68E7118E"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Physical Education</w:t>
            </w:r>
          </w:p>
        </w:tc>
        <w:tc>
          <w:tcPr>
            <w:tcW w:w="1843" w:type="dxa"/>
            <w:tcBorders>
              <w:top w:val="single" w:sz="4" w:space="0" w:color="000000"/>
              <w:left w:val="single" w:sz="4" w:space="0" w:color="000000"/>
              <w:bottom w:val="single" w:sz="4" w:space="0" w:color="000000"/>
              <w:right w:val="single" w:sz="4" w:space="0" w:color="000000"/>
            </w:tcBorders>
          </w:tcPr>
          <w:p w14:paraId="03995326" w14:textId="77777777" w:rsidR="00C67DD7" w:rsidRPr="00903A30" w:rsidRDefault="009837B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1912CD81" w14:textId="77777777" w:rsidTr="002E0E93">
        <w:trPr>
          <w:trHeight w:val="288"/>
        </w:trPr>
        <w:tc>
          <w:tcPr>
            <w:tcW w:w="828" w:type="dxa"/>
            <w:vMerge/>
            <w:tcBorders>
              <w:top w:val="nil"/>
              <w:left w:val="single" w:sz="4" w:space="0" w:color="000000"/>
              <w:bottom w:val="nil"/>
              <w:right w:val="single" w:sz="4" w:space="0" w:color="000000"/>
            </w:tcBorders>
          </w:tcPr>
          <w:p w14:paraId="1FC0A892"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3D0FA881"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1CC030EF"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14221306"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Music</w:t>
            </w:r>
          </w:p>
        </w:tc>
        <w:tc>
          <w:tcPr>
            <w:tcW w:w="1843" w:type="dxa"/>
            <w:tcBorders>
              <w:top w:val="single" w:sz="4" w:space="0" w:color="000000"/>
              <w:left w:val="single" w:sz="4" w:space="0" w:color="000000"/>
              <w:bottom w:val="single" w:sz="4" w:space="0" w:color="000000"/>
              <w:right w:val="single" w:sz="4" w:space="0" w:color="000000"/>
            </w:tcBorders>
          </w:tcPr>
          <w:p w14:paraId="7A408A9E"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3491D602" w14:textId="77777777" w:rsidTr="002E0E93">
        <w:trPr>
          <w:trHeight w:val="286"/>
        </w:trPr>
        <w:tc>
          <w:tcPr>
            <w:tcW w:w="828" w:type="dxa"/>
            <w:vMerge/>
            <w:tcBorders>
              <w:top w:val="nil"/>
              <w:left w:val="single" w:sz="4" w:space="0" w:color="000000"/>
              <w:bottom w:val="single" w:sz="4" w:space="0" w:color="000000"/>
              <w:right w:val="single" w:sz="4" w:space="0" w:color="000000"/>
            </w:tcBorders>
          </w:tcPr>
          <w:p w14:paraId="01629C51"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3F1389B8"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6B973DD2"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242B8EC3"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Art Education</w:t>
            </w:r>
          </w:p>
        </w:tc>
        <w:tc>
          <w:tcPr>
            <w:tcW w:w="1843" w:type="dxa"/>
            <w:tcBorders>
              <w:top w:val="single" w:sz="4" w:space="0" w:color="000000"/>
              <w:left w:val="single" w:sz="4" w:space="0" w:color="000000"/>
              <w:bottom w:val="single" w:sz="4" w:space="0" w:color="000000"/>
              <w:right w:val="single" w:sz="4" w:space="0" w:color="000000"/>
            </w:tcBorders>
          </w:tcPr>
          <w:p w14:paraId="361090DA"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532C31E5" w14:textId="77777777" w:rsidTr="002E0E93">
        <w:trPr>
          <w:trHeight w:val="288"/>
        </w:trPr>
        <w:tc>
          <w:tcPr>
            <w:tcW w:w="828" w:type="dxa"/>
            <w:vMerge w:val="restart"/>
            <w:tcBorders>
              <w:top w:val="single" w:sz="4" w:space="0" w:color="000000"/>
              <w:left w:val="single" w:sz="4" w:space="0" w:color="000000"/>
              <w:bottom w:val="single" w:sz="4" w:space="0" w:color="000000"/>
              <w:right w:val="single" w:sz="4" w:space="0" w:color="000000"/>
            </w:tcBorders>
          </w:tcPr>
          <w:p w14:paraId="59CBEA42"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Post-Bachelor</w:t>
            </w:r>
            <w:r w:rsidR="00C67DD7" w:rsidRPr="00903A30">
              <w:rPr>
                <w:rFonts w:ascii="Times New Roman" w:hAnsi="Times New Roman" w:cs="Times New Roman"/>
                <w:lang w:val="en-GB"/>
              </w:rPr>
              <w:t xml:space="preserve"> </w:t>
            </w:r>
          </w:p>
        </w:tc>
        <w:tc>
          <w:tcPr>
            <w:tcW w:w="1978" w:type="dxa"/>
            <w:vMerge w:val="restart"/>
            <w:tcBorders>
              <w:top w:val="single" w:sz="4" w:space="0" w:color="000000"/>
              <w:left w:val="single" w:sz="4" w:space="0" w:color="000000"/>
              <w:bottom w:val="single" w:sz="4" w:space="0" w:color="000000"/>
              <w:right w:val="single" w:sz="4" w:space="0" w:color="000000"/>
            </w:tcBorders>
          </w:tcPr>
          <w:p w14:paraId="7EE6D684" w14:textId="77777777" w:rsidR="00C67DD7" w:rsidRPr="00903A30" w:rsidRDefault="0097793D" w:rsidP="00431E25">
            <w:pPr>
              <w:spacing w:line="259" w:lineRule="auto"/>
              <w:rPr>
                <w:rFonts w:ascii="Times New Roman" w:hAnsi="Times New Roman" w:cs="Times New Roman"/>
                <w:lang w:val="en-GB"/>
              </w:rPr>
            </w:pPr>
            <w:r w:rsidRPr="00903A30">
              <w:rPr>
                <w:rFonts w:ascii="Times New Roman" w:hAnsi="Times New Roman" w:cs="Times New Roman"/>
                <w:lang w:val="en-GB"/>
              </w:rPr>
              <w:t>Special</w:t>
            </w:r>
            <w:r w:rsidR="00534E14" w:rsidRPr="00903A30">
              <w:rPr>
                <w:rFonts w:ascii="Times New Roman" w:hAnsi="Times New Roman" w:cs="Times New Roman"/>
                <w:lang w:val="en-GB"/>
              </w:rPr>
              <w:t xml:space="preserve"> Education</w:t>
            </w:r>
          </w:p>
        </w:tc>
        <w:tc>
          <w:tcPr>
            <w:tcW w:w="2831" w:type="dxa"/>
            <w:vMerge w:val="restart"/>
            <w:tcBorders>
              <w:top w:val="single" w:sz="4" w:space="0" w:color="000000"/>
              <w:left w:val="single" w:sz="4" w:space="0" w:color="000000"/>
              <w:bottom w:val="single" w:sz="4" w:space="0" w:color="000000"/>
              <w:right w:val="single" w:sz="4" w:space="0" w:color="000000"/>
            </w:tcBorders>
          </w:tcPr>
          <w:p w14:paraId="78C07F69" w14:textId="77777777" w:rsidR="00C67DD7" w:rsidRPr="00903A30" w:rsidRDefault="0097793D"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 xml:space="preserve">Special </w:t>
            </w:r>
            <w:r w:rsidR="00534E14" w:rsidRPr="00903A30">
              <w:rPr>
                <w:rFonts w:ascii="Times New Roman" w:hAnsi="Times New Roman" w:cs="Times New Roman"/>
                <w:lang w:val="en-GB"/>
              </w:rPr>
              <w:t>Education</w:t>
            </w:r>
            <w:r w:rsidR="00C67DD7" w:rsidRPr="00903A30">
              <w:rPr>
                <w:rFonts w:ascii="Times New Roman" w:hAnsi="Times New Roman" w:cs="Times New Roman"/>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0BE4C9EC"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 xml:space="preserve">Speech-Language Pathology and </w:t>
            </w:r>
            <w:r w:rsidR="005C425A" w:rsidRPr="00903A30">
              <w:rPr>
                <w:rFonts w:ascii="Times New Roman" w:hAnsi="Times New Roman" w:cs="Times New Roman"/>
                <w:lang w:val="en-GB"/>
              </w:rPr>
              <w:t>Education of the</w:t>
            </w:r>
            <w:r w:rsidR="0097793D" w:rsidRPr="00903A30">
              <w:rPr>
                <w:rFonts w:ascii="Times New Roman" w:hAnsi="Times New Roman" w:cs="Times New Roman"/>
                <w:lang w:val="en-GB"/>
              </w:rPr>
              <w:t xml:space="preserve"> Hearing Impaired</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3231010"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73ECBE68" w14:textId="77777777" w:rsidTr="002E0E93">
        <w:trPr>
          <w:trHeight w:val="286"/>
        </w:trPr>
        <w:tc>
          <w:tcPr>
            <w:tcW w:w="828" w:type="dxa"/>
            <w:vMerge/>
            <w:tcBorders>
              <w:top w:val="nil"/>
              <w:left w:val="single" w:sz="4" w:space="0" w:color="000000"/>
              <w:bottom w:val="nil"/>
              <w:right w:val="single" w:sz="4" w:space="0" w:color="000000"/>
            </w:tcBorders>
          </w:tcPr>
          <w:p w14:paraId="6182F03C"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77472A06"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00242E88"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0719BEBF" w14:textId="77777777" w:rsidR="00C67DD7" w:rsidRPr="00903A30" w:rsidRDefault="005C425A"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Diagnostics and Consultancy</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01B766BB"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781E8825" w14:textId="77777777" w:rsidTr="002E0E93">
        <w:trPr>
          <w:trHeight w:val="288"/>
        </w:trPr>
        <w:tc>
          <w:tcPr>
            <w:tcW w:w="828" w:type="dxa"/>
            <w:vMerge/>
            <w:tcBorders>
              <w:top w:val="nil"/>
              <w:left w:val="single" w:sz="4" w:space="0" w:color="000000"/>
              <w:bottom w:val="nil"/>
              <w:right w:val="single" w:sz="4" w:space="0" w:color="000000"/>
            </w:tcBorders>
          </w:tcPr>
          <w:p w14:paraId="5C518C5A" w14:textId="77777777" w:rsidR="00C67DD7" w:rsidRPr="00903A30" w:rsidRDefault="00C67DD7" w:rsidP="00431E25">
            <w:pPr>
              <w:spacing w:after="160" w:line="259" w:lineRule="auto"/>
              <w:rPr>
                <w:rFonts w:ascii="Times New Roman" w:hAnsi="Times New Roman" w:cs="Times New Roman"/>
                <w:lang w:val="en-GB"/>
              </w:rPr>
            </w:pPr>
          </w:p>
        </w:tc>
        <w:tc>
          <w:tcPr>
            <w:tcW w:w="1978" w:type="dxa"/>
            <w:vMerge w:val="restart"/>
            <w:tcBorders>
              <w:top w:val="single" w:sz="4" w:space="0" w:color="000000"/>
              <w:left w:val="single" w:sz="4" w:space="0" w:color="000000"/>
              <w:bottom w:val="single" w:sz="4" w:space="0" w:color="000000"/>
              <w:right w:val="single" w:sz="4" w:space="0" w:color="000000"/>
            </w:tcBorders>
          </w:tcPr>
          <w:p w14:paraId="3F824A36" w14:textId="77777777" w:rsidR="00C67DD7" w:rsidRPr="00903A30" w:rsidRDefault="00534E14" w:rsidP="00431E25">
            <w:pPr>
              <w:spacing w:line="259" w:lineRule="auto"/>
              <w:rPr>
                <w:rFonts w:ascii="Times New Roman" w:hAnsi="Times New Roman" w:cs="Times New Roman"/>
                <w:lang w:val="en-GB"/>
              </w:rPr>
            </w:pPr>
            <w:r w:rsidRPr="00903A30">
              <w:rPr>
                <w:rFonts w:ascii="Times New Roman" w:hAnsi="Times New Roman" w:cs="Times New Roman"/>
                <w:lang w:val="en-GB"/>
              </w:rPr>
              <w:t>Pedagogy</w:t>
            </w:r>
            <w:r w:rsidR="00C67DD7" w:rsidRPr="00903A30">
              <w:rPr>
                <w:rFonts w:ascii="Times New Roman" w:hAnsi="Times New Roman" w:cs="Times New Roman"/>
                <w:lang w:val="en-GB"/>
              </w:rPr>
              <w:t xml:space="preserve"> </w:t>
            </w:r>
          </w:p>
        </w:tc>
        <w:tc>
          <w:tcPr>
            <w:tcW w:w="2831" w:type="dxa"/>
            <w:vMerge w:val="restart"/>
            <w:tcBorders>
              <w:top w:val="single" w:sz="4" w:space="0" w:color="000000"/>
              <w:left w:val="single" w:sz="4" w:space="0" w:color="000000"/>
              <w:bottom w:val="single" w:sz="4" w:space="0" w:color="000000"/>
              <w:right w:val="single" w:sz="4" w:space="0" w:color="000000"/>
            </w:tcBorders>
          </w:tcPr>
          <w:p w14:paraId="0465DA94" w14:textId="77777777" w:rsidR="00C67DD7" w:rsidRPr="00903A30" w:rsidRDefault="00534E14"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Pedagogy of Pre-school Age</w:t>
            </w:r>
            <w:r w:rsidR="00C67DD7" w:rsidRPr="00903A30">
              <w:rPr>
                <w:rFonts w:ascii="Times New Roman" w:hAnsi="Times New Roman" w:cs="Times New Roman"/>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527F14E4"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Early Childhood</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70514059"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21C3083F" w14:textId="77777777" w:rsidTr="002E0E93">
        <w:trPr>
          <w:trHeight w:val="286"/>
        </w:trPr>
        <w:tc>
          <w:tcPr>
            <w:tcW w:w="828" w:type="dxa"/>
            <w:vMerge/>
            <w:tcBorders>
              <w:top w:val="nil"/>
              <w:left w:val="single" w:sz="4" w:space="0" w:color="000000"/>
              <w:bottom w:val="nil"/>
              <w:right w:val="single" w:sz="4" w:space="0" w:color="000000"/>
            </w:tcBorders>
          </w:tcPr>
          <w:p w14:paraId="4659F059"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03665862"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0859571C"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666F86CA"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Special Pedagogy</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F92E75F"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102E583F" w14:textId="77777777" w:rsidTr="002E0E93">
        <w:trPr>
          <w:trHeight w:val="286"/>
        </w:trPr>
        <w:tc>
          <w:tcPr>
            <w:tcW w:w="828" w:type="dxa"/>
            <w:vMerge/>
            <w:tcBorders>
              <w:top w:val="nil"/>
              <w:left w:val="single" w:sz="4" w:space="0" w:color="000000"/>
              <w:bottom w:val="nil"/>
              <w:right w:val="single" w:sz="4" w:space="0" w:color="000000"/>
            </w:tcBorders>
          </w:tcPr>
          <w:p w14:paraId="52201F78"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35641C7B"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5CA56503"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5021051F"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Environmental Education</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1DCE58B8"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65A25390" w14:textId="77777777" w:rsidTr="002E0E93">
        <w:trPr>
          <w:trHeight w:val="286"/>
        </w:trPr>
        <w:tc>
          <w:tcPr>
            <w:tcW w:w="828" w:type="dxa"/>
            <w:vMerge/>
            <w:tcBorders>
              <w:top w:val="nil"/>
              <w:left w:val="single" w:sz="4" w:space="0" w:color="000000"/>
              <w:bottom w:val="nil"/>
              <w:right w:val="single" w:sz="4" w:space="0" w:color="000000"/>
            </w:tcBorders>
          </w:tcPr>
          <w:p w14:paraId="5CFC34B6"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527F236D"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727EE95B"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09CB4352"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Social Pedagogy</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5E24C9F"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5B432CD3" w14:textId="77777777" w:rsidTr="002E0E93">
        <w:trPr>
          <w:trHeight w:val="562"/>
        </w:trPr>
        <w:tc>
          <w:tcPr>
            <w:tcW w:w="828" w:type="dxa"/>
            <w:vMerge/>
            <w:tcBorders>
              <w:top w:val="nil"/>
              <w:left w:val="single" w:sz="4" w:space="0" w:color="000000"/>
              <w:bottom w:val="nil"/>
              <w:right w:val="single" w:sz="4" w:space="0" w:color="000000"/>
            </w:tcBorders>
          </w:tcPr>
          <w:p w14:paraId="1F6CB96B"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29120C3F"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346CA694"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473F3F80" w14:textId="6A26A85E" w:rsidR="00C67DD7" w:rsidRPr="00903A30" w:rsidRDefault="00DA2680" w:rsidP="00126A14">
            <w:pPr>
              <w:spacing w:line="259" w:lineRule="auto"/>
              <w:ind w:left="2" w:right="598"/>
              <w:rPr>
                <w:rFonts w:ascii="Times New Roman" w:hAnsi="Times New Roman" w:cs="Times New Roman"/>
                <w:lang w:val="en-GB"/>
              </w:rPr>
            </w:pPr>
            <w:r w:rsidRPr="00903A30">
              <w:rPr>
                <w:rFonts w:ascii="Times New Roman" w:hAnsi="Times New Roman" w:cs="Times New Roman"/>
                <w:lang w:val="en-GB"/>
              </w:rPr>
              <w:t>Art Education</w:t>
            </w:r>
            <w:r w:rsidR="00126A14">
              <w:rPr>
                <w:rFonts w:ascii="Times New Roman" w:hAnsi="Times New Roman" w:cs="Times New Roman"/>
                <w:lang w:val="en-GB"/>
              </w:rPr>
              <w:t xml:space="preserve"> – </w:t>
            </w:r>
            <w:r w:rsidRPr="00903A30">
              <w:rPr>
                <w:rFonts w:ascii="Times New Roman" w:hAnsi="Times New Roman" w:cs="Times New Roman"/>
                <w:lang w:val="en-GB"/>
              </w:rPr>
              <w:t>Non-standard Concept</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073F321" w14:textId="77777777" w:rsidR="00C67DD7" w:rsidRPr="00903A30" w:rsidRDefault="00DA2680" w:rsidP="00431E25">
            <w:pPr>
              <w:spacing w:line="259" w:lineRule="auto"/>
              <w:ind w:left="2" w:right="598"/>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21F6544A" w14:textId="77777777" w:rsidTr="002E0E93">
        <w:trPr>
          <w:trHeight w:val="286"/>
        </w:trPr>
        <w:tc>
          <w:tcPr>
            <w:tcW w:w="828" w:type="dxa"/>
            <w:vMerge/>
            <w:tcBorders>
              <w:top w:val="nil"/>
              <w:left w:val="single" w:sz="4" w:space="0" w:color="000000"/>
              <w:bottom w:val="nil"/>
              <w:right w:val="single" w:sz="4" w:space="0" w:color="000000"/>
            </w:tcBorders>
          </w:tcPr>
          <w:p w14:paraId="3B1B93D0" w14:textId="77777777" w:rsidR="00C67DD7" w:rsidRPr="00903A30" w:rsidRDefault="00C67DD7" w:rsidP="00431E25">
            <w:pPr>
              <w:spacing w:after="160" w:line="259" w:lineRule="auto"/>
              <w:rPr>
                <w:rFonts w:ascii="Times New Roman" w:hAnsi="Times New Roman" w:cs="Times New Roman"/>
                <w:lang w:val="en-GB"/>
              </w:rPr>
            </w:pPr>
          </w:p>
        </w:tc>
        <w:tc>
          <w:tcPr>
            <w:tcW w:w="1978" w:type="dxa"/>
            <w:vMerge w:val="restart"/>
            <w:tcBorders>
              <w:top w:val="single" w:sz="4" w:space="0" w:color="000000"/>
              <w:left w:val="single" w:sz="4" w:space="0" w:color="000000"/>
              <w:bottom w:val="single" w:sz="4" w:space="0" w:color="000000"/>
              <w:right w:val="single" w:sz="4" w:space="0" w:color="000000"/>
            </w:tcBorders>
          </w:tcPr>
          <w:p w14:paraId="2C026163" w14:textId="77777777" w:rsidR="00C67DD7" w:rsidRPr="00903A30" w:rsidRDefault="00534E14" w:rsidP="00431E25">
            <w:pPr>
              <w:spacing w:line="259" w:lineRule="auto"/>
              <w:rPr>
                <w:rFonts w:ascii="Times New Roman" w:hAnsi="Times New Roman" w:cs="Times New Roman"/>
                <w:lang w:val="en-GB"/>
              </w:rPr>
            </w:pPr>
            <w:r w:rsidRPr="00903A30">
              <w:rPr>
                <w:rFonts w:ascii="Times New Roman" w:hAnsi="Times New Roman" w:cs="Times New Roman"/>
                <w:lang w:val="en-GB"/>
              </w:rPr>
              <w:t>Teacher Training for Secondary Schools</w:t>
            </w:r>
            <w:r w:rsidR="00C67DD7" w:rsidRPr="00903A30">
              <w:rPr>
                <w:rFonts w:ascii="Times New Roman" w:hAnsi="Times New Roman" w:cs="Times New Roman"/>
                <w:lang w:val="en-GB"/>
              </w:rPr>
              <w:t xml:space="preserve"> </w:t>
            </w:r>
          </w:p>
        </w:tc>
        <w:tc>
          <w:tcPr>
            <w:tcW w:w="2831" w:type="dxa"/>
            <w:vMerge w:val="restart"/>
            <w:tcBorders>
              <w:top w:val="single" w:sz="4" w:space="0" w:color="000000"/>
              <w:left w:val="single" w:sz="4" w:space="0" w:color="000000"/>
              <w:bottom w:val="single" w:sz="4" w:space="0" w:color="000000"/>
              <w:right w:val="single" w:sz="4" w:space="0" w:color="000000"/>
            </w:tcBorders>
          </w:tcPr>
          <w:p w14:paraId="725EF019" w14:textId="77777777" w:rsidR="00C67DD7" w:rsidRPr="00903A30" w:rsidRDefault="00534E14" w:rsidP="00431E25">
            <w:pPr>
              <w:spacing w:line="259" w:lineRule="auto"/>
              <w:ind w:left="2"/>
              <w:rPr>
                <w:rFonts w:ascii="Times New Roman" w:hAnsi="Times New Roman" w:cs="Times New Roman"/>
                <w:lang w:val="en-GB"/>
              </w:rPr>
            </w:pPr>
            <w:r w:rsidRPr="00903A30">
              <w:rPr>
                <w:rFonts w:ascii="Times New Roman" w:hAnsi="Times New Roman" w:cs="Times New Roman"/>
                <w:color w:val="333333"/>
                <w:shd w:val="clear" w:color="auto" w:fill="FFFFFF"/>
                <w:lang w:val="en-GB"/>
              </w:rPr>
              <w:t xml:space="preserve">Training Teachers of General Subjects at </w:t>
            </w:r>
            <w:r w:rsidR="00F432BC" w:rsidRPr="00903A30">
              <w:rPr>
                <w:rFonts w:ascii="Times New Roman" w:hAnsi="Times New Roman" w:cs="Times New Roman"/>
                <w:color w:val="333333"/>
                <w:shd w:val="clear" w:color="auto" w:fill="FFFFFF"/>
                <w:lang w:val="en-GB"/>
              </w:rPr>
              <w:t>Basic</w:t>
            </w:r>
            <w:r w:rsidRPr="00903A30">
              <w:rPr>
                <w:rFonts w:ascii="Times New Roman" w:hAnsi="Times New Roman" w:cs="Times New Roman"/>
                <w:color w:val="333333"/>
                <w:shd w:val="clear" w:color="auto" w:fill="FFFFFF"/>
                <w:lang w:val="en-GB"/>
              </w:rPr>
              <w:t xml:space="preserve"> and Secondary Schools</w:t>
            </w:r>
            <w:r w:rsidRPr="00903A30">
              <w:rPr>
                <w:rFonts w:ascii="Times New Roman" w:hAnsi="Times New Roman" w:cs="Times New Roman"/>
                <w:lang w:val="en-GB"/>
              </w:rPr>
              <w:t xml:space="preserve"> </w:t>
            </w:r>
            <w:r w:rsidR="00F432BC" w:rsidRPr="00903A30">
              <w:rPr>
                <w:rFonts w:ascii="Times New Roman" w:hAnsi="Times New Roman" w:cs="Times New Roman"/>
                <w:lang w:val="en-GB"/>
              </w:rPr>
              <w:t>-</w:t>
            </w:r>
            <w:r w:rsidR="00C67DD7" w:rsidRPr="00903A30">
              <w:rPr>
                <w:rFonts w:ascii="Times New Roman" w:hAnsi="Times New Roman" w:cs="Times New Roman"/>
                <w:lang w:val="en-GB"/>
              </w:rPr>
              <w:t xml:space="preserve"> </w:t>
            </w:r>
            <w:r w:rsidR="00F432BC" w:rsidRPr="00903A30">
              <w:rPr>
                <w:rFonts w:ascii="Times New Roman" w:hAnsi="Times New Roman" w:cs="Times New Roman"/>
                <w:lang w:val="en-GB"/>
              </w:rPr>
              <w:t>Pedagogy</w:t>
            </w:r>
            <w:r w:rsidR="00C67DD7" w:rsidRPr="00903A30">
              <w:rPr>
                <w:rFonts w:ascii="Times New Roman" w:hAnsi="Times New Roman" w:cs="Times New Roman"/>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3F2DE6D1" w14:textId="77777777" w:rsidR="00C67DD7" w:rsidRPr="00903A30" w:rsidRDefault="00F432BC"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School Pedagogy</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EFCC3F4"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06C3C077" w14:textId="77777777" w:rsidTr="002E0E93">
        <w:trPr>
          <w:trHeight w:val="286"/>
        </w:trPr>
        <w:tc>
          <w:tcPr>
            <w:tcW w:w="828" w:type="dxa"/>
            <w:vMerge/>
            <w:tcBorders>
              <w:top w:val="nil"/>
              <w:left w:val="single" w:sz="4" w:space="0" w:color="000000"/>
              <w:bottom w:val="single" w:sz="4" w:space="0" w:color="000000"/>
              <w:right w:val="single" w:sz="4" w:space="0" w:color="000000"/>
            </w:tcBorders>
          </w:tcPr>
          <w:p w14:paraId="020C5CE6"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2F549801"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5B583DE6"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634B81BC" w14:textId="77777777" w:rsidR="00C67DD7" w:rsidRPr="00903A30" w:rsidRDefault="00F432BC"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Social Pedagogy</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2BCF9B0"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2B74EE22" w14:textId="77777777" w:rsidTr="002E0E93">
        <w:trPr>
          <w:trHeight w:val="288"/>
        </w:trPr>
        <w:tc>
          <w:tcPr>
            <w:tcW w:w="828" w:type="dxa"/>
            <w:vMerge w:val="restart"/>
            <w:tcBorders>
              <w:top w:val="single" w:sz="4" w:space="0" w:color="000000"/>
              <w:left w:val="single" w:sz="4" w:space="0" w:color="000000"/>
              <w:bottom w:val="single" w:sz="4" w:space="0" w:color="000000"/>
              <w:right w:val="single" w:sz="4" w:space="0" w:color="000000"/>
            </w:tcBorders>
          </w:tcPr>
          <w:p w14:paraId="1EBB3B72" w14:textId="77777777" w:rsidR="00C67DD7" w:rsidRPr="00903A30" w:rsidRDefault="005D0B63"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Long-Cycle Master’s</w:t>
            </w:r>
            <w:r w:rsidR="00C67DD7" w:rsidRPr="00903A30">
              <w:rPr>
                <w:rFonts w:ascii="Times New Roman" w:hAnsi="Times New Roman" w:cs="Times New Roman"/>
                <w:lang w:val="en-GB"/>
              </w:rPr>
              <w:t xml:space="preserve"> </w:t>
            </w:r>
          </w:p>
        </w:tc>
        <w:tc>
          <w:tcPr>
            <w:tcW w:w="1978" w:type="dxa"/>
            <w:vMerge w:val="restart"/>
            <w:tcBorders>
              <w:top w:val="single" w:sz="4" w:space="0" w:color="000000"/>
              <w:left w:val="single" w:sz="4" w:space="0" w:color="000000"/>
              <w:bottom w:val="single" w:sz="4" w:space="0" w:color="000000"/>
              <w:right w:val="single" w:sz="4" w:space="0" w:color="000000"/>
            </w:tcBorders>
          </w:tcPr>
          <w:p w14:paraId="0FE45052" w14:textId="77777777" w:rsidR="00C67DD7" w:rsidRPr="00903A30" w:rsidRDefault="00F432BC" w:rsidP="00431E25">
            <w:pPr>
              <w:spacing w:line="259" w:lineRule="auto"/>
              <w:rPr>
                <w:rFonts w:ascii="Times New Roman" w:hAnsi="Times New Roman" w:cs="Times New Roman"/>
                <w:lang w:val="en-GB"/>
              </w:rPr>
            </w:pPr>
            <w:r w:rsidRPr="00903A30">
              <w:rPr>
                <w:rFonts w:ascii="Times New Roman" w:hAnsi="Times New Roman" w:cs="Times New Roman"/>
                <w:lang w:val="en-GB"/>
              </w:rPr>
              <w:t>Teacher Training for Basic Schools</w:t>
            </w:r>
            <w:r w:rsidR="00C67DD7" w:rsidRPr="00903A30">
              <w:rPr>
                <w:rFonts w:ascii="Times New Roman" w:hAnsi="Times New Roman" w:cs="Times New Roman"/>
                <w:lang w:val="en-GB"/>
              </w:rPr>
              <w:t xml:space="preserve"> </w:t>
            </w:r>
          </w:p>
        </w:tc>
        <w:tc>
          <w:tcPr>
            <w:tcW w:w="2831" w:type="dxa"/>
            <w:vMerge w:val="restart"/>
            <w:tcBorders>
              <w:top w:val="single" w:sz="4" w:space="0" w:color="000000"/>
              <w:left w:val="single" w:sz="4" w:space="0" w:color="000000"/>
              <w:bottom w:val="single" w:sz="4" w:space="0" w:color="000000"/>
              <w:right w:val="single" w:sz="4" w:space="0" w:color="000000"/>
            </w:tcBorders>
          </w:tcPr>
          <w:p w14:paraId="44EA0D57"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Teacher Training for Primary Schools</w:t>
            </w:r>
            <w:r w:rsidR="00C67DD7" w:rsidRPr="00903A30">
              <w:rPr>
                <w:rFonts w:ascii="Times New Roman" w:hAnsi="Times New Roman" w:cs="Times New Roman"/>
                <w:lang w:val="en-GB"/>
              </w:rPr>
              <w:t xml:space="preserve"> </w:t>
            </w:r>
          </w:p>
        </w:tc>
        <w:tc>
          <w:tcPr>
            <w:tcW w:w="2869" w:type="dxa"/>
            <w:tcBorders>
              <w:top w:val="single" w:sz="4" w:space="0" w:color="000000"/>
              <w:left w:val="single" w:sz="4" w:space="0" w:color="000000"/>
              <w:bottom w:val="single" w:sz="4" w:space="0" w:color="000000"/>
              <w:right w:val="single" w:sz="4" w:space="0" w:color="000000"/>
            </w:tcBorders>
          </w:tcPr>
          <w:p w14:paraId="620E9B3E"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Music</w:t>
            </w:r>
          </w:p>
        </w:tc>
        <w:tc>
          <w:tcPr>
            <w:tcW w:w="1843" w:type="dxa"/>
            <w:tcBorders>
              <w:top w:val="single" w:sz="4" w:space="0" w:color="000000"/>
              <w:left w:val="single" w:sz="4" w:space="0" w:color="000000"/>
              <w:bottom w:val="single" w:sz="4" w:space="0" w:color="000000"/>
              <w:right w:val="single" w:sz="4" w:space="0" w:color="000000"/>
            </w:tcBorders>
          </w:tcPr>
          <w:p w14:paraId="65669527"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190EFB5B" w14:textId="77777777" w:rsidTr="002E0E93">
        <w:trPr>
          <w:trHeight w:val="286"/>
        </w:trPr>
        <w:tc>
          <w:tcPr>
            <w:tcW w:w="828" w:type="dxa"/>
            <w:vMerge/>
            <w:tcBorders>
              <w:top w:val="nil"/>
              <w:left w:val="single" w:sz="4" w:space="0" w:color="000000"/>
              <w:bottom w:val="nil"/>
              <w:right w:val="single" w:sz="4" w:space="0" w:color="000000"/>
            </w:tcBorders>
          </w:tcPr>
          <w:p w14:paraId="3FE05695"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1C666FDE"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20DE540B"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0C4AECE9"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Art Education</w:t>
            </w:r>
          </w:p>
        </w:tc>
        <w:tc>
          <w:tcPr>
            <w:tcW w:w="1843" w:type="dxa"/>
            <w:tcBorders>
              <w:top w:val="single" w:sz="4" w:space="0" w:color="000000"/>
              <w:left w:val="single" w:sz="4" w:space="0" w:color="000000"/>
              <w:bottom w:val="single" w:sz="4" w:space="0" w:color="000000"/>
              <w:right w:val="single" w:sz="4" w:space="0" w:color="000000"/>
            </w:tcBorders>
          </w:tcPr>
          <w:p w14:paraId="316F61FD"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181C6015" w14:textId="77777777" w:rsidTr="002E0E93">
        <w:trPr>
          <w:trHeight w:val="286"/>
        </w:trPr>
        <w:tc>
          <w:tcPr>
            <w:tcW w:w="828" w:type="dxa"/>
            <w:vMerge/>
            <w:tcBorders>
              <w:top w:val="nil"/>
              <w:left w:val="single" w:sz="4" w:space="0" w:color="000000"/>
              <w:bottom w:val="nil"/>
              <w:right w:val="single" w:sz="4" w:space="0" w:color="000000"/>
            </w:tcBorders>
          </w:tcPr>
          <w:p w14:paraId="6ECDA0BB"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619C1B7F"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3CD7B0D4"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39A778C0"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Physical Education</w:t>
            </w:r>
          </w:p>
        </w:tc>
        <w:tc>
          <w:tcPr>
            <w:tcW w:w="1843" w:type="dxa"/>
            <w:tcBorders>
              <w:top w:val="single" w:sz="4" w:space="0" w:color="000000"/>
              <w:left w:val="single" w:sz="4" w:space="0" w:color="000000"/>
              <w:bottom w:val="single" w:sz="4" w:space="0" w:color="000000"/>
              <w:right w:val="single" w:sz="4" w:space="0" w:color="000000"/>
            </w:tcBorders>
          </w:tcPr>
          <w:p w14:paraId="68D03F61"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2D0A95CC" w14:textId="77777777" w:rsidTr="002E0E93">
        <w:trPr>
          <w:trHeight w:val="286"/>
        </w:trPr>
        <w:tc>
          <w:tcPr>
            <w:tcW w:w="828" w:type="dxa"/>
            <w:vMerge/>
            <w:tcBorders>
              <w:top w:val="nil"/>
              <w:left w:val="single" w:sz="4" w:space="0" w:color="000000"/>
              <w:bottom w:val="nil"/>
              <w:right w:val="single" w:sz="4" w:space="0" w:color="000000"/>
            </w:tcBorders>
          </w:tcPr>
          <w:p w14:paraId="139EB210"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4A21DEA3"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1066F05B"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581F7E11"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Drama Education</w:t>
            </w:r>
          </w:p>
        </w:tc>
        <w:tc>
          <w:tcPr>
            <w:tcW w:w="1843" w:type="dxa"/>
            <w:tcBorders>
              <w:top w:val="single" w:sz="4" w:space="0" w:color="000000"/>
              <w:left w:val="single" w:sz="4" w:space="0" w:color="000000"/>
              <w:bottom w:val="single" w:sz="4" w:space="0" w:color="000000"/>
              <w:right w:val="single" w:sz="4" w:space="0" w:color="000000"/>
            </w:tcBorders>
          </w:tcPr>
          <w:p w14:paraId="4B34360E"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2</w:t>
            </w:r>
            <w:r w:rsidRPr="00903A30">
              <w:rPr>
                <w:rFonts w:ascii="Times New Roman" w:hAnsi="Times New Roman" w:cs="Times New Roman"/>
                <w:vertAlign w:val="superscript"/>
                <w:lang w:val="en-GB"/>
              </w:rPr>
              <w:t>nd</w:t>
            </w:r>
            <w:r w:rsidRPr="00903A30">
              <w:rPr>
                <w:rFonts w:ascii="Times New Roman" w:hAnsi="Times New Roman" w:cs="Times New Roman"/>
                <w:lang w:val="en-GB"/>
              </w:rPr>
              <w:t xml:space="preserve"> year of study</w:t>
            </w:r>
          </w:p>
        </w:tc>
      </w:tr>
      <w:tr w:rsidR="0097793D" w:rsidRPr="00903A30" w14:paraId="0F01896F" w14:textId="77777777" w:rsidTr="002E0E93">
        <w:trPr>
          <w:trHeight w:val="286"/>
        </w:trPr>
        <w:tc>
          <w:tcPr>
            <w:tcW w:w="828" w:type="dxa"/>
            <w:vMerge/>
            <w:tcBorders>
              <w:top w:val="nil"/>
              <w:left w:val="single" w:sz="4" w:space="0" w:color="000000"/>
              <w:bottom w:val="nil"/>
              <w:right w:val="single" w:sz="4" w:space="0" w:color="000000"/>
            </w:tcBorders>
          </w:tcPr>
          <w:p w14:paraId="0A217D5E"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41D332D9"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5E529568"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213AAA2C"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English Language</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29F2955"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2831635F" w14:textId="77777777" w:rsidTr="002E0E93">
        <w:trPr>
          <w:trHeight w:val="286"/>
        </w:trPr>
        <w:tc>
          <w:tcPr>
            <w:tcW w:w="828" w:type="dxa"/>
            <w:vMerge/>
            <w:tcBorders>
              <w:top w:val="nil"/>
              <w:left w:val="single" w:sz="4" w:space="0" w:color="000000"/>
              <w:bottom w:val="nil"/>
              <w:right w:val="single" w:sz="4" w:space="0" w:color="000000"/>
            </w:tcBorders>
          </w:tcPr>
          <w:p w14:paraId="49021BD9"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70F33A55"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nil"/>
              <w:right w:val="single" w:sz="4" w:space="0" w:color="000000"/>
            </w:tcBorders>
          </w:tcPr>
          <w:p w14:paraId="3E11BB4D"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494B4C84"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German Language</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8C35218"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r w:rsidR="0097793D" w:rsidRPr="00903A30" w14:paraId="101DF239" w14:textId="77777777" w:rsidTr="002E0E93">
        <w:trPr>
          <w:trHeight w:val="288"/>
        </w:trPr>
        <w:tc>
          <w:tcPr>
            <w:tcW w:w="828" w:type="dxa"/>
            <w:vMerge/>
            <w:tcBorders>
              <w:top w:val="nil"/>
              <w:left w:val="single" w:sz="4" w:space="0" w:color="000000"/>
              <w:bottom w:val="single" w:sz="4" w:space="0" w:color="000000"/>
              <w:right w:val="single" w:sz="4" w:space="0" w:color="000000"/>
            </w:tcBorders>
          </w:tcPr>
          <w:p w14:paraId="09BE08A2"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5A5DEF83" w14:textId="77777777" w:rsidR="00C67DD7" w:rsidRPr="00903A30" w:rsidRDefault="00C67DD7" w:rsidP="00431E25">
            <w:pPr>
              <w:spacing w:after="160" w:line="259" w:lineRule="auto"/>
              <w:rPr>
                <w:rFonts w:ascii="Times New Roman" w:hAnsi="Times New Roman" w:cs="Times New Roman"/>
                <w:lang w:val="en-GB"/>
              </w:rPr>
            </w:pPr>
          </w:p>
        </w:tc>
        <w:tc>
          <w:tcPr>
            <w:tcW w:w="0" w:type="auto"/>
            <w:vMerge/>
            <w:tcBorders>
              <w:top w:val="nil"/>
              <w:left w:val="single" w:sz="4" w:space="0" w:color="000000"/>
              <w:bottom w:val="single" w:sz="4" w:space="0" w:color="000000"/>
              <w:right w:val="single" w:sz="4" w:space="0" w:color="000000"/>
            </w:tcBorders>
          </w:tcPr>
          <w:p w14:paraId="60BA6B6D" w14:textId="77777777" w:rsidR="00C67DD7" w:rsidRPr="00903A30" w:rsidRDefault="00C67DD7" w:rsidP="00431E25">
            <w:pPr>
              <w:spacing w:after="160" w:line="259" w:lineRule="auto"/>
              <w:rPr>
                <w:rFonts w:ascii="Times New Roman" w:hAnsi="Times New Roman" w:cs="Times New Roman"/>
                <w:lang w:val="en-GB"/>
              </w:rPr>
            </w:pPr>
          </w:p>
        </w:tc>
        <w:tc>
          <w:tcPr>
            <w:tcW w:w="2869" w:type="dxa"/>
            <w:tcBorders>
              <w:top w:val="single" w:sz="4" w:space="0" w:color="000000"/>
              <w:left w:val="single" w:sz="4" w:space="0" w:color="000000"/>
              <w:bottom w:val="single" w:sz="4" w:space="0" w:color="000000"/>
              <w:right w:val="single" w:sz="4" w:space="0" w:color="000000"/>
            </w:tcBorders>
          </w:tcPr>
          <w:p w14:paraId="6AB81195" w14:textId="77777777" w:rsidR="00C67DD7" w:rsidRPr="00903A30" w:rsidRDefault="00FF19C6"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French Language</w:t>
            </w:r>
            <w:r w:rsidR="00C67DD7" w:rsidRPr="00903A30">
              <w:rPr>
                <w:rFonts w:ascii="Times New Roman" w:hAnsi="Times New Roman" w:cs="Times New Roman"/>
                <w:lang w:val="en-GB"/>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2876AEE" w14:textId="77777777" w:rsidR="00C67DD7" w:rsidRPr="00903A30" w:rsidRDefault="00DA2680" w:rsidP="00431E25">
            <w:pPr>
              <w:spacing w:line="259" w:lineRule="auto"/>
              <w:ind w:left="2"/>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year of study</w:t>
            </w:r>
          </w:p>
        </w:tc>
      </w:tr>
    </w:tbl>
    <w:p w14:paraId="67E22C4D" w14:textId="77777777" w:rsidR="00C30884" w:rsidRPr="00903A30" w:rsidRDefault="00C30884" w:rsidP="00D2700F">
      <w:pPr>
        <w:spacing w:line="334" w:lineRule="auto"/>
        <w:ind w:left="-5" w:right="387" w:hanging="10"/>
        <w:jc w:val="center"/>
        <w:rPr>
          <w:lang w:val="en-GB"/>
        </w:rPr>
      </w:pPr>
    </w:p>
    <w:p w14:paraId="6ACA7DA1" w14:textId="77777777" w:rsidR="00C30884" w:rsidRPr="00903A30" w:rsidRDefault="00C30884" w:rsidP="00914EB5">
      <w:pPr>
        <w:rPr>
          <w:lang w:val="en-GB"/>
        </w:rPr>
      </w:pPr>
      <w:r w:rsidRPr="00903A30">
        <w:rPr>
          <w:lang w:val="en-GB"/>
        </w:rPr>
        <w:br w:type="page"/>
      </w:r>
    </w:p>
    <w:p w14:paraId="75428CC2" w14:textId="77777777" w:rsidR="00D2700F" w:rsidRPr="00903A30" w:rsidRDefault="005D0B63" w:rsidP="00D2700F">
      <w:pPr>
        <w:spacing w:line="334" w:lineRule="auto"/>
        <w:ind w:left="-5" w:right="387" w:hanging="10"/>
        <w:jc w:val="center"/>
        <w:rPr>
          <w:lang w:val="en-GB"/>
        </w:rPr>
      </w:pPr>
      <w:r w:rsidRPr="00903A30">
        <w:rPr>
          <w:lang w:val="en-GB"/>
        </w:rPr>
        <w:lastRenderedPageBreak/>
        <w:t>APPENDIX NO.</w:t>
      </w:r>
      <w:r w:rsidR="00C30884" w:rsidRPr="00903A30">
        <w:rPr>
          <w:lang w:val="en-GB"/>
        </w:rPr>
        <w:t xml:space="preserve"> 2</w:t>
      </w:r>
    </w:p>
    <w:p w14:paraId="151EF7AC" w14:textId="5C2FB86B" w:rsidR="00D2700F" w:rsidRDefault="002005AA" w:rsidP="00D2700F">
      <w:pPr>
        <w:spacing w:line="334" w:lineRule="auto"/>
        <w:ind w:left="-5" w:right="387" w:hanging="10"/>
        <w:jc w:val="center"/>
        <w:rPr>
          <w:b/>
          <w:sz w:val="28"/>
          <w:lang w:val="en-GB"/>
        </w:rPr>
      </w:pPr>
      <w:r w:rsidRPr="00903A30">
        <w:rPr>
          <w:b/>
          <w:sz w:val="28"/>
          <w:lang w:val="en-GB"/>
        </w:rPr>
        <w:t>Sequence of Individua</w:t>
      </w:r>
      <w:r w:rsidR="0056642F" w:rsidRPr="00903A30">
        <w:rPr>
          <w:b/>
          <w:sz w:val="28"/>
          <w:lang w:val="en-GB"/>
        </w:rPr>
        <w:t>l</w:t>
      </w:r>
      <w:r w:rsidRPr="00903A30">
        <w:rPr>
          <w:b/>
          <w:sz w:val="28"/>
          <w:lang w:val="en-GB"/>
        </w:rPr>
        <w:t xml:space="preserve"> Parts of State Final </w:t>
      </w:r>
      <w:r w:rsidR="0056642F" w:rsidRPr="00903A30">
        <w:rPr>
          <w:b/>
          <w:sz w:val="28"/>
          <w:lang w:val="en-GB"/>
        </w:rPr>
        <w:t>E</w:t>
      </w:r>
      <w:r w:rsidRPr="00903A30">
        <w:rPr>
          <w:b/>
          <w:sz w:val="28"/>
          <w:lang w:val="en-GB"/>
        </w:rPr>
        <w:t xml:space="preserve">xaminations </w:t>
      </w:r>
      <w:r w:rsidR="0056642F" w:rsidRPr="00903A30">
        <w:rPr>
          <w:b/>
          <w:sz w:val="28"/>
          <w:lang w:val="en-GB"/>
        </w:rPr>
        <w:t xml:space="preserve">and Number of Credits Required </w:t>
      </w:r>
      <w:r w:rsidR="00E245E9" w:rsidRPr="00E245E9">
        <w:rPr>
          <w:b/>
          <w:sz w:val="28"/>
          <w:lang w:val="en-GB"/>
        </w:rPr>
        <w:t>Before a Part Other than the Last Part May be Taken</w:t>
      </w:r>
    </w:p>
    <w:p w14:paraId="60104B70" w14:textId="77777777" w:rsidR="00D2700F" w:rsidRPr="00903A30" w:rsidRDefault="00D2700F" w:rsidP="00D2700F">
      <w:pPr>
        <w:spacing w:line="334" w:lineRule="auto"/>
        <w:ind w:left="-5" w:right="387" w:hanging="10"/>
        <w:jc w:val="center"/>
        <w:rPr>
          <w:lang w:val="en-GB"/>
        </w:rPr>
      </w:pPr>
    </w:p>
    <w:p w14:paraId="6C2AEC3D" w14:textId="294C420F" w:rsidR="00D2700F" w:rsidRPr="00903A30" w:rsidRDefault="0056642F" w:rsidP="00D2700F">
      <w:pPr>
        <w:pStyle w:val="Nadpis2"/>
        <w:ind w:left="-5"/>
        <w:rPr>
          <w:rFonts w:ascii="Times New Roman" w:hAnsi="Times New Roman" w:cs="Times New Roman"/>
          <w:color w:val="auto"/>
          <w:sz w:val="24"/>
          <w:szCs w:val="24"/>
          <w:lang w:val="en-GB"/>
        </w:rPr>
      </w:pPr>
      <w:r w:rsidRPr="00903A30">
        <w:rPr>
          <w:rFonts w:ascii="Times New Roman" w:hAnsi="Times New Roman" w:cs="Times New Roman"/>
          <w:color w:val="auto"/>
          <w:sz w:val="24"/>
          <w:szCs w:val="24"/>
          <w:lang w:val="en-GB"/>
        </w:rPr>
        <w:t xml:space="preserve">Number of credits </w:t>
      </w:r>
      <w:r w:rsidR="00AC0032" w:rsidRPr="00903A30">
        <w:rPr>
          <w:rFonts w:ascii="Times New Roman" w:hAnsi="Times New Roman" w:cs="Times New Roman"/>
          <w:color w:val="auto"/>
          <w:sz w:val="24"/>
          <w:szCs w:val="24"/>
          <w:lang w:val="en-GB"/>
        </w:rPr>
        <w:t>required</w:t>
      </w:r>
      <w:r w:rsidRPr="00903A30">
        <w:rPr>
          <w:rFonts w:ascii="Times New Roman" w:hAnsi="Times New Roman" w:cs="Times New Roman"/>
          <w:color w:val="auto"/>
          <w:sz w:val="24"/>
          <w:szCs w:val="24"/>
          <w:lang w:val="en-GB"/>
        </w:rPr>
        <w:t xml:space="preserve"> </w:t>
      </w:r>
      <w:r w:rsidR="00E245E9">
        <w:rPr>
          <w:rFonts w:ascii="Times New Roman" w:hAnsi="Times New Roman" w:cs="Times New Roman"/>
          <w:color w:val="auto"/>
          <w:sz w:val="24"/>
          <w:szCs w:val="24"/>
          <w:lang w:val="en-GB"/>
        </w:rPr>
        <w:t xml:space="preserve">before a part other than the last part </w:t>
      </w:r>
      <w:r w:rsidRPr="00903A30">
        <w:rPr>
          <w:rFonts w:ascii="Times New Roman" w:hAnsi="Times New Roman" w:cs="Times New Roman"/>
          <w:color w:val="auto"/>
          <w:sz w:val="24"/>
          <w:szCs w:val="24"/>
          <w:lang w:val="en-GB"/>
        </w:rPr>
        <w:t xml:space="preserve">of </w:t>
      </w:r>
      <w:r w:rsidR="009E7A5A">
        <w:rPr>
          <w:rFonts w:ascii="Times New Roman" w:hAnsi="Times New Roman" w:cs="Times New Roman"/>
          <w:color w:val="auto"/>
          <w:sz w:val="24"/>
          <w:szCs w:val="24"/>
          <w:lang w:val="en-GB"/>
        </w:rPr>
        <w:t xml:space="preserve">the </w:t>
      </w:r>
      <w:r w:rsidRPr="00903A30">
        <w:rPr>
          <w:rFonts w:ascii="Times New Roman" w:hAnsi="Times New Roman" w:cs="Times New Roman"/>
          <w:color w:val="auto"/>
          <w:sz w:val="24"/>
          <w:szCs w:val="24"/>
          <w:lang w:val="en-GB"/>
        </w:rPr>
        <w:t>state final examination</w:t>
      </w:r>
      <w:r w:rsidR="00E245E9">
        <w:rPr>
          <w:rFonts w:ascii="Times New Roman" w:hAnsi="Times New Roman" w:cs="Times New Roman"/>
          <w:color w:val="auto"/>
          <w:sz w:val="24"/>
          <w:szCs w:val="24"/>
          <w:lang w:val="en-GB"/>
        </w:rPr>
        <w:t xml:space="preserve"> may be taken</w:t>
      </w:r>
    </w:p>
    <w:p w14:paraId="45B5D739" w14:textId="77777777" w:rsidR="00D2700F" w:rsidRPr="00903A30" w:rsidRDefault="00D2700F" w:rsidP="00D2700F">
      <w:pPr>
        <w:spacing w:line="259" w:lineRule="auto"/>
        <w:rPr>
          <w:lang w:val="en-GB"/>
        </w:rPr>
      </w:pPr>
      <w:r w:rsidRPr="00903A30">
        <w:rPr>
          <w:lang w:val="en-GB"/>
        </w:rPr>
        <w:t xml:space="preserve"> </w:t>
      </w:r>
    </w:p>
    <w:tbl>
      <w:tblPr>
        <w:tblStyle w:val="TableGrid"/>
        <w:tblW w:w="9177" w:type="dxa"/>
        <w:tblInd w:w="5" w:type="dxa"/>
        <w:tblCellMar>
          <w:left w:w="110" w:type="dxa"/>
          <w:right w:w="106" w:type="dxa"/>
        </w:tblCellMar>
        <w:tblLook w:val="04A0" w:firstRow="1" w:lastRow="0" w:firstColumn="1" w:lastColumn="0" w:noHBand="0" w:noVBand="1"/>
      </w:tblPr>
      <w:tblGrid>
        <w:gridCol w:w="1504"/>
        <w:gridCol w:w="2133"/>
        <w:gridCol w:w="2052"/>
        <w:gridCol w:w="2489"/>
        <w:gridCol w:w="999"/>
      </w:tblGrid>
      <w:tr w:rsidR="00BC6AA9" w:rsidRPr="00903A30" w14:paraId="0F6FDD7A" w14:textId="77777777" w:rsidTr="00367DD2">
        <w:trPr>
          <w:trHeight w:val="562"/>
        </w:trPr>
        <w:tc>
          <w:tcPr>
            <w:tcW w:w="1523" w:type="dxa"/>
            <w:tcBorders>
              <w:top w:val="single" w:sz="4" w:space="0" w:color="000000"/>
              <w:left w:val="single" w:sz="4" w:space="0" w:color="000000"/>
              <w:bottom w:val="single" w:sz="4" w:space="0" w:color="000000"/>
              <w:right w:val="single" w:sz="4" w:space="0" w:color="000000"/>
            </w:tcBorders>
          </w:tcPr>
          <w:p w14:paraId="6C0E714F"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b/>
                <w:lang w:val="en-GB"/>
              </w:rPr>
              <w:t>Type of Study</w:t>
            </w:r>
            <w:r w:rsidR="00D2700F" w:rsidRPr="00903A30">
              <w:rPr>
                <w:rFonts w:ascii="Times New Roman" w:hAnsi="Times New Roman" w:cs="Times New Roman"/>
                <w:b/>
                <w:lang w:val="en-GB"/>
              </w:rPr>
              <w:t xml:space="preserve"> </w:t>
            </w:r>
          </w:p>
        </w:tc>
        <w:tc>
          <w:tcPr>
            <w:tcW w:w="2159" w:type="dxa"/>
            <w:tcBorders>
              <w:top w:val="single" w:sz="4" w:space="0" w:color="000000"/>
              <w:left w:val="single" w:sz="4" w:space="0" w:color="000000"/>
              <w:bottom w:val="single" w:sz="4" w:space="0" w:color="000000"/>
              <w:right w:val="single" w:sz="4" w:space="0" w:color="000000"/>
            </w:tcBorders>
          </w:tcPr>
          <w:p w14:paraId="011DC81B" w14:textId="77777777" w:rsidR="00D2700F" w:rsidRPr="00903A30" w:rsidRDefault="00AC0032" w:rsidP="00431E25">
            <w:pPr>
              <w:spacing w:line="259" w:lineRule="auto"/>
              <w:rPr>
                <w:rFonts w:ascii="Times New Roman" w:hAnsi="Times New Roman" w:cs="Times New Roman"/>
                <w:lang w:val="en-GB"/>
              </w:rPr>
            </w:pPr>
            <w:r w:rsidRPr="00903A30">
              <w:rPr>
                <w:rFonts w:ascii="Times New Roman" w:hAnsi="Times New Roman" w:cs="Times New Roman"/>
                <w:b/>
                <w:lang w:val="en-GB"/>
              </w:rPr>
              <w:t>Programme</w:t>
            </w:r>
            <w:r w:rsidR="00BC6AA9" w:rsidRPr="00903A30">
              <w:rPr>
                <w:rFonts w:ascii="Times New Roman" w:hAnsi="Times New Roman" w:cs="Times New Roman"/>
                <w:b/>
                <w:lang w:val="en-GB"/>
              </w:rPr>
              <w:t xml:space="preserve"> of Study</w:t>
            </w:r>
            <w:r w:rsidR="00D2700F" w:rsidRPr="00903A30">
              <w:rPr>
                <w:rFonts w:ascii="Times New Roman" w:hAnsi="Times New Roman" w:cs="Times New Roman"/>
                <w:b/>
                <w:lang w:val="en-GB"/>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6E927691"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b/>
                <w:lang w:val="en-GB"/>
              </w:rPr>
              <w:t>Field of Study</w:t>
            </w:r>
            <w:r w:rsidR="00D2700F" w:rsidRPr="00903A30">
              <w:rPr>
                <w:rFonts w:ascii="Times New Roman" w:hAnsi="Times New Roman" w:cs="Times New Roman"/>
                <w:b/>
                <w:lang w:val="en-GB"/>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03DB92D0"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b/>
                <w:lang w:val="en-GB"/>
              </w:rPr>
              <w:t>Part of State Final Examination</w:t>
            </w:r>
            <w:r w:rsidR="00D2700F" w:rsidRPr="00903A30">
              <w:rPr>
                <w:rFonts w:ascii="Times New Roman" w:hAnsi="Times New Roman" w:cs="Times New Roman"/>
                <w:b/>
                <w:lang w:val="en-GB"/>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99BF76D" w14:textId="77777777" w:rsidR="00D2700F" w:rsidRPr="00903A30" w:rsidRDefault="00BC6AA9" w:rsidP="00431E25">
            <w:pPr>
              <w:spacing w:line="259" w:lineRule="auto"/>
              <w:jc w:val="center"/>
              <w:rPr>
                <w:rFonts w:ascii="Times New Roman" w:hAnsi="Times New Roman" w:cs="Times New Roman"/>
                <w:lang w:val="en-GB"/>
              </w:rPr>
            </w:pPr>
            <w:r w:rsidRPr="00903A30">
              <w:rPr>
                <w:rFonts w:ascii="Times New Roman" w:hAnsi="Times New Roman" w:cs="Times New Roman"/>
                <w:b/>
                <w:lang w:val="en-GB"/>
              </w:rPr>
              <w:t>Number of Credits</w:t>
            </w:r>
            <w:r w:rsidR="00D2700F" w:rsidRPr="00903A30">
              <w:rPr>
                <w:rFonts w:ascii="Times New Roman" w:hAnsi="Times New Roman" w:cs="Times New Roman"/>
                <w:b/>
                <w:lang w:val="en-GB"/>
              </w:rPr>
              <w:t xml:space="preserve"> </w:t>
            </w:r>
          </w:p>
        </w:tc>
      </w:tr>
      <w:tr w:rsidR="00BC6AA9" w:rsidRPr="00903A30" w14:paraId="2B6469EA" w14:textId="77777777" w:rsidTr="00367DD2">
        <w:trPr>
          <w:trHeight w:val="564"/>
        </w:trPr>
        <w:tc>
          <w:tcPr>
            <w:tcW w:w="1523" w:type="dxa"/>
            <w:vMerge w:val="restart"/>
            <w:tcBorders>
              <w:top w:val="single" w:sz="4" w:space="0" w:color="000000"/>
              <w:left w:val="single" w:sz="4" w:space="0" w:color="000000"/>
              <w:bottom w:val="single" w:sz="4" w:space="0" w:color="000000"/>
              <w:right w:val="single" w:sz="4" w:space="0" w:color="000000"/>
            </w:tcBorders>
          </w:tcPr>
          <w:p w14:paraId="519052BB"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Bachelor’s</w:t>
            </w:r>
          </w:p>
          <w:p w14:paraId="28C2BFBA" w14:textId="006E8168" w:rsidR="00D2700F" w:rsidRPr="00903A30" w:rsidRDefault="00D2700F" w:rsidP="00431E25">
            <w:pPr>
              <w:spacing w:line="259" w:lineRule="auto"/>
              <w:rPr>
                <w:rFonts w:ascii="Times New Roman" w:hAnsi="Times New Roman" w:cs="Times New Roman"/>
                <w:lang w:val="en-GB"/>
              </w:rPr>
            </w:pPr>
          </w:p>
          <w:p w14:paraId="52421CB5" w14:textId="77777777" w:rsidR="00D2700F" w:rsidRPr="00903A30" w:rsidRDefault="00D2700F"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 </w:t>
            </w:r>
          </w:p>
        </w:tc>
        <w:tc>
          <w:tcPr>
            <w:tcW w:w="2159" w:type="dxa"/>
            <w:tcBorders>
              <w:top w:val="single" w:sz="4" w:space="0" w:color="000000"/>
              <w:left w:val="single" w:sz="4" w:space="0" w:color="000000"/>
              <w:bottom w:val="single" w:sz="4" w:space="0" w:color="000000"/>
              <w:right w:val="single" w:sz="4" w:space="0" w:color="000000"/>
            </w:tcBorders>
          </w:tcPr>
          <w:p w14:paraId="4D54394C"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Special Education</w:t>
            </w:r>
            <w:r w:rsidR="00D2700F" w:rsidRPr="00903A30">
              <w:rPr>
                <w:rFonts w:ascii="Times New Roman" w:hAnsi="Times New Roman" w:cs="Times New Roman"/>
                <w:lang w:val="en-GB"/>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332707E1"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Special Education</w:t>
            </w:r>
          </w:p>
        </w:tc>
        <w:tc>
          <w:tcPr>
            <w:tcW w:w="2552" w:type="dxa"/>
            <w:tcBorders>
              <w:top w:val="single" w:sz="4" w:space="0" w:color="000000"/>
              <w:left w:val="single" w:sz="4" w:space="0" w:color="000000"/>
              <w:bottom w:val="single" w:sz="4" w:space="0" w:color="000000"/>
              <w:right w:val="single" w:sz="4" w:space="0" w:color="000000"/>
            </w:tcBorders>
          </w:tcPr>
          <w:p w14:paraId="7B661275"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r w:rsidR="00D2700F" w:rsidRPr="00903A30">
              <w:rPr>
                <w:rFonts w:ascii="Times New Roman" w:hAnsi="Times New Roman" w:cs="Times New Roman"/>
                <w:lang w:val="en-GB"/>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14:paraId="15DF1CE6" w14:textId="77777777" w:rsidR="00D2700F" w:rsidRPr="00903A30" w:rsidRDefault="00D2700F" w:rsidP="00431E25">
            <w:pPr>
              <w:spacing w:line="259" w:lineRule="auto"/>
              <w:jc w:val="center"/>
              <w:rPr>
                <w:rFonts w:ascii="Times New Roman" w:hAnsi="Times New Roman" w:cs="Times New Roman"/>
                <w:lang w:val="en-GB"/>
              </w:rPr>
            </w:pPr>
            <w:r w:rsidRPr="00903A30">
              <w:rPr>
                <w:rFonts w:ascii="Times New Roman" w:hAnsi="Times New Roman" w:cs="Times New Roman"/>
                <w:lang w:val="en-GB"/>
              </w:rPr>
              <w:t xml:space="preserve">180 </w:t>
            </w:r>
          </w:p>
        </w:tc>
      </w:tr>
      <w:tr w:rsidR="00BC6AA9" w:rsidRPr="00903A30" w14:paraId="2EEE0ED2" w14:textId="77777777" w:rsidTr="00367DD2">
        <w:trPr>
          <w:trHeight w:val="562"/>
        </w:trPr>
        <w:tc>
          <w:tcPr>
            <w:tcW w:w="1523" w:type="dxa"/>
            <w:vMerge/>
            <w:tcBorders>
              <w:top w:val="nil"/>
              <w:left w:val="single" w:sz="4" w:space="0" w:color="000000"/>
              <w:bottom w:val="nil"/>
              <w:right w:val="single" w:sz="4" w:space="0" w:color="000000"/>
            </w:tcBorders>
          </w:tcPr>
          <w:p w14:paraId="463FFEFD" w14:textId="77777777" w:rsidR="00D2700F" w:rsidRPr="00903A30" w:rsidRDefault="00D2700F" w:rsidP="00431E25">
            <w:pPr>
              <w:spacing w:after="160" w:line="259" w:lineRule="auto"/>
              <w:rPr>
                <w:rFonts w:ascii="Times New Roman" w:hAnsi="Times New Roman" w:cs="Times New Roman"/>
                <w:lang w:val="en-GB"/>
              </w:rPr>
            </w:pPr>
          </w:p>
        </w:tc>
        <w:tc>
          <w:tcPr>
            <w:tcW w:w="2159" w:type="dxa"/>
            <w:vMerge w:val="restart"/>
            <w:tcBorders>
              <w:top w:val="single" w:sz="4" w:space="0" w:color="000000"/>
              <w:left w:val="single" w:sz="4" w:space="0" w:color="000000"/>
              <w:bottom w:val="single" w:sz="4" w:space="0" w:color="000000"/>
              <w:right w:val="single" w:sz="4" w:space="0" w:color="000000"/>
            </w:tcBorders>
          </w:tcPr>
          <w:p w14:paraId="2026069B" w14:textId="77777777" w:rsidR="00D2700F" w:rsidRPr="00903A30" w:rsidRDefault="0056642F" w:rsidP="00431E25">
            <w:pPr>
              <w:spacing w:line="259" w:lineRule="auto"/>
              <w:ind w:right="247"/>
              <w:rPr>
                <w:rFonts w:ascii="Times New Roman" w:hAnsi="Times New Roman" w:cs="Times New Roman"/>
                <w:lang w:val="en-GB"/>
              </w:rPr>
            </w:pPr>
            <w:r w:rsidRPr="00903A30">
              <w:rPr>
                <w:rFonts w:ascii="Times New Roman" w:hAnsi="Times New Roman" w:cs="Times New Roman"/>
                <w:lang w:val="en-GB"/>
              </w:rPr>
              <w:t>Specialisation in Education</w:t>
            </w:r>
          </w:p>
        </w:tc>
        <w:tc>
          <w:tcPr>
            <w:tcW w:w="2093" w:type="dxa"/>
            <w:tcBorders>
              <w:top w:val="single" w:sz="4" w:space="0" w:color="000000"/>
              <w:left w:val="single" w:sz="4" w:space="0" w:color="000000"/>
              <w:bottom w:val="single" w:sz="4" w:space="0" w:color="000000"/>
              <w:right w:val="single" w:sz="4" w:space="0" w:color="000000"/>
            </w:tcBorders>
          </w:tcPr>
          <w:p w14:paraId="6DD821DA"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Teacher Training for Nursery Schools</w:t>
            </w:r>
          </w:p>
        </w:tc>
        <w:tc>
          <w:tcPr>
            <w:tcW w:w="2552" w:type="dxa"/>
            <w:tcBorders>
              <w:top w:val="single" w:sz="4" w:space="0" w:color="000000"/>
              <w:left w:val="single" w:sz="4" w:space="0" w:color="000000"/>
              <w:bottom w:val="single" w:sz="4" w:space="0" w:color="000000"/>
              <w:right w:val="single" w:sz="4" w:space="0" w:color="000000"/>
            </w:tcBorders>
          </w:tcPr>
          <w:p w14:paraId="17979538"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p>
        </w:tc>
        <w:tc>
          <w:tcPr>
            <w:tcW w:w="850" w:type="dxa"/>
            <w:vMerge/>
            <w:tcBorders>
              <w:top w:val="nil"/>
              <w:left w:val="single" w:sz="4" w:space="0" w:color="000000"/>
              <w:bottom w:val="nil"/>
              <w:right w:val="single" w:sz="4" w:space="0" w:color="000000"/>
            </w:tcBorders>
          </w:tcPr>
          <w:p w14:paraId="2D4443E9"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0E219D41" w14:textId="77777777" w:rsidTr="00367DD2">
        <w:trPr>
          <w:trHeight w:val="562"/>
        </w:trPr>
        <w:tc>
          <w:tcPr>
            <w:tcW w:w="1523" w:type="dxa"/>
            <w:vMerge/>
            <w:tcBorders>
              <w:top w:val="nil"/>
              <w:left w:val="single" w:sz="4" w:space="0" w:color="000000"/>
              <w:bottom w:val="nil"/>
              <w:right w:val="single" w:sz="4" w:space="0" w:color="000000"/>
            </w:tcBorders>
          </w:tcPr>
          <w:p w14:paraId="7DBB6B92" w14:textId="77777777" w:rsidR="00D2700F" w:rsidRPr="00903A30" w:rsidRDefault="00D2700F" w:rsidP="00431E25">
            <w:pPr>
              <w:spacing w:after="160" w:line="259" w:lineRule="auto"/>
              <w:rPr>
                <w:rFonts w:ascii="Times New Roman" w:hAnsi="Times New Roman" w:cs="Times New Roman"/>
                <w:lang w:val="en-GB"/>
              </w:rPr>
            </w:pPr>
          </w:p>
        </w:tc>
        <w:tc>
          <w:tcPr>
            <w:tcW w:w="2159" w:type="dxa"/>
            <w:vMerge/>
            <w:tcBorders>
              <w:top w:val="nil"/>
              <w:left w:val="single" w:sz="4" w:space="0" w:color="000000"/>
              <w:bottom w:val="single" w:sz="4" w:space="0" w:color="000000"/>
              <w:right w:val="single" w:sz="4" w:space="0" w:color="000000"/>
            </w:tcBorders>
          </w:tcPr>
          <w:p w14:paraId="1A1AC5B7" w14:textId="77777777" w:rsidR="00D2700F" w:rsidRPr="00903A30" w:rsidRDefault="00D2700F" w:rsidP="00431E25">
            <w:pPr>
              <w:spacing w:after="160" w:line="259" w:lineRule="auto"/>
              <w:rPr>
                <w:rFonts w:ascii="Times New Roman" w:hAnsi="Times New Roman" w:cs="Times New Roman"/>
                <w:lang w:val="en-GB"/>
              </w:rPr>
            </w:pPr>
          </w:p>
        </w:tc>
        <w:tc>
          <w:tcPr>
            <w:tcW w:w="2093" w:type="dxa"/>
            <w:tcBorders>
              <w:top w:val="single" w:sz="4" w:space="0" w:color="000000"/>
              <w:left w:val="single" w:sz="4" w:space="0" w:color="000000"/>
              <w:bottom w:val="single" w:sz="4" w:space="0" w:color="000000"/>
              <w:right w:val="single" w:sz="4" w:space="0" w:color="000000"/>
            </w:tcBorders>
          </w:tcPr>
          <w:p w14:paraId="101FB2C2"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School Management</w:t>
            </w:r>
            <w:r w:rsidR="00D2700F" w:rsidRPr="00903A30">
              <w:rPr>
                <w:rFonts w:ascii="Times New Roman" w:hAnsi="Times New Roman" w:cs="Times New Roman"/>
                <w:lang w:val="en-GB"/>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2B197593"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r w:rsidR="00D2700F" w:rsidRPr="00903A30">
              <w:rPr>
                <w:rFonts w:ascii="Times New Roman" w:hAnsi="Times New Roman" w:cs="Times New Roman"/>
                <w:lang w:val="en-GB"/>
              </w:rPr>
              <w:t xml:space="preserve"> </w:t>
            </w:r>
          </w:p>
        </w:tc>
        <w:tc>
          <w:tcPr>
            <w:tcW w:w="850" w:type="dxa"/>
            <w:vMerge/>
            <w:tcBorders>
              <w:top w:val="nil"/>
              <w:left w:val="single" w:sz="4" w:space="0" w:color="000000"/>
              <w:bottom w:val="nil"/>
              <w:right w:val="single" w:sz="4" w:space="0" w:color="000000"/>
            </w:tcBorders>
          </w:tcPr>
          <w:p w14:paraId="0AC04B9E"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1A8B5FB8" w14:textId="77777777" w:rsidTr="00367DD2">
        <w:trPr>
          <w:trHeight w:val="838"/>
        </w:trPr>
        <w:tc>
          <w:tcPr>
            <w:tcW w:w="1523" w:type="dxa"/>
            <w:vMerge/>
            <w:tcBorders>
              <w:top w:val="nil"/>
              <w:left w:val="single" w:sz="4" w:space="0" w:color="000000"/>
              <w:bottom w:val="single" w:sz="4" w:space="0" w:color="000000"/>
              <w:right w:val="single" w:sz="4" w:space="0" w:color="000000"/>
            </w:tcBorders>
          </w:tcPr>
          <w:p w14:paraId="3A9A8A93" w14:textId="77777777" w:rsidR="00D2700F" w:rsidRPr="00903A30" w:rsidRDefault="00D2700F" w:rsidP="00431E25">
            <w:pPr>
              <w:spacing w:after="160" w:line="259" w:lineRule="auto"/>
              <w:rPr>
                <w:rFonts w:ascii="Times New Roman" w:hAnsi="Times New Roman" w:cs="Times New Roman"/>
                <w:lang w:val="en-GB"/>
              </w:rPr>
            </w:pPr>
          </w:p>
        </w:tc>
        <w:tc>
          <w:tcPr>
            <w:tcW w:w="2159" w:type="dxa"/>
            <w:tcBorders>
              <w:top w:val="single" w:sz="4" w:space="0" w:color="000000"/>
              <w:left w:val="single" w:sz="4" w:space="0" w:color="000000"/>
              <w:bottom w:val="single" w:sz="4" w:space="0" w:color="000000"/>
              <w:right w:val="single" w:sz="4" w:space="0" w:color="000000"/>
            </w:tcBorders>
          </w:tcPr>
          <w:p w14:paraId="55C2F993"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Psychology</w:t>
            </w:r>
            <w:r w:rsidR="00D2700F" w:rsidRPr="00903A30">
              <w:rPr>
                <w:rFonts w:ascii="Times New Roman" w:hAnsi="Times New Roman" w:cs="Times New Roman"/>
                <w:lang w:val="en-GB"/>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33ED63E1" w14:textId="77777777"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Psychology and </w:t>
            </w:r>
            <w:r w:rsidR="00BC6AA9" w:rsidRPr="00903A30">
              <w:rPr>
                <w:rFonts w:ascii="Times New Roman" w:hAnsi="Times New Roman" w:cs="Times New Roman"/>
                <w:lang w:val="en-GB"/>
              </w:rPr>
              <w:t xml:space="preserve">Special Education </w:t>
            </w:r>
          </w:p>
        </w:tc>
        <w:tc>
          <w:tcPr>
            <w:tcW w:w="2552" w:type="dxa"/>
            <w:tcBorders>
              <w:top w:val="single" w:sz="4" w:space="0" w:color="000000"/>
              <w:left w:val="single" w:sz="4" w:space="0" w:color="000000"/>
              <w:bottom w:val="single" w:sz="4" w:space="0" w:color="000000"/>
              <w:right w:val="single" w:sz="4" w:space="0" w:color="000000"/>
            </w:tcBorders>
          </w:tcPr>
          <w:p w14:paraId="351D82A9"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p>
        </w:tc>
        <w:tc>
          <w:tcPr>
            <w:tcW w:w="850" w:type="dxa"/>
            <w:vMerge/>
            <w:tcBorders>
              <w:top w:val="nil"/>
              <w:left w:val="single" w:sz="4" w:space="0" w:color="000000"/>
              <w:bottom w:val="single" w:sz="4" w:space="0" w:color="000000"/>
              <w:right w:val="single" w:sz="4" w:space="0" w:color="000000"/>
            </w:tcBorders>
          </w:tcPr>
          <w:p w14:paraId="482A51A7"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23A39F7A" w14:textId="77777777" w:rsidTr="00367DD2">
        <w:trPr>
          <w:trHeight w:val="562"/>
        </w:trPr>
        <w:tc>
          <w:tcPr>
            <w:tcW w:w="1523" w:type="dxa"/>
            <w:vMerge w:val="restart"/>
            <w:tcBorders>
              <w:top w:val="single" w:sz="4" w:space="0" w:color="000000"/>
              <w:left w:val="single" w:sz="4" w:space="0" w:color="000000"/>
              <w:bottom w:val="single" w:sz="4" w:space="0" w:color="000000"/>
              <w:right w:val="single" w:sz="4" w:space="0" w:color="000000"/>
            </w:tcBorders>
          </w:tcPr>
          <w:p w14:paraId="6FE3C678" w14:textId="4FD1325E" w:rsidR="00D2700F" w:rsidRPr="00903A30" w:rsidRDefault="0056642F" w:rsidP="00431E25">
            <w:pPr>
              <w:spacing w:line="259" w:lineRule="auto"/>
              <w:rPr>
                <w:rFonts w:ascii="Times New Roman" w:hAnsi="Times New Roman" w:cs="Times New Roman"/>
                <w:lang w:val="en-GB"/>
              </w:rPr>
            </w:pPr>
            <w:r w:rsidRPr="00903A30">
              <w:rPr>
                <w:rFonts w:ascii="Times New Roman" w:hAnsi="Times New Roman" w:cs="Times New Roman"/>
                <w:lang w:val="en-GB"/>
              </w:rPr>
              <w:t>Post-</w:t>
            </w:r>
            <w:r w:rsidR="004F0A88" w:rsidRPr="00903A30">
              <w:rPr>
                <w:rFonts w:ascii="Times New Roman" w:hAnsi="Times New Roman" w:cs="Times New Roman"/>
                <w:lang w:val="en-GB"/>
              </w:rPr>
              <w:t>b</w:t>
            </w:r>
            <w:r w:rsidRPr="00903A30">
              <w:rPr>
                <w:rFonts w:ascii="Times New Roman" w:hAnsi="Times New Roman" w:cs="Times New Roman"/>
                <w:lang w:val="en-GB"/>
              </w:rPr>
              <w:t>achelor</w:t>
            </w:r>
            <w:r w:rsidR="00D2700F" w:rsidRPr="00903A30">
              <w:rPr>
                <w:rFonts w:ascii="Times New Roman" w:hAnsi="Times New Roman" w:cs="Times New Roman"/>
                <w:lang w:val="en-GB"/>
              </w:rPr>
              <w:t xml:space="preserve"> </w:t>
            </w:r>
          </w:p>
        </w:tc>
        <w:tc>
          <w:tcPr>
            <w:tcW w:w="2159" w:type="dxa"/>
            <w:tcBorders>
              <w:top w:val="single" w:sz="4" w:space="0" w:color="000000"/>
              <w:left w:val="single" w:sz="4" w:space="0" w:color="000000"/>
              <w:bottom w:val="single" w:sz="4" w:space="0" w:color="000000"/>
              <w:right w:val="single" w:sz="4" w:space="0" w:color="000000"/>
            </w:tcBorders>
          </w:tcPr>
          <w:p w14:paraId="1041E561"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Special Education</w:t>
            </w:r>
          </w:p>
        </w:tc>
        <w:tc>
          <w:tcPr>
            <w:tcW w:w="2093" w:type="dxa"/>
            <w:tcBorders>
              <w:top w:val="single" w:sz="4" w:space="0" w:color="000000"/>
              <w:left w:val="single" w:sz="4" w:space="0" w:color="000000"/>
              <w:bottom w:val="single" w:sz="4" w:space="0" w:color="000000"/>
              <w:right w:val="single" w:sz="4" w:space="0" w:color="000000"/>
            </w:tcBorders>
          </w:tcPr>
          <w:p w14:paraId="4B097069"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Special Education</w:t>
            </w:r>
          </w:p>
        </w:tc>
        <w:tc>
          <w:tcPr>
            <w:tcW w:w="2552" w:type="dxa"/>
            <w:tcBorders>
              <w:top w:val="single" w:sz="4" w:space="0" w:color="000000"/>
              <w:left w:val="single" w:sz="4" w:space="0" w:color="000000"/>
              <w:bottom w:val="single" w:sz="4" w:space="0" w:color="000000"/>
              <w:right w:val="single" w:sz="4" w:space="0" w:color="000000"/>
            </w:tcBorders>
          </w:tcPr>
          <w:p w14:paraId="442A527F"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p>
        </w:tc>
        <w:tc>
          <w:tcPr>
            <w:tcW w:w="850" w:type="dxa"/>
            <w:vMerge w:val="restart"/>
            <w:tcBorders>
              <w:top w:val="single" w:sz="4" w:space="0" w:color="000000"/>
              <w:left w:val="single" w:sz="4" w:space="0" w:color="000000"/>
              <w:bottom w:val="single" w:sz="4" w:space="0" w:color="000000"/>
              <w:right w:val="single" w:sz="4" w:space="0" w:color="000000"/>
            </w:tcBorders>
          </w:tcPr>
          <w:p w14:paraId="26ABB0A0" w14:textId="77777777" w:rsidR="00D2700F" w:rsidRPr="00903A30" w:rsidRDefault="00D2700F" w:rsidP="00431E25">
            <w:pPr>
              <w:spacing w:line="259" w:lineRule="auto"/>
              <w:jc w:val="center"/>
              <w:rPr>
                <w:rFonts w:ascii="Times New Roman" w:hAnsi="Times New Roman" w:cs="Times New Roman"/>
                <w:lang w:val="en-GB"/>
              </w:rPr>
            </w:pPr>
            <w:r w:rsidRPr="00903A30">
              <w:rPr>
                <w:rFonts w:ascii="Times New Roman" w:hAnsi="Times New Roman" w:cs="Times New Roman"/>
                <w:lang w:val="en-GB"/>
              </w:rPr>
              <w:t xml:space="preserve">120 </w:t>
            </w:r>
          </w:p>
        </w:tc>
      </w:tr>
      <w:tr w:rsidR="00BC6AA9" w:rsidRPr="00903A30" w14:paraId="2329BA0A" w14:textId="77777777" w:rsidTr="00367DD2">
        <w:trPr>
          <w:trHeight w:val="456"/>
        </w:trPr>
        <w:tc>
          <w:tcPr>
            <w:tcW w:w="1523" w:type="dxa"/>
            <w:vMerge/>
            <w:tcBorders>
              <w:top w:val="nil"/>
              <w:left w:val="single" w:sz="4" w:space="0" w:color="000000"/>
              <w:bottom w:val="nil"/>
              <w:right w:val="single" w:sz="4" w:space="0" w:color="000000"/>
            </w:tcBorders>
          </w:tcPr>
          <w:p w14:paraId="5729CB62" w14:textId="77777777" w:rsidR="00D2700F" w:rsidRPr="00903A30" w:rsidRDefault="00D2700F" w:rsidP="00431E25">
            <w:pPr>
              <w:spacing w:after="160" w:line="259" w:lineRule="auto"/>
              <w:rPr>
                <w:rFonts w:ascii="Times New Roman" w:hAnsi="Times New Roman" w:cs="Times New Roman"/>
                <w:lang w:val="en-GB"/>
              </w:rPr>
            </w:pPr>
          </w:p>
        </w:tc>
        <w:tc>
          <w:tcPr>
            <w:tcW w:w="2159" w:type="dxa"/>
            <w:tcBorders>
              <w:top w:val="single" w:sz="4" w:space="0" w:color="000000"/>
              <w:left w:val="single" w:sz="4" w:space="0" w:color="000000"/>
              <w:bottom w:val="single" w:sz="4" w:space="0" w:color="000000"/>
              <w:right w:val="single" w:sz="4" w:space="0" w:color="000000"/>
            </w:tcBorders>
          </w:tcPr>
          <w:p w14:paraId="796C540D"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Psychology</w:t>
            </w:r>
            <w:r w:rsidR="00D2700F" w:rsidRPr="00903A30">
              <w:rPr>
                <w:rFonts w:ascii="Times New Roman" w:hAnsi="Times New Roman" w:cs="Times New Roman"/>
                <w:lang w:val="en-GB"/>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4BE174AD"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Psychology</w:t>
            </w:r>
          </w:p>
        </w:tc>
        <w:tc>
          <w:tcPr>
            <w:tcW w:w="2552" w:type="dxa"/>
            <w:tcBorders>
              <w:top w:val="single" w:sz="4" w:space="0" w:color="000000"/>
              <w:left w:val="single" w:sz="4" w:space="0" w:color="000000"/>
              <w:bottom w:val="single" w:sz="4" w:space="0" w:color="000000"/>
              <w:right w:val="single" w:sz="4" w:space="0" w:color="000000"/>
            </w:tcBorders>
          </w:tcPr>
          <w:p w14:paraId="2345F7BA"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p>
        </w:tc>
        <w:tc>
          <w:tcPr>
            <w:tcW w:w="850" w:type="dxa"/>
            <w:vMerge/>
            <w:tcBorders>
              <w:top w:val="nil"/>
              <w:left w:val="single" w:sz="4" w:space="0" w:color="000000"/>
              <w:bottom w:val="nil"/>
              <w:right w:val="single" w:sz="4" w:space="0" w:color="000000"/>
            </w:tcBorders>
          </w:tcPr>
          <w:p w14:paraId="4E3D5D1B"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115C0DF0" w14:textId="77777777" w:rsidTr="00367DD2">
        <w:trPr>
          <w:trHeight w:val="838"/>
        </w:trPr>
        <w:tc>
          <w:tcPr>
            <w:tcW w:w="1523" w:type="dxa"/>
            <w:vMerge/>
            <w:tcBorders>
              <w:top w:val="nil"/>
              <w:left w:val="single" w:sz="4" w:space="0" w:color="000000"/>
              <w:bottom w:val="nil"/>
              <w:right w:val="single" w:sz="4" w:space="0" w:color="000000"/>
            </w:tcBorders>
          </w:tcPr>
          <w:p w14:paraId="12D2D452" w14:textId="77777777" w:rsidR="00D2700F" w:rsidRPr="00903A30" w:rsidRDefault="00D2700F" w:rsidP="00431E25">
            <w:pPr>
              <w:spacing w:after="160" w:line="259" w:lineRule="auto"/>
              <w:rPr>
                <w:rFonts w:ascii="Times New Roman" w:hAnsi="Times New Roman" w:cs="Times New Roman"/>
                <w:lang w:val="en-GB"/>
              </w:rPr>
            </w:pPr>
          </w:p>
        </w:tc>
        <w:tc>
          <w:tcPr>
            <w:tcW w:w="2159" w:type="dxa"/>
            <w:tcBorders>
              <w:top w:val="single" w:sz="4" w:space="0" w:color="000000"/>
              <w:left w:val="single" w:sz="4" w:space="0" w:color="000000"/>
              <w:bottom w:val="single" w:sz="4" w:space="0" w:color="000000"/>
              <w:right w:val="single" w:sz="4" w:space="0" w:color="000000"/>
            </w:tcBorders>
          </w:tcPr>
          <w:p w14:paraId="3D281A97"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Pedagogy</w:t>
            </w:r>
            <w:r w:rsidR="00D2700F" w:rsidRPr="00903A30">
              <w:rPr>
                <w:rFonts w:ascii="Times New Roman" w:hAnsi="Times New Roman" w:cs="Times New Roman"/>
                <w:lang w:val="en-GB"/>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4690F3AA"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Pedagogy of Pre-School Age</w:t>
            </w:r>
            <w:r w:rsidR="00D2700F" w:rsidRPr="00903A30">
              <w:rPr>
                <w:rFonts w:ascii="Times New Roman" w:hAnsi="Times New Roman" w:cs="Times New Roman"/>
                <w:lang w:val="en-GB"/>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41E08E4F"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p>
        </w:tc>
        <w:tc>
          <w:tcPr>
            <w:tcW w:w="850" w:type="dxa"/>
            <w:vMerge/>
            <w:tcBorders>
              <w:top w:val="nil"/>
              <w:left w:val="single" w:sz="4" w:space="0" w:color="000000"/>
              <w:bottom w:val="nil"/>
              <w:right w:val="single" w:sz="4" w:space="0" w:color="000000"/>
            </w:tcBorders>
          </w:tcPr>
          <w:p w14:paraId="5EC04676"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65F7B3BB" w14:textId="77777777" w:rsidTr="00367DD2">
        <w:trPr>
          <w:trHeight w:val="564"/>
        </w:trPr>
        <w:tc>
          <w:tcPr>
            <w:tcW w:w="1523" w:type="dxa"/>
            <w:vMerge/>
            <w:tcBorders>
              <w:top w:val="nil"/>
              <w:left w:val="single" w:sz="4" w:space="0" w:color="000000"/>
              <w:bottom w:val="single" w:sz="4" w:space="0" w:color="000000"/>
              <w:right w:val="single" w:sz="4" w:space="0" w:color="000000"/>
            </w:tcBorders>
          </w:tcPr>
          <w:p w14:paraId="138F6756" w14:textId="77777777" w:rsidR="00D2700F" w:rsidRPr="00903A30" w:rsidRDefault="00D2700F" w:rsidP="00431E25">
            <w:pPr>
              <w:spacing w:after="160" w:line="259" w:lineRule="auto"/>
              <w:rPr>
                <w:rFonts w:ascii="Times New Roman" w:hAnsi="Times New Roman" w:cs="Times New Roman"/>
                <w:lang w:val="en-GB"/>
              </w:rPr>
            </w:pPr>
          </w:p>
        </w:tc>
        <w:tc>
          <w:tcPr>
            <w:tcW w:w="2159" w:type="dxa"/>
            <w:tcBorders>
              <w:top w:val="single" w:sz="4" w:space="0" w:color="000000"/>
              <w:left w:val="single" w:sz="4" w:space="0" w:color="000000"/>
              <w:bottom w:val="single" w:sz="4" w:space="0" w:color="000000"/>
              <w:right w:val="single" w:sz="4" w:space="0" w:color="000000"/>
            </w:tcBorders>
          </w:tcPr>
          <w:p w14:paraId="7F7C1C17" w14:textId="77777777" w:rsidR="00D2700F" w:rsidRPr="00903A30" w:rsidRDefault="00814C0D" w:rsidP="00431E25">
            <w:pPr>
              <w:spacing w:line="259" w:lineRule="auto"/>
              <w:ind w:right="247"/>
              <w:rPr>
                <w:rFonts w:ascii="Times New Roman" w:hAnsi="Times New Roman" w:cs="Times New Roman"/>
                <w:lang w:val="en-GB"/>
              </w:rPr>
            </w:pPr>
            <w:r w:rsidRPr="00903A30">
              <w:rPr>
                <w:rFonts w:ascii="Times New Roman" w:hAnsi="Times New Roman" w:cs="Times New Roman"/>
                <w:lang w:val="en-GB"/>
              </w:rPr>
              <w:t>Specialisation in Education</w:t>
            </w:r>
          </w:p>
        </w:tc>
        <w:tc>
          <w:tcPr>
            <w:tcW w:w="2093" w:type="dxa"/>
            <w:tcBorders>
              <w:top w:val="single" w:sz="4" w:space="0" w:color="000000"/>
              <w:left w:val="single" w:sz="4" w:space="0" w:color="000000"/>
              <w:bottom w:val="single" w:sz="4" w:space="0" w:color="000000"/>
              <w:right w:val="single" w:sz="4" w:space="0" w:color="000000"/>
            </w:tcBorders>
          </w:tcPr>
          <w:p w14:paraId="574E93FE"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Management of Education</w:t>
            </w:r>
            <w:r w:rsidR="00D2700F" w:rsidRPr="00903A30">
              <w:rPr>
                <w:rFonts w:ascii="Times New Roman" w:hAnsi="Times New Roman" w:cs="Times New Roman"/>
                <w:lang w:val="en-GB"/>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7C905801"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every part</w:t>
            </w:r>
          </w:p>
        </w:tc>
        <w:tc>
          <w:tcPr>
            <w:tcW w:w="850" w:type="dxa"/>
            <w:vMerge/>
            <w:tcBorders>
              <w:top w:val="nil"/>
              <w:left w:val="single" w:sz="4" w:space="0" w:color="000000"/>
              <w:bottom w:val="single" w:sz="4" w:space="0" w:color="000000"/>
              <w:right w:val="single" w:sz="4" w:space="0" w:color="000000"/>
            </w:tcBorders>
          </w:tcPr>
          <w:p w14:paraId="488D0B4F"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70DAFD6B" w14:textId="77777777" w:rsidTr="00367DD2">
        <w:trPr>
          <w:trHeight w:val="653"/>
        </w:trPr>
        <w:tc>
          <w:tcPr>
            <w:tcW w:w="1523" w:type="dxa"/>
            <w:vMerge w:val="restart"/>
            <w:tcBorders>
              <w:top w:val="single" w:sz="4" w:space="0" w:color="000000"/>
              <w:left w:val="single" w:sz="4" w:space="0" w:color="000000"/>
              <w:bottom w:val="single" w:sz="4" w:space="0" w:color="000000"/>
              <w:right w:val="single" w:sz="4" w:space="0" w:color="000000"/>
            </w:tcBorders>
          </w:tcPr>
          <w:p w14:paraId="6AB70B8F" w14:textId="1B009829" w:rsidR="00D2700F" w:rsidRPr="00903A30" w:rsidRDefault="0056642F" w:rsidP="00431E25">
            <w:pPr>
              <w:spacing w:line="306" w:lineRule="auto"/>
              <w:rPr>
                <w:rFonts w:ascii="Times New Roman" w:hAnsi="Times New Roman" w:cs="Times New Roman"/>
                <w:lang w:val="en-GB"/>
              </w:rPr>
            </w:pPr>
            <w:r w:rsidRPr="00903A30">
              <w:rPr>
                <w:rFonts w:ascii="Times New Roman" w:hAnsi="Times New Roman" w:cs="Times New Roman"/>
                <w:lang w:val="en-GB"/>
              </w:rPr>
              <w:t>Long-</w:t>
            </w:r>
            <w:r w:rsidR="004F0A88" w:rsidRPr="00903A30">
              <w:rPr>
                <w:rFonts w:ascii="Times New Roman" w:hAnsi="Times New Roman" w:cs="Times New Roman"/>
                <w:lang w:val="en-GB"/>
              </w:rPr>
              <w:t>c</w:t>
            </w:r>
            <w:r w:rsidRPr="00903A30">
              <w:rPr>
                <w:rFonts w:ascii="Times New Roman" w:hAnsi="Times New Roman" w:cs="Times New Roman"/>
                <w:lang w:val="en-GB"/>
              </w:rPr>
              <w:t xml:space="preserve">ycle </w:t>
            </w:r>
            <w:r w:rsidR="004F0A88" w:rsidRPr="00903A30">
              <w:rPr>
                <w:rFonts w:ascii="Times New Roman" w:hAnsi="Times New Roman" w:cs="Times New Roman"/>
                <w:lang w:val="en-GB"/>
              </w:rPr>
              <w:t>m</w:t>
            </w:r>
            <w:r w:rsidRPr="00903A30">
              <w:rPr>
                <w:rFonts w:ascii="Times New Roman" w:hAnsi="Times New Roman" w:cs="Times New Roman"/>
                <w:lang w:val="en-GB"/>
              </w:rPr>
              <w:t>aster’s</w:t>
            </w:r>
          </w:p>
          <w:p w14:paraId="0B436C1B" w14:textId="77777777" w:rsidR="00D2700F" w:rsidRPr="00903A30" w:rsidRDefault="00D2700F"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 </w:t>
            </w:r>
          </w:p>
        </w:tc>
        <w:tc>
          <w:tcPr>
            <w:tcW w:w="2159" w:type="dxa"/>
            <w:vMerge w:val="restart"/>
            <w:tcBorders>
              <w:top w:val="single" w:sz="4" w:space="0" w:color="000000"/>
              <w:left w:val="single" w:sz="4" w:space="0" w:color="000000"/>
              <w:bottom w:val="single" w:sz="4" w:space="0" w:color="000000"/>
              <w:right w:val="single" w:sz="4" w:space="0" w:color="000000"/>
            </w:tcBorders>
          </w:tcPr>
          <w:p w14:paraId="349704A7"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Teacher Training for Basic Schools</w:t>
            </w:r>
          </w:p>
        </w:tc>
        <w:tc>
          <w:tcPr>
            <w:tcW w:w="2093" w:type="dxa"/>
            <w:vMerge w:val="restart"/>
            <w:tcBorders>
              <w:top w:val="single" w:sz="4" w:space="0" w:color="000000"/>
              <w:left w:val="single" w:sz="4" w:space="0" w:color="000000"/>
              <w:bottom w:val="single" w:sz="4" w:space="0" w:color="000000"/>
              <w:right w:val="single" w:sz="4" w:space="0" w:color="000000"/>
            </w:tcBorders>
          </w:tcPr>
          <w:p w14:paraId="209A4107"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Teacher Training for Primary Schools</w:t>
            </w:r>
          </w:p>
        </w:tc>
        <w:tc>
          <w:tcPr>
            <w:tcW w:w="2552" w:type="dxa"/>
            <w:tcBorders>
              <w:top w:val="single" w:sz="4" w:space="0" w:color="000000"/>
              <w:left w:val="single" w:sz="4" w:space="0" w:color="000000"/>
              <w:bottom w:val="single" w:sz="4" w:space="0" w:color="000000"/>
              <w:right w:val="single" w:sz="4" w:space="0" w:color="000000"/>
            </w:tcBorders>
          </w:tcPr>
          <w:p w14:paraId="58BD7286"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Pedagogy</w:t>
            </w:r>
            <w:r w:rsidR="00D2700F" w:rsidRPr="00903A30">
              <w:rPr>
                <w:rFonts w:ascii="Times New Roman" w:hAnsi="Times New Roman" w:cs="Times New Roman"/>
                <w:lang w:val="en-GB"/>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14:paraId="76DF555E" w14:textId="77777777" w:rsidR="00D2700F" w:rsidRPr="00903A30" w:rsidRDefault="00D2700F" w:rsidP="00431E25">
            <w:pPr>
              <w:spacing w:line="259" w:lineRule="auto"/>
              <w:jc w:val="center"/>
              <w:rPr>
                <w:rFonts w:ascii="Times New Roman" w:hAnsi="Times New Roman" w:cs="Times New Roman"/>
                <w:lang w:val="en-GB"/>
              </w:rPr>
            </w:pPr>
            <w:r w:rsidRPr="00903A30">
              <w:rPr>
                <w:rFonts w:ascii="Times New Roman" w:hAnsi="Times New Roman" w:cs="Times New Roman"/>
                <w:lang w:val="en-GB"/>
              </w:rPr>
              <w:t xml:space="preserve">300 </w:t>
            </w:r>
          </w:p>
        </w:tc>
      </w:tr>
      <w:tr w:rsidR="00BC6AA9" w:rsidRPr="00903A30" w14:paraId="4D973777" w14:textId="77777777" w:rsidTr="00367DD2">
        <w:trPr>
          <w:trHeight w:val="655"/>
        </w:trPr>
        <w:tc>
          <w:tcPr>
            <w:tcW w:w="1523" w:type="dxa"/>
            <w:vMerge/>
            <w:tcBorders>
              <w:top w:val="nil"/>
              <w:left w:val="single" w:sz="4" w:space="0" w:color="000000"/>
              <w:bottom w:val="nil"/>
              <w:right w:val="single" w:sz="4" w:space="0" w:color="000000"/>
            </w:tcBorders>
          </w:tcPr>
          <w:p w14:paraId="1C38DEE5" w14:textId="77777777" w:rsidR="00D2700F" w:rsidRPr="00903A30" w:rsidRDefault="00D2700F" w:rsidP="00431E25">
            <w:pPr>
              <w:spacing w:after="160" w:line="259" w:lineRule="auto"/>
              <w:rPr>
                <w:rFonts w:ascii="Times New Roman" w:hAnsi="Times New Roman" w:cs="Times New Roman"/>
                <w:lang w:val="en-GB"/>
              </w:rPr>
            </w:pPr>
          </w:p>
        </w:tc>
        <w:tc>
          <w:tcPr>
            <w:tcW w:w="2159" w:type="dxa"/>
            <w:vMerge/>
            <w:tcBorders>
              <w:top w:val="nil"/>
              <w:left w:val="single" w:sz="4" w:space="0" w:color="000000"/>
              <w:bottom w:val="nil"/>
              <w:right w:val="single" w:sz="4" w:space="0" w:color="000000"/>
            </w:tcBorders>
          </w:tcPr>
          <w:p w14:paraId="4CCBB5C2" w14:textId="77777777" w:rsidR="00D2700F" w:rsidRPr="00903A30" w:rsidRDefault="00D2700F" w:rsidP="00431E25">
            <w:pPr>
              <w:spacing w:after="160" w:line="259" w:lineRule="auto"/>
              <w:rPr>
                <w:rFonts w:ascii="Times New Roman" w:hAnsi="Times New Roman" w:cs="Times New Roman"/>
                <w:lang w:val="en-GB"/>
              </w:rPr>
            </w:pPr>
          </w:p>
        </w:tc>
        <w:tc>
          <w:tcPr>
            <w:tcW w:w="2093" w:type="dxa"/>
            <w:vMerge/>
            <w:tcBorders>
              <w:top w:val="nil"/>
              <w:left w:val="single" w:sz="4" w:space="0" w:color="000000"/>
              <w:bottom w:val="nil"/>
              <w:right w:val="single" w:sz="4" w:space="0" w:color="000000"/>
            </w:tcBorders>
          </w:tcPr>
          <w:p w14:paraId="3E08A0A7" w14:textId="77777777" w:rsidR="00D2700F" w:rsidRPr="00903A30" w:rsidRDefault="00D2700F" w:rsidP="00431E25">
            <w:pPr>
              <w:spacing w:after="160" w:line="259" w:lineRule="auto"/>
              <w:rPr>
                <w:rFonts w:ascii="Times New Roman" w:hAnsi="Times New Roman" w:cs="Times New Roman"/>
                <w:lang w:val="en-GB"/>
              </w:rPr>
            </w:pPr>
          </w:p>
        </w:tc>
        <w:tc>
          <w:tcPr>
            <w:tcW w:w="2552" w:type="dxa"/>
            <w:tcBorders>
              <w:top w:val="single" w:sz="4" w:space="0" w:color="000000"/>
              <w:left w:val="single" w:sz="4" w:space="0" w:color="000000"/>
              <w:bottom w:val="single" w:sz="4" w:space="0" w:color="000000"/>
              <w:right w:val="single" w:sz="4" w:space="0" w:color="000000"/>
            </w:tcBorders>
          </w:tcPr>
          <w:p w14:paraId="6C0803F4" w14:textId="77777777" w:rsidR="00D2700F" w:rsidRPr="00903A30" w:rsidRDefault="00BC6AA9" w:rsidP="00431E25">
            <w:pPr>
              <w:spacing w:line="259" w:lineRule="auto"/>
              <w:rPr>
                <w:rFonts w:ascii="Times New Roman" w:hAnsi="Times New Roman" w:cs="Times New Roman"/>
                <w:lang w:val="en-GB"/>
              </w:rPr>
            </w:pPr>
            <w:r w:rsidRPr="00903A30">
              <w:rPr>
                <w:rFonts w:ascii="Times New Roman" w:hAnsi="Times New Roman" w:cs="Times New Roman"/>
                <w:lang w:val="en-GB"/>
              </w:rPr>
              <w:t>Teaching of Mathematics</w:t>
            </w:r>
          </w:p>
          <w:p w14:paraId="0A8C86F4" w14:textId="77777777" w:rsidR="00D2700F" w:rsidRPr="00903A30" w:rsidRDefault="00D2700F"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 </w:t>
            </w:r>
          </w:p>
        </w:tc>
        <w:tc>
          <w:tcPr>
            <w:tcW w:w="850" w:type="dxa"/>
            <w:vMerge/>
            <w:tcBorders>
              <w:top w:val="nil"/>
              <w:left w:val="single" w:sz="4" w:space="0" w:color="000000"/>
              <w:bottom w:val="nil"/>
              <w:right w:val="single" w:sz="4" w:space="0" w:color="000000"/>
            </w:tcBorders>
          </w:tcPr>
          <w:p w14:paraId="4C21F3EA" w14:textId="77777777" w:rsidR="00D2700F" w:rsidRPr="00903A30" w:rsidRDefault="00D2700F" w:rsidP="00431E25">
            <w:pPr>
              <w:spacing w:after="160" w:line="259" w:lineRule="auto"/>
              <w:rPr>
                <w:rFonts w:ascii="Times New Roman" w:hAnsi="Times New Roman" w:cs="Times New Roman"/>
                <w:lang w:val="en-GB"/>
              </w:rPr>
            </w:pPr>
          </w:p>
        </w:tc>
      </w:tr>
      <w:tr w:rsidR="00BC6AA9" w:rsidRPr="00903A30" w14:paraId="78E88205" w14:textId="77777777" w:rsidTr="00367DD2">
        <w:trPr>
          <w:trHeight w:val="655"/>
        </w:trPr>
        <w:tc>
          <w:tcPr>
            <w:tcW w:w="1523" w:type="dxa"/>
            <w:vMerge/>
            <w:tcBorders>
              <w:top w:val="nil"/>
              <w:left w:val="single" w:sz="4" w:space="0" w:color="000000"/>
              <w:bottom w:val="single" w:sz="4" w:space="0" w:color="000000"/>
              <w:right w:val="single" w:sz="4" w:space="0" w:color="000000"/>
            </w:tcBorders>
          </w:tcPr>
          <w:p w14:paraId="3D37B9CE" w14:textId="77777777" w:rsidR="00D2700F" w:rsidRPr="00903A30" w:rsidRDefault="00D2700F" w:rsidP="00431E25">
            <w:pPr>
              <w:spacing w:after="160" w:line="259" w:lineRule="auto"/>
              <w:rPr>
                <w:rFonts w:ascii="Times New Roman" w:hAnsi="Times New Roman" w:cs="Times New Roman"/>
                <w:lang w:val="en-GB"/>
              </w:rPr>
            </w:pPr>
          </w:p>
        </w:tc>
        <w:tc>
          <w:tcPr>
            <w:tcW w:w="2159" w:type="dxa"/>
            <w:vMerge/>
            <w:tcBorders>
              <w:top w:val="nil"/>
              <w:left w:val="single" w:sz="4" w:space="0" w:color="000000"/>
              <w:bottom w:val="single" w:sz="4" w:space="0" w:color="000000"/>
              <w:right w:val="single" w:sz="4" w:space="0" w:color="000000"/>
            </w:tcBorders>
          </w:tcPr>
          <w:p w14:paraId="1DDFEB0E" w14:textId="77777777" w:rsidR="00D2700F" w:rsidRPr="00903A30" w:rsidRDefault="00D2700F" w:rsidP="00431E25">
            <w:pPr>
              <w:spacing w:after="160" w:line="259" w:lineRule="auto"/>
              <w:rPr>
                <w:rFonts w:ascii="Times New Roman" w:hAnsi="Times New Roman" w:cs="Times New Roman"/>
                <w:lang w:val="en-GB"/>
              </w:rPr>
            </w:pPr>
          </w:p>
        </w:tc>
        <w:tc>
          <w:tcPr>
            <w:tcW w:w="2093" w:type="dxa"/>
            <w:vMerge/>
            <w:tcBorders>
              <w:top w:val="nil"/>
              <w:left w:val="single" w:sz="4" w:space="0" w:color="000000"/>
              <w:bottom w:val="single" w:sz="4" w:space="0" w:color="000000"/>
              <w:right w:val="single" w:sz="4" w:space="0" w:color="000000"/>
            </w:tcBorders>
          </w:tcPr>
          <w:p w14:paraId="32493C0C" w14:textId="77777777" w:rsidR="00D2700F" w:rsidRPr="00903A30" w:rsidRDefault="00D2700F" w:rsidP="00431E25">
            <w:pPr>
              <w:spacing w:after="160" w:line="259" w:lineRule="auto"/>
              <w:rPr>
                <w:rFonts w:ascii="Times New Roman" w:hAnsi="Times New Roman" w:cs="Times New Roman"/>
                <w:lang w:val="en-GB"/>
              </w:rPr>
            </w:pPr>
          </w:p>
        </w:tc>
        <w:tc>
          <w:tcPr>
            <w:tcW w:w="2552" w:type="dxa"/>
            <w:tcBorders>
              <w:top w:val="single" w:sz="4" w:space="0" w:color="000000"/>
              <w:left w:val="single" w:sz="4" w:space="0" w:color="000000"/>
              <w:bottom w:val="single" w:sz="4" w:space="0" w:color="000000"/>
              <w:right w:val="single" w:sz="4" w:space="0" w:color="000000"/>
            </w:tcBorders>
          </w:tcPr>
          <w:p w14:paraId="3E916888" w14:textId="77777777" w:rsidR="00D2700F" w:rsidRPr="00903A30" w:rsidRDefault="00814C0D" w:rsidP="00431E25">
            <w:pPr>
              <w:spacing w:line="259" w:lineRule="auto"/>
              <w:ind w:right="22"/>
              <w:rPr>
                <w:rFonts w:ascii="Times New Roman" w:hAnsi="Times New Roman" w:cs="Times New Roman"/>
                <w:lang w:val="en-GB"/>
              </w:rPr>
            </w:pPr>
            <w:r w:rsidRPr="00903A30">
              <w:rPr>
                <w:rFonts w:ascii="Times New Roman" w:hAnsi="Times New Roman" w:cs="Times New Roman"/>
                <w:lang w:val="en-GB"/>
              </w:rPr>
              <w:t xml:space="preserve">Teaching of Czech Language and Literature </w:t>
            </w:r>
          </w:p>
        </w:tc>
        <w:tc>
          <w:tcPr>
            <w:tcW w:w="850" w:type="dxa"/>
            <w:vMerge/>
            <w:tcBorders>
              <w:top w:val="nil"/>
              <w:left w:val="single" w:sz="4" w:space="0" w:color="000000"/>
              <w:bottom w:val="single" w:sz="4" w:space="0" w:color="000000"/>
              <w:right w:val="single" w:sz="4" w:space="0" w:color="000000"/>
            </w:tcBorders>
          </w:tcPr>
          <w:p w14:paraId="6B6410E1" w14:textId="77777777" w:rsidR="00D2700F" w:rsidRPr="00903A30" w:rsidRDefault="00D2700F" w:rsidP="00431E25">
            <w:pPr>
              <w:spacing w:after="160" w:line="259" w:lineRule="auto"/>
              <w:rPr>
                <w:rFonts w:ascii="Times New Roman" w:hAnsi="Times New Roman" w:cs="Times New Roman"/>
                <w:lang w:val="en-GB"/>
              </w:rPr>
            </w:pPr>
          </w:p>
        </w:tc>
      </w:tr>
    </w:tbl>
    <w:p w14:paraId="0AD0E471" w14:textId="77777777" w:rsidR="00D2700F" w:rsidRPr="00903A30" w:rsidRDefault="00D2700F" w:rsidP="00D2700F">
      <w:pPr>
        <w:spacing w:line="259" w:lineRule="auto"/>
        <w:rPr>
          <w:lang w:val="en-GB"/>
        </w:rPr>
      </w:pPr>
      <w:r w:rsidRPr="00903A30">
        <w:rPr>
          <w:lang w:val="en-GB"/>
        </w:rPr>
        <w:t xml:space="preserve"> </w:t>
      </w:r>
    </w:p>
    <w:p w14:paraId="0AD888D0" w14:textId="77777777" w:rsidR="00914EB5" w:rsidRPr="00903A30" w:rsidRDefault="00914EB5">
      <w:pPr>
        <w:rPr>
          <w:rFonts w:eastAsiaTheme="majorEastAsia"/>
          <w:b/>
          <w:sz w:val="28"/>
          <w:lang w:val="en-GB"/>
        </w:rPr>
      </w:pPr>
      <w:r w:rsidRPr="00903A30">
        <w:rPr>
          <w:b/>
          <w:sz w:val="28"/>
          <w:lang w:val="en-GB"/>
        </w:rPr>
        <w:br w:type="page"/>
      </w:r>
    </w:p>
    <w:p w14:paraId="30054B29" w14:textId="77777777" w:rsidR="00D2700F" w:rsidRPr="00903A30" w:rsidRDefault="00814C0D" w:rsidP="00C30884">
      <w:pPr>
        <w:pStyle w:val="Nadpis2"/>
        <w:spacing w:before="0" w:after="240"/>
        <w:ind w:left="-5"/>
        <w:jc w:val="center"/>
        <w:rPr>
          <w:rFonts w:ascii="Times New Roman" w:hAnsi="Times New Roman" w:cs="Times New Roman"/>
          <w:b/>
          <w:color w:val="auto"/>
          <w:sz w:val="28"/>
          <w:szCs w:val="24"/>
          <w:lang w:val="en-GB"/>
        </w:rPr>
      </w:pPr>
      <w:r w:rsidRPr="00903A30">
        <w:rPr>
          <w:rFonts w:ascii="Times New Roman" w:hAnsi="Times New Roman" w:cs="Times New Roman"/>
          <w:b/>
          <w:color w:val="auto"/>
          <w:sz w:val="28"/>
          <w:szCs w:val="24"/>
          <w:lang w:val="en-GB"/>
        </w:rPr>
        <w:lastRenderedPageBreak/>
        <w:t>Sequence of Individual Parts of State Final Examination</w:t>
      </w:r>
    </w:p>
    <w:p w14:paraId="56213531" w14:textId="77777777" w:rsidR="00D2700F" w:rsidRPr="00903A30" w:rsidRDefault="00814C0D" w:rsidP="00D2700F">
      <w:pPr>
        <w:pStyle w:val="Nadpis2"/>
        <w:ind w:left="-5"/>
        <w:rPr>
          <w:rFonts w:ascii="Times New Roman" w:hAnsi="Times New Roman" w:cs="Times New Roman"/>
          <w:b/>
          <w:color w:val="auto"/>
          <w:sz w:val="24"/>
          <w:szCs w:val="24"/>
          <w:lang w:val="en-GB"/>
        </w:rPr>
      </w:pPr>
      <w:r w:rsidRPr="00903A30">
        <w:rPr>
          <w:rFonts w:ascii="Times New Roman" w:hAnsi="Times New Roman" w:cs="Times New Roman"/>
          <w:b/>
          <w:color w:val="auto"/>
          <w:sz w:val="24"/>
          <w:szCs w:val="24"/>
          <w:lang w:val="en-GB"/>
        </w:rPr>
        <w:t>Programme of study “Teacher Training for Basic Schools”, field of study “Teacher Training for Primary Schools”</w:t>
      </w:r>
    </w:p>
    <w:tbl>
      <w:tblPr>
        <w:tblStyle w:val="TableGrid"/>
        <w:tblW w:w="9177" w:type="dxa"/>
        <w:tblInd w:w="5" w:type="dxa"/>
        <w:tblCellMar>
          <w:top w:w="32" w:type="dxa"/>
          <w:left w:w="110" w:type="dxa"/>
          <w:right w:w="115" w:type="dxa"/>
        </w:tblCellMar>
        <w:tblLook w:val="04A0" w:firstRow="1" w:lastRow="0" w:firstColumn="1" w:lastColumn="0" w:noHBand="0" w:noVBand="1"/>
      </w:tblPr>
      <w:tblGrid>
        <w:gridCol w:w="2695"/>
        <w:gridCol w:w="5011"/>
        <w:gridCol w:w="1471"/>
      </w:tblGrid>
      <w:tr w:rsidR="00D2700F" w:rsidRPr="00903A30" w14:paraId="132E711F" w14:textId="77777777" w:rsidTr="00367DD2">
        <w:trPr>
          <w:trHeight w:val="425"/>
        </w:trPr>
        <w:tc>
          <w:tcPr>
            <w:tcW w:w="2695" w:type="dxa"/>
            <w:tcBorders>
              <w:top w:val="single" w:sz="4" w:space="0" w:color="000000"/>
              <w:left w:val="single" w:sz="4" w:space="0" w:color="000000"/>
              <w:bottom w:val="single" w:sz="4" w:space="0" w:color="000000"/>
              <w:right w:val="single" w:sz="4" w:space="0" w:color="000000"/>
            </w:tcBorders>
          </w:tcPr>
          <w:p w14:paraId="530275B6" w14:textId="6B3DE356"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b/>
                <w:lang w:val="en-GB"/>
              </w:rPr>
              <w:t xml:space="preserve">Field of </w:t>
            </w:r>
            <w:r w:rsidR="004F0A88" w:rsidRPr="00903A30">
              <w:rPr>
                <w:rFonts w:ascii="Times New Roman" w:hAnsi="Times New Roman" w:cs="Times New Roman"/>
                <w:b/>
                <w:lang w:val="en-GB"/>
              </w:rPr>
              <w:t>S</w:t>
            </w:r>
            <w:r w:rsidRPr="00903A30">
              <w:rPr>
                <w:rFonts w:ascii="Times New Roman" w:hAnsi="Times New Roman" w:cs="Times New Roman"/>
                <w:b/>
                <w:lang w:val="en-GB"/>
              </w:rPr>
              <w:t>tudy</w:t>
            </w:r>
            <w:r w:rsidR="00D2700F" w:rsidRPr="00903A30">
              <w:rPr>
                <w:rFonts w:ascii="Times New Roman" w:hAnsi="Times New Roman" w:cs="Times New Roman"/>
                <w:b/>
                <w:lang w:val="en-GB"/>
              </w:rPr>
              <w:t xml:space="preserve"> </w:t>
            </w:r>
          </w:p>
        </w:tc>
        <w:tc>
          <w:tcPr>
            <w:tcW w:w="5011" w:type="dxa"/>
            <w:tcBorders>
              <w:top w:val="single" w:sz="4" w:space="0" w:color="000000"/>
              <w:left w:val="single" w:sz="4" w:space="0" w:color="000000"/>
              <w:bottom w:val="single" w:sz="4" w:space="0" w:color="000000"/>
              <w:right w:val="single" w:sz="4" w:space="0" w:color="000000"/>
            </w:tcBorders>
          </w:tcPr>
          <w:p w14:paraId="206AA9F3"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b/>
                <w:lang w:val="en-GB"/>
              </w:rPr>
              <w:t>Parts of State Final Examination</w:t>
            </w:r>
            <w:r w:rsidR="00D2700F" w:rsidRPr="00903A30">
              <w:rPr>
                <w:rFonts w:ascii="Times New Roman" w:hAnsi="Times New Roman" w:cs="Times New Roman"/>
                <w:b/>
                <w:lang w:val="en-GB"/>
              </w:rPr>
              <w:t xml:space="preserve"> </w:t>
            </w:r>
          </w:p>
        </w:tc>
        <w:tc>
          <w:tcPr>
            <w:tcW w:w="1471" w:type="dxa"/>
            <w:tcBorders>
              <w:top w:val="single" w:sz="4" w:space="0" w:color="000000"/>
              <w:left w:val="single" w:sz="4" w:space="0" w:color="000000"/>
              <w:bottom w:val="single" w:sz="4" w:space="0" w:color="000000"/>
              <w:right w:val="single" w:sz="4" w:space="0" w:color="000000"/>
            </w:tcBorders>
          </w:tcPr>
          <w:p w14:paraId="37069928" w14:textId="77777777" w:rsidR="00D2700F" w:rsidRPr="00903A30" w:rsidRDefault="00814C0D" w:rsidP="00431E25">
            <w:pPr>
              <w:spacing w:line="259" w:lineRule="auto"/>
              <w:ind w:left="7"/>
              <w:jc w:val="center"/>
              <w:rPr>
                <w:rFonts w:ascii="Times New Roman" w:hAnsi="Times New Roman" w:cs="Times New Roman"/>
                <w:lang w:val="en-GB"/>
              </w:rPr>
            </w:pPr>
            <w:r w:rsidRPr="00903A30">
              <w:rPr>
                <w:rFonts w:ascii="Times New Roman" w:hAnsi="Times New Roman" w:cs="Times New Roman"/>
                <w:b/>
                <w:lang w:val="en-GB"/>
              </w:rPr>
              <w:t>Sequence</w:t>
            </w:r>
            <w:r w:rsidR="00D2700F" w:rsidRPr="00903A30">
              <w:rPr>
                <w:rFonts w:ascii="Times New Roman" w:hAnsi="Times New Roman" w:cs="Times New Roman"/>
                <w:b/>
                <w:lang w:val="en-GB"/>
              </w:rPr>
              <w:t xml:space="preserve"> </w:t>
            </w:r>
          </w:p>
        </w:tc>
      </w:tr>
      <w:tr w:rsidR="00D2700F" w:rsidRPr="00903A30" w14:paraId="0609C295" w14:textId="77777777" w:rsidTr="00367DD2">
        <w:trPr>
          <w:trHeight w:val="698"/>
        </w:trPr>
        <w:tc>
          <w:tcPr>
            <w:tcW w:w="2695" w:type="dxa"/>
            <w:vMerge w:val="restart"/>
            <w:tcBorders>
              <w:top w:val="single" w:sz="4" w:space="0" w:color="000000"/>
              <w:left w:val="single" w:sz="4" w:space="0" w:color="000000"/>
              <w:bottom w:val="single" w:sz="4" w:space="0" w:color="000000"/>
              <w:right w:val="single" w:sz="4" w:space="0" w:color="000000"/>
            </w:tcBorders>
          </w:tcPr>
          <w:p w14:paraId="77B660B7"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Teacher Training for Primary Schools </w:t>
            </w:r>
          </w:p>
        </w:tc>
        <w:tc>
          <w:tcPr>
            <w:tcW w:w="5011" w:type="dxa"/>
            <w:tcBorders>
              <w:top w:val="single" w:sz="4" w:space="0" w:color="000000"/>
              <w:left w:val="single" w:sz="4" w:space="0" w:color="000000"/>
              <w:bottom w:val="single" w:sz="4" w:space="0" w:color="000000"/>
              <w:right w:val="single" w:sz="4" w:space="0" w:color="000000"/>
            </w:tcBorders>
            <w:vAlign w:val="center"/>
          </w:tcPr>
          <w:p w14:paraId="2AA93E00"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Defence of diploma thesis</w:t>
            </w:r>
            <w:r w:rsidR="00D2700F" w:rsidRPr="00903A30">
              <w:rPr>
                <w:rFonts w:ascii="Times New Roman" w:hAnsi="Times New Roman" w:cs="Times New Roman"/>
                <w:lang w:val="en-GB"/>
              </w:rPr>
              <w:t xml:space="preserve"> </w:t>
            </w:r>
          </w:p>
        </w:tc>
        <w:tc>
          <w:tcPr>
            <w:tcW w:w="1471" w:type="dxa"/>
            <w:tcBorders>
              <w:top w:val="single" w:sz="4" w:space="0" w:color="000000"/>
              <w:left w:val="single" w:sz="4" w:space="0" w:color="000000"/>
              <w:bottom w:val="single" w:sz="4" w:space="0" w:color="000000"/>
              <w:right w:val="single" w:sz="4" w:space="0" w:color="000000"/>
            </w:tcBorders>
            <w:vAlign w:val="center"/>
          </w:tcPr>
          <w:p w14:paraId="39BC40AB" w14:textId="77777777" w:rsidR="00D2700F" w:rsidRPr="00903A30" w:rsidRDefault="00D2700F" w:rsidP="00431E25">
            <w:pPr>
              <w:spacing w:line="259" w:lineRule="auto"/>
              <w:ind w:left="7"/>
              <w:jc w:val="center"/>
              <w:rPr>
                <w:rFonts w:ascii="Times New Roman" w:hAnsi="Times New Roman" w:cs="Times New Roman"/>
                <w:lang w:val="en-GB"/>
              </w:rPr>
            </w:pPr>
            <w:r w:rsidRPr="00903A30">
              <w:rPr>
                <w:rFonts w:ascii="Times New Roman" w:hAnsi="Times New Roman" w:cs="Times New Roman"/>
                <w:lang w:val="en-GB"/>
              </w:rPr>
              <w:t>1</w:t>
            </w:r>
            <w:r w:rsidR="00814C0D" w:rsidRPr="00903A30">
              <w:rPr>
                <w:rFonts w:ascii="Times New Roman" w:hAnsi="Times New Roman" w:cs="Times New Roman"/>
                <w:vertAlign w:val="superscript"/>
                <w:lang w:val="en-GB"/>
              </w:rPr>
              <w:t>st</w:t>
            </w:r>
            <w:r w:rsidR="00814C0D" w:rsidRPr="00903A30">
              <w:rPr>
                <w:rFonts w:ascii="Times New Roman" w:hAnsi="Times New Roman" w:cs="Times New Roman"/>
                <w:lang w:val="en-GB"/>
              </w:rPr>
              <w:t xml:space="preserve"> or</w:t>
            </w:r>
            <w:r w:rsidRPr="00903A30">
              <w:rPr>
                <w:rFonts w:ascii="Times New Roman" w:hAnsi="Times New Roman" w:cs="Times New Roman"/>
                <w:lang w:val="en-GB"/>
              </w:rPr>
              <w:t xml:space="preserve"> 2</w:t>
            </w:r>
            <w:r w:rsidR="00814C0D" w:rsidRPr="00903A30">
              <w:rPr>
                <w:rFonts w:ascii="Times New Roman" w:hAnsi="Times New Roman" w:cs="Times New Roman"/>
                <w:vertAlign w:val="superscript"/>
                <w:lang w:val="en-GB"/>
              </w:rPr>
              <w:t>nd</w:t>
            </w:r>
            <w:r w:rsidR="00814C0D" w:rsidRPr="00903A30">
              <w:rPr>
                <w:rFonts w:ascii="Times New Roman" w:hAnsi="Times New Roman" w:cs="Times New Roman"/>
                <w:lang w:val="en-GB"/>
              </w:rPr>
              <w:t xml:space="preserve"> </w:t>
            </w:r>
            <w:r w:rsidR="00664EFA" w:rsidRPr="00903A30">
              <w:rPr>
                <w:rStyle w:val="Znakapoznpodarou"/>
                <w:rFonts w:ascii="Times New Roman" w:hAnsi="Times New Roman" w:cs="Times New Roman"/>
                <w:lang w:val="en-GB"/>
              </w:rPr>
              <w:footnoteReference w:id="9"/>
            </w:r>
            <w:r w:rsidRPr="00903A30">
              <w:rPr>
                <w:rFonts w:ascii="Times New Roman" w:hAnsi="Times New Roman" w:cs="Times New Roman"/>
                <w:lang w:val="en-GB"/>
              </w:rPr>
              <w:t xml:space="preserve"> </w:t>
            </w:r>
          </w:p>
        </w:tc>
      </w:tr>
      <w:tr w:rsidR="00D2700F" w:rsidRPr="00903A30" w14:paraId="3C17D9F8" w14:textId="77777777" w:rsidTr="00367DD2">
        <w:trPr>
          <w:trHeight w:val="696"/>
        </w:trPr>
        <w:tc>
          <w:tcPr>
            <w:tcW w:w="0" w:type="auto"/>
            <w:vMerge/>
            <w:tcBorders>
              <w:top w:val="nil"/>
              <w:left w:val="single" w:sz="4" w:space="0" w:color="000000"/>
              <w:bottom w:val="nil"/>
              <w:right w:val="single" w:sz="4" w:space="0" w:color="000000"/>
            </w:tcBorders>
          </w:tcPr>
          <w:p w14:paraId="3F7A752B" w14:textId="77777777" w:rsidR="00D2700F" w:rsidRPr="00903A30" w:rsidRDefault="00D2700F" w:rsidP="00431E25">
            <w:pPr>
              <w:spacing w:after="160" w:line="259" w:lineRule="auto"/>
              <w:rPr>
                <w:rFonts w:ascii="Times New Roman" w:hAnsi="Times New Roman" w:cs="Times New Roman"/>
                <w:lang w:val="en-GB"/>
              </w:rPr>
            </w:pPr>
          </w:p>
        </w:tc>
        <w:tc>
          <w:tcPr>
            <w:tcW w:w="5011" w:type="dxa"/>
            <w:tcBorders>
              <w:top w:val="single" w:sz="4" w:space="0" w:color="000000"/>
              <w:left w:val="single" w:sz="4" w:space="0" w:color="000000"/>
              <w:bottom w:val="single" w:sz="4" w:space="0" w:color="000000"/>
              <w:right w:val="single" w:sz="4" w:space="0" w:color="000000"/>
            </w:tcBorders>
            <w:vAlign w:val="center"/>
          </w:tcPr>
          <w:p w14:paraId="57EDBE73" w14:textId="77777777"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Pedagogy</w:t>
            </w:r>
            <w:r w:rsidR="00D2700F" w:rsidRPr="00903A30">
              <w:rPr>
                <w:rFonts w:ascii="Times New Roman" w:hAnsi="Times New Roman" w:cs="Times New Roman"/>
                <w:lang w:val="en-GB"/>
              </w:rPr>
              <w:t xml:space="preserve"> </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14:paraId="56B014B9" w14:textId="77777777" w:rsidR="00D2700F" w:rsidRPr="00903A30" w:rsidRDefault="00814C0D" w:rsidP="00431E25">
            <w:pPr>
              <w:spacing w:line="259" w:lineRule="auto"/>
              <w:ind w:left="10"/>
              <w:jc w:val="center"/>
              <w:rPr>
                <w:rFonts w:ascii="Times New Roman" w:hAnsi="Times New Roman" w:cs="Times New Roman"/>
                <w:lang w:val="en-GB"/>
              </w:rPr>
            </w:pPr>
            <w:r w:rsidRPr="00903A30">
              <w:rPr>
                <w:rFonts w:ascii="Times New Roman" w:hAnsi="Times New Roman" w:cs="Times New Roman"/>
                <w:lang w:val="en-GB"/>
              </w:rPr>
              <w:t>3</w:t>
            </w:r>
            <w:r w:rsidRPr="00903A30">
              <w:rPr>
                <w:rFonts w:ascii="Times New Roman" w:hAnsi="Times New Roman" w:cs="Times New Roman"/>
                <w:vertAlign w:val="superscript"/>
                <w:lang w:val="en-GB"/>
              </w:rPr>
              <w:t>rd</w:t>
            </w:r>
            <w:r w:rsidRPr="00903A30">
              <w:rPr>
                <w:rFonts w:ascii="Times New Roman" w:hAnsi="Times New Roman" w:cs="Times New Roman"/>
                <w:lang w:val="en-GB"/>
              </w:rPr>
              <w:t xml:space="preserve"> </w:t>
            </w:r>
          </w:p>
        </w:tc>
      </w:tr>
      <w:tr w:rsidR="00D2700F" w:rsidRPr="00903A30" w14:paraId="515182E3" w14:textId="77777777" w:rsidTr="00367DD2">
        <w:trPr>
          <w:trHeight w:val="698"/>
        </w:trPr>
        <w:tc>
          <w:tcPr>
            <w:tcW w:w="0" w:type="auto"/>
            <w:vMerge/>
            <w:tcBorders>
              <w:top w:val="nil"/>
              <w:left w:val="single" w:sz="4" w:space="0" w:color="000000"/>
              <w:bottom w:val="nil"/>
              <w:right w:val="single" w:sz="4" w:space="0" w:color="000000"/>
            </w:tcBorders>
          </w:tcPr>
          <w:p w14:paraId="7A11D3FC" w14:textId="77777777" w:rsidR="00D2700F" w:rsidRPr="00903A30" w:rsidRDefault="00D2700F" w:rsidP="00431E25">
            <w:pPr>
              <w:spacing w:after="160" w:line="259" w:lineRule="auto"/>
              <w:rPr>
                <w:rFonts w:ascii="Times New Roman" w:hAnsi="Times New Roman" w:cs="Times New Roman"/>
                <w:lang w:val="en-GB"/>
              </w:rPr>
            </w:pPr>
          </w:p>
        </w:tc>
        <w:tc>
          <w:tcPr>
            <w:tcW w:w="5011" w:type="dxa"/>
            <w:tcBorders>
              <w:top w:val="single" w:sz="4" w:space="0" w:color="000000"/>
              <w:left w:val="single" w:sz="4" w:space="0" w:color="000000"/>
              <w:bottom w:val="single" w:sz="4" w:space="0" w:color="000000"/>
              <w:right w:val="single" w:sz="4" w:space="0" w:color="000000"/>
            </w:tcBorders>
            <w:vAlign w:val="center"/>
          </w:tcPr>
          <w:p w14:paraId="18FE6309" w14:textId="710C9245"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Teaching of </w:t>
            </w:r>
            <w:r w:rsidR="004F0A88" w:rsidRPr="00903A30">
              <w:rPr>
                <w:rFonts w:ascii="Times New Roman" w:hAnsi="Times New Roman" w:cs="Times New Roman"/>
                <w:lang w:val="en-GB"/>
              </w:rPr>
              <w:t>M</w:t>
            </w:r>
            <w:r w:rsidRPr="00903A30">
              <w:rPr>
                <w:rFonts w:ascii="Times New Roman" w:hAnsi="Times New Roman" w:cs="Times New Roman"/>
                <w:lang w:val="en-GB"/>
              </w:rPr>
              <w:t>athematics</w:t>
            </w:r>
            <w:r w:rsidR="00D2700F" w:rsidRPr="00903A30">
              <w:rPr>
                <w:rFonts w:ascii="Times New Roman" w:hAnsi="Times New Roman" w:cs="Times New Roman"/>
                <w:lang w:val="en-GB"/>
              </w:rPr>
              <w:t xml:space="preserve"> </w:t>
            </w:r>
          </w:p>
        </w:tc>
        <w:tc>
          <w:tcPr>
            <w:tcW w:w="1471" w:type="dxa"/>
            <w:vMerge/>
            <w:tcBorders>
              <w:top w:val="nil"/>
              <w:left w:val="single" w:sz="4" w:space="0" w:color="000000"/>
              <w:bottom w:val="nil"/>
              <w:right w:val="single" w:sz="4" w:space="0" w:color="000000"/>
            </w:tcBorders>
          </w:tcPr>
          <w:p w14:paraId="722A06BD" w14:textId="77777777" w:rsidR="00D2700F" w:rsidRPr="00903A30" w:rsidRDefault="00D2700F" w:rsidP="00431E25">
            <w:pPr>
              <w:spacing w:after="160" w:line="259" w:lineRule="auto"/>
              <w:rPr>
                <w:rFonts w:ascii="Times New Roman" w:hAnsi="Times New Roman" w:cs="Times New Roman"/>
                <w:lang w:val="en-GB"/>
              </w:rPr>
            </w:pPr>
          </w:p>
        </w:tc>
      </w:tr>
      <w:tr w:rsidR="00D2700F" w:rsidRPr="00903A30" w14:paraId="4A66C591" w14:textId="77777777" w:rsidTr="00367DD2">
        <w:trPr>
          <w:trHeight w:val="696"/>
        </w:trPr>
        <w:tc>
          <w:tcPr>
            <w:tcW w:w="0" w:type="auto"/>
            <w:vMerge/>
            <w:tcBorders>
              <w:top w:val="nil"/>
              <w:left w:val="single" w:sz="4" w:space="0" w:color="000000"/>
              <w:bottom w:val="nil"/>
              <w:right w:val="single" w:sz="4" w:space="0" w:color="000000"/>
            </w:tcBorders>
          </w:tcPr>
          <w:p w14:paraId="3F170C9E" w14:textId="77777777" w:rsidR="00D2700F" w:rsidRPr="00903A30" w:rsidRDefault="00D2700F" w:rsidP="00431E25">
            <w:pPr>
              <w:spacing w:after="160" w:line="259" w:lineRule="auto"/>
              <w:rPr>
                <w:rFonts w:ascii="Times New Roman" w:hAnsi="Times New Roman" w:cs="Times New Roman"/>
                <w:lang w:val="en-GB"/>
              </w:rPr>
            </w:pPr>
          </w:p>
        </w:tc>
        <w:tc>
          <w:tcPr>
            <w:tcW w:w="5011" w:type="dxa"/>
            <w:tcBorders>
              <w:top w:val="single" w:sz="4" w:space="0" w:color="000000"/>
              <w:left w:val="single" w:sz="4" w:space="0" w:color="000000"/>
              <w:bottom w:val="single" w:sz="4" w:space="0" w:color="000000"/>
              <w:right w:val="single" w:sz="4" w:space="0" w:color="000000"/>
            </w:tcBorders>
            <w:vAlign w:val="center"/>
          </w:tcPr>
          <w:p w14:paraId="724BCE2E" w14:textId="500239CE"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 xml:space="preserve">Teaching of Czech </w:t>
            </w:r>
            <w:r w:rsidR="004F0A88" w:rsidRPr="00903A30">
              <w:rPr>
                <w:rFonts w:ascii="Times New Roman" w:hAnsi="Times New Roman" w:cs="Times New Roman"/>
                <w:lang w:val="en-GB"/>
              </w:rPr>
              <w:t>L</w:t>
            </w:r>
            <w:r w:rsidRPr="00903A30">
              <w:rPr>
                <w:rFonts w:ascii="Times New Roman" w:hAnsi="Times New Roman" w:cs="Times New Roman"/>
                <w:lang w:val="en-GB"/>
              </w:rPr>
              <w:t xml:space="preserve">anguage and </w:t>
            </w:r>
            <w:r w:rsidR="004F0A88" w:rsidRPr="00903A30">
              <w:rPr>
                <w:rFonts w:ascii="Times New Roman" w:hAnsi="Times New Roman" w:cs="Times New Roman"/>
                <w:lang w:val="en-GB"/>
              </w:rPr>
              <w:t>L</w:t>
            </w:r>
            <w:r w:rsidRPr="00903A30">
              <w:rPr>
                <w:rFonts w:ascii="Times New Roman" w:hAnsi="Times New Roman" w:cs="Times New Roman"/>
                <w:lang w:val="en-GB"/>
              </w:rPr>
              <w:t xml:space="preserve">iterature </w:t>
            </w:r>
          </w:p>
        </w:tc>
        <w:tc>
          <w:tcPr>
            <w:tcW w:w="1471" w:type="dxa"/>
            <w:vMerge/>
            <w:tcBorders>
              <w:top w:val="nil"/>
              <w:left w:val="single" w:sz="4" w:space="0" w:color="000000"/>
              <w:bottom w:val="single" w:sz="4" w:space="0" w:color="000000"/>
              <w:right w:val="single" w:sz="4" w:space="0" w:color="000000"/>
            </w:tcBorders>
          </w:tcPr>
          <w:p w14:paraId="6131B12C" w14:textId="77777777" w:rsidR="00D2700F" w:rsidRPr="00903A30" w:rsidRDefault="00D2700F" w:rsidP="00431E25">
            <w:pPr>
              <w:spacing w:after="160" w:line="259" w:lineRule="auto"/>
              <w:rPr>
                <w:rFonts w:ascii="Times New Roman" w:hAnsi="Times New Roman" w:cs="Times New Roman"/>
                <w:lang w:val="en-GB"/>
              </w:rPr>
            </w:pPr>
          </w:p>
        </w:tc>
      </w:tr>
      <w:tr w:rsidR="00D2700F" w:rsidRPr="00903A30" w14:paraId="1568B52C" w14:textId="77777777" w:rsidTr="00367DD2">
        <w:trPr>
          <w:trHeight w:val="698"/>
        </w:trPr>
        <w:tc>
          <w:tcPr>
            <w:tcW w:w="0" w:type="auto"/>
            <w:vMerge/>
            <w:tcBorders>
              <w:top w:val="nil"/>
              <w:left w:val="single" w:sz="4" w:space="0" w:color="000000"/>
              <w:bottom w:val="single" w:sz="4" w:space="0" w:color="000000"/>
              <w:right w:val="single" w:sz="4" w:space="0" w:color="000000"/>
            </w:tcBorders>
          </w:tcPr>
          <w:p w14:paraId="63B62AAF" w14:textId="77777777" w:rsidR="00D2700F" w:rsidRPr="00903A30" w:rsidRDefault="00D2700F" w:rsidP="00431E25">
            <w:pPr>
              <w:spacing w:after="160" w:line="259" w:lineRule="auto"/>
              <w:rPr>
                <w:rFonts w:ascii="Times New Roman" w:hAnsi="Times New Roman" w:cs="Times New Roman"/>
                <w:lang w:val="en-GB"/>
              </w:rPr>
            </w:pPr>
          </w:p>
        </w:tc>
        <w:tc>
          <w:tcPr>
            <w:tcW w:w="5011" w:type="dxa"/>
            <w:tcBorders>
              <w:top w:val="single" w:sz="4" w:space="0" w:color="000000"/>
              <w:left w:val="single" w:sz="4" w:space="0" w:color="000000"/>
              <w:bottom w:val="single" w:sz="4" w:space="0" w:color="000000"/>
              <w:right w:val="single" w:sz="4" w:space="0" w:color="000000"/>
            </w:tcBorders>
            <w:vAlign w:val="center"/>
          </w:tcPr>
          <w:p w14:paraId="5E9061B3" w14:textId="12624DA6" w:rsidR="00D2700F" w:rsidRPr="00903A30" w:rsidRDefault="00814C0D" w:rsidP="00431E25">
            <w:pPr>
              <w:spacing w:line="259" w:lineRule="auto"/>
              <w:rPr>
                <w:rFonts w:ascii="Times New Roman" w:hAnsi="Times New Roman" w:cs="Times New Roman"/>
                <w:lang w:val="en-GB"/>
              </w:rPr>
            </w:pPr>
            <w:r w:rsidRPr="00903A30">
              <w:rPr>
                <w:rFonts w:ascii="Times New Roman" w:hAnsi="Times New Roman" w:cs="Times New Roman"/>
                <w:lang w:val="en-GB"/>
              </w:rPr>
              <w:t>Specialisation</w:t>
            </w:r>
            <w:r w:rsidR="00D2700F" w:rsidRPr="00903A30">
              <w:rPr>
                <w:rFonts w:ascii="Times New Roman" w:hAnsi="Times New Roman" w:cs="Times New Roman"/>
                <w:lang w:val="en-GB"/>
              </w:rPr>
              <w:t xml:space="preserve"> (</w:t>
            </w:r>
            <w:r w:rsidR="004F0A88" w:rsidRPr="00903A30">
              <w:rPr>
                <w:rFonts w:ascii="Times New Roman" w:hAnsi="Times New Roman" w:cs="Times New Roman"/>
                <w:lang w:val="en-GB"/>
              </w:rPr>
              <w:t>D</w:t>
            </w:r>
            <w:r w:rsidRPr="00903A30">
              <w:rPr>
                <w:rFonts w:ascii="Times New Roman" w:hAnsi="Times New Roman" w:cs="Times New Roman"/>
                <w:lang w:val="en-GB"/>
              </w:rPr>
              <w:t xml:space="preserve">rama, </w:t>
            </w:r>
            <w:r w:rsidR="004F0A88" w:rsidRPr="00903A30">
              <w:rPr>
                <w:rFonts w:ascii="Times New Roman" w:hAnsi="Times New Roman" w:cs="Times New Roman"/>
                <w:lang w:val="en-GB"/>
              </w:rPr>
              <w:t>A</w:t>
            </w:r>
            <w:r w:rsidRPr="00903A30">
              <w:rPr>
                <w:rFonts w:ascii="Times New Roman" w:hAnsi="Times New Roman" w:cs="Times New Roman"/>
                <w:lang w:val="en-GB"/>
              </w:rPr>
              <w:t xml:space="preserve">rts, </w:t>
            </w:r>
            <w:r w:rsidR="004F0A88" w:rsidRPr="00903A30">
              <w:rPr>
                <w:rFonts w:ascii="Times New Roman" w:hAnsi="Times New Roman" w:cs="Times New Roman"/>
                <w:lang w:val="en-GB"/>
              </w:rPr>
              <w:t>M</w:t>
            </w:r>
            <w:r w:rsidRPr="00903A30">
              <w:rPr>
                <w:rFonts w:ascii="Times New Roman" w:hAnsi="Times New Roman" w:cs="Times New Roman"/>
                <w:lang w:val="en-GB"/>
              </w:rPr>
              <w:t xml:space="preserve">usic, </w:t>
            </w:r>
            <w:r w:rsidR="004F0A88" w:rsidRPr="00903A30">
              <w:rPr>
                <w:rFonts w:ascii="Times New Roman" w:hAnsi="Times New Roman" w:cs="Times New Roman"/>
                <w:lang w:val="en-GB"/>
              </w:rPr>
              <w:t>P</w:t>
            </w:r>
            <w:r w:rsidR="009E7ECF" w:rsidRPr="00903A30">
              <w:rPr>
                <w:rFonts w:ascii="Times New Roman" w:hAnsi="Times New Roman" w:cs="Times New Roman"/>
                <w:lang w:val="en-GB"/>
              </w:rPr>
              <w:t xml:space="preserve">hysical </w:t>
            </w:r>
            <w:r w:rsidR="004F0A88" w:rsidRPr="00903A30">
              <w:rPr>
                <w:rFonts w:ascii="Times New Roman" w:hAnsi="Times New Roman" w:cs="Times New Roman"/>
                <w:lang w:val="en-GB"/>
              </w:rPr>
              <w:t>E</w:t>
            </w:r>
            <w:r w:rsidR="009E7ECF" w:rsidRPr="00903A30">
              <w:rPr>
                <w:rFonts w:ascii="Times New Roman" w:hAnsi="Times New Roman" w:cs="Times New Roman"/>
                <w:lang w:val="en-GB"/>
              </w:rPr>
              <w:t xml:space="preserve">ducation, English </w:t>
            </w:r>
            <w:r w:rsidR="004F0A88" w:rsidRPr="00903A30">
              <w:rPr>
                <w:rFonts w:ascii="Times New Roman" w:hAnsi="Times New Roman" w:cs="Times New Roman"/>
                <w:lang w:val="en-GB"/>
              </w:rPr>
              <w:t>L</w:t>
            </w:r>
            <w:r w:rsidR="009E7ECF" w:rsidRPr="00903A30">
              <w:rPr>
                <w:rFonts w:ascii="Times New Roman" w:hAnsi="Times New Roman" w:cs="Times New Roman"/>
                <w:lang w:val="en-GB"/>
              </w:rPr>
              <w:t xml:space="preserve">anguage, German </w:t>
            </w:r>
            <w:r w:rsidR="004F0A88" w:rsidRPr="00903A30">
              <w:rPr>
                <w:rFonts w:ascii="Times New Roman" w:hAnsi="Times New Roman" w:cs="Times New Roman"/>
                <w:lang w:val="en-GB"/>
              </w:rPr>
              <w:t>L</w:t>
            </w:r>
            <w:r w:rsidR="009E7ECF" w:rsidRPr="00903A30">
              <w:rPr>
                <w:rFonts w:ascii="Times New Roman" w:hAnsi="Times New Roman" w:cs="Times New Roman"/>
                <w:lang w:val="en-GB"/>
              </w:rPr>
              <w:t>anguage)</w:t>
            </w:r>
          </w:p>
        </w:tc>
        <w:tc>
          <w:tcPr>
            <w:tcW w:w="1471" w:type="dxa"/>
            <w:tcBorders>
              <w:top w:val="single" w:sz="4" w:space="0" w:color="000000"/>
              <w:left w:val="single" w:sz="4" w:space="0" w:color="000000"/>
              <w:bottom w:val="single" w:sz="4" w:space="0" w:color="000000"/>
              <w:right w:val="single" w:sz="4" w:space="0" w:color="000000"/>
            </w:tcBorders>
            <w:vAlign w:val="center"/>
          </w:tcPr>
          <w:p w14:paraId="6400FFF8" w14:textId="77777777" w:rsidR="00D2700F" w:rsidRPr="00903A30" w:rsidRDefault="00814C0D" w:rsidP="00431E25">
            <w:pPr>
              <w:spacing w:line="259" w:lineRule="auto"/>
              <w:ind w:left="7"/>
              <w:jc w:val="center"/>
              <w:rPr>
                <w:rFonts w:ascii="Times New Roman" w:hAnsi="Times New Roman" w:cs="Times New Roman"/>
                <w:lang w:val="en-GB"/>
              </w:rPr>
            </w:pPr>
            <w:r w:rsidRPr="00903A30">
              <w:rPr>
                <w:rFonts w:ascii="Times New Roman" w:hAnsi="Times New Roman" w:cs="Times New Roman"/>
                <w:lang w:val="en-GB"/>
              </w:rPr>
              <w:t>1</w:t>
            </w:r>
            <w:r w:rsidRPr="00903A30">
              <w:rPr>
                <w:rFonts w:ascii="Times New Roman" w:hAnsi="Times New Roman" w:cs="Times New Roman"/>
                <w:vertAlign w:val="superscript"/>
                <w:lang w:val="en-GB"/>
              </w:rPr>
              <w:t>st</w:t>
            </w:r>
            <w:r w:rsidRPr="00903A30">
              <w:rPr>
                <w:rFonts w:ascii="Times New Roman" w:hAnsi="Times New Roman" w:cs="Times New Roman"/>
                <w:lang w:val="en-GB"/>
              </w:rPr>
              <w:t xml:space="preserve"> or 2</w:t>
            </w:r>
            <w:r w:rsidRPr="00903A30">
              <w:rPr>
                <w:rFonts w:ascii="Times New Roman" w:hAnsi="Times New Roman" w:cs="Times New Roman"/>
                <w:vertAlign w:val="superscript"/>
                <w:lang w:val="en-GB"/>
              </w:rPr>
              <w:t xml:space="preserve">nd </w:t>
            </w:r>
            <w:r w:rsidR="00664EFA" w:rsidRPr="00903A30">
              <w:rPr>
                <w:rFonts w:ascii="Times New Roman" w:hAnsi="Times New Roman" w:cs="Times New Roman"/>
                <w:vertAlign w:val="superscript"/>
                <w:lang w:val="en-GB"/>
              </w:rPr>
              <w:t>9</w:t>
            </w:r>
            <w:r w:rsidR="00D2700F" w:rsidRPr="00903A30">
              <w:rPr>
                <w:rFonts w:ascii="Times New Roman" w:hAnsi="Times New Roman" w:cs="Times New Roman"/>
                <w:lang w:val="en-GB"/>
              </w:rPr>
              <w:t xml:space="preserve"> </w:t>
            </w:r>
          </w:p>
        </w:tc>
      </w:tr>
    </w:tbl>
    <w:p w14:paraId="6CFB17EC" w14:textId="77777777" w:rsidR="00D2700F" w:rsidRPr="00903A30" w:rsidRDefault="00D2700F" w:rsidP="00D2700F">
      <w:pPr>
        <w:ind w:left="-15"/>
        <w:rPr>
          <w:lang w:val="en-GB"/>
        </w:rPr>
      </w:pPr>
    </w:p>
    <w:p w14:paraId="77D1A8C0" w14:textId="77777777" w:rsidR="00D2700F" w:rsidRPr="00903A30" w:rsidRDefault="009E7ECF" w:rsidP="00D2700F">
      <w:pPr>
        <w:spacing w:after="360"/>
        <w:ind w:left="-17"/>
        <w:jc w:val="center"/>
        <w:rPr>
          <w:b/>
          <w:sz w:val="28"/>
          <w:lang w:val="en-GB"/>
        </w:rPr>
      </w:pPr>
      <w:r w:rsidRPr="00903A30">
        <w:rPr>
          <w:b/>
          <w:sz w:val="28"/>
          <w:lang w:val="en-GB"/>
        </w:rPr>
        <w:t>State Final Examinations Held Jointly</w:t>
      </w:r>
    </w:p>
    <w:tbl>
      <w:tblPr>
        <w:tblStyle w:val="Mkatabulky"/>
        <w:tblW w:w="0" w:type="auto"/>
        <w:tblInd w:w="-15" w:type="dxa"/>
        <w:tblLook w:val="04A0" w:firstRow="1" w:lastRow="0" w:firstColumn="1" w:lastColumn="0" w:noHBand="0" w:noVBand="1"/>
      </w:tblPr>
      <w:tblGrid>
        <w:gridCol w:w="1946"/>
        <w:gridCol w:w="5162"/>
        <w:gridCol w:w="1969"/>
      </w:tblGrid>
      <w:tr w:rsidR="00C67DD7" w:rsidRPr="00903A30" w14:paraId="0FC61099" w14:textId="77777777" w:rsidTr="002E0E93">
        <w:tc>
          <w:tcPr>
            <w:tcW w:w="1946" w:type="dxa"/>
          </w:tcPr>
          <w:p w14:paraId="4143BCDE" w14:textId="77777777" w:rsidR="00C67DD7" w:rsidRPr="00903A30" w:rsidRDefault="009E7ECF" w:rsidP="00431E25">
            <w:pPr>
              <w:ind w:left="-15"/>
              <w:rPr>
                <w:rFonts w:ascii="Times New Roman" w:hAnsi="Times New Roman" w:cs="Times New Roman"/>
                <w:lang w:val="en-GB"/>
              </w:rPr>
            </w:pPr>
            <w:r w:rsidRPr="00903A30">
              <w:rPr>
                <w:rFonts w:ascii="Times New Roman" w:hAnsi="Times New Roman" w:cs="Times New Roman"/>
                <w:lang w:val="en-GB"/>
              </w:rPr>
              <w:t xml:space="preserve">Programme of study Specialisation in Education, field of study School Management </w:t>
            </w:r>
            <w:r w:rsidR="00C67DD7" w:rsidRPr="00903A30">
              <w:rPr>
                <w:rFonts w:ascii="Times New Roman" w:hAnsi="Times New Roman" w:cs="Times New Roman"/>
                <w:lang w:val="en-GB"/>
              </w:rPr>
              <w:t xml:space="preserve"> </w:t>
            </w:r>
          </w:p>
          <w:p w14:paraId="5EB178DF" w14:textId="77777777" w:rsidR="00C67DD7" w:rsidRPr="00903A30" w:rsidRDefault="00C67DD7" w:rsidP="00431E25">
            <w:pPr>
              <w:rPr>
                <w:rFonts w:ascii="Times New Roman" w:hAnsi="Times New Roman" w:cs="Times New Roman"/>
                <w:lang w:val="en-GB"/>
              </w:rPr>
            </w:pPr>
          </w:p>
        </w:tc>
        <w:tc>
          <w:tcPr>
            <w:tcW w:w="5162" w:type="dxa"/>
          </w:tcPr>
          <w:p w14:paraId="5976F640" w14:textId="4B42E8C9" w:rsidR="00C67DD7" w:rsidRPr="00903A30" w:rsidRDefault="008B0FE4" w:rsidP="00431E25">
            <w:pPr>
              <w:spacing w:before="120"/>
              <w:rPr>
                <w:rFonts w:ascii="Times New Roman" w:hAnsi="Times New Roman" w:cs="Times New Roman"/>
                <w:shd w:val="clear" w:color="auto" w:fill="FFFFFF"/>
                <w:lang w:val="en-GB"/>
              </w:rPr>
            </w:pPr>
            <w:r w:rsidRPr="00903A30">
              <w:rPr>
                <w:rFonts w:ascii="Times New Roman" w:hAnsi="Times New Roman" w:cs="Times New Roman"/>
                <w:shd w:val="clear" w:color="auto" w:fill="FFFFFF"/>
                <w:lang w:val="en-GB"/>
              </w:rPr>
              <w:t xml:space="preserve">Law, business and financial management </w:t>
            </w:r>
            <w:r w:rsidR="00C67DD7" w:rsidRPr="00903A30">
              <w:rPr>
                <w:rFonts w:ascii="Times New Roman" w:hAnsi="Times New Roman" w:cs="Times New Roman"/>
                <w:lang w:val="en-GB"/>
              </w:rPr>
              <w:br/>
            </w:r>
            <w:r w:rsidRPr="00903A30">
              <w:rPr>
                <w:rFonts w:ascii="Times New Roman" w:hAnsi="Times New Roman" w:cs="Times New Roman"/>
                <w:shd w:val="clear" w:color="auto" w:fill="FFFFFF"/>
                <w:lang w:val="en-GB"/>
              </w:rPr>
              <w:t xml:space="preserve">Management of pedagogical process </w:t>
            </w:r>
            <w:r w:rsidR="00C67DD7" w:rsidRPr="00903A30">
              <w:rPr>
                <w:rFonts w:ascii="Times New Roman" w:hAnsi="Times New Roman" w:cs="Times New Roman"/>
                <w:lang w:val="en-GB"/>
              </w:rPr>
              <w:br/>
            </w:r>
            <w:r w:rsidRPr="00903A30">
              <w:rPr>
                <w:rFonts w:ascii="Times New Roman" w:hAnsi="Times New Roman" w:cs="Times New Roman"/>
                <w:shd w:val="clear" w:color="auto" w:fill="FFFFFF"/>
                <w:lang w:val="en-GB"/>
              </w:rPr>
              <w:t>Theory and practice of school management</w:t>
            </w:r>
            <w:r w:rsidR="00C67DD7" w:rsidRPr="00903A30">
              <w:rPr>
                <w:rFonts w:ascii="Times New Roman" w:hAnsi="Times New Roman" w:cs="Times New Roman"/>
                <w:lang w:val="en-GB"/>
              </w:rPr>
              <w:br/>
            </w:r>
            <w:r w:rsidR="009E7A5A">
              <w:rPr>
                <w:rFonts w:ascii="Times New Roman" w:hAnsi="Times New Roman" w:cs="Times New Roman"/>
                <w:shd w:val="clear" w:color="auto" w:fill="FFFFFF"/>
                <w:lang w:val="en-GB"/>
              </w:rPr>
              <w:t>People m</w:t>
            </w:r>
            <w:r w:rsidR="009E7A5A" w:rsidRPr="00903A30">
              <w:rPr>
                <w:rFonts w:ascii="Times New Roman" w:hAnsi="Times New Roman" w:cs="Times New Roman"/>
                <w:shd w:val="clear" w:color="auto" w:fill="FFFFFF"/>
                <w:lang w:val="en-GB"/>
              </w:rPr>
              <w:t xml:space="preserve">anagement </w:t>
            </w:r>
            <w:r w:rsidR="00C67DD7" w:rsidRPr="00903A30">
              <w:rPr>
                <w:rFonts w:ascii="Times New Roman" w:hAnsi="Times New Roman" w:cs="Times New Roman"/>
                <w:lang w:val="en-GB"/>
              </w:rPr>
              <w:br/>
            </w:r>
            <w:r w:rsidRPr="00903A30">
              <w:rPr>
                <w:rFonts w:ascii="Times New Roman" w:hAnsi="Times New Roman" w:cs="Times New Roman"/>
                <w:shd w:val="clear" w:color="auto" w:fill="FFFFFF"/>
                <w:lang w:val="en-GB"/>
              </w:rPr>
              <w:t>Defence of bachelor thesis</w:t>
            </w:r>
          </w:p>
          <w:p w14:paraId="43D1DD07" w14:textId="77777777" w:rsidR="00C67DD7" w:rsidRPr="00903A30" w:rsidRDefault="00C67DD7" w:rsidP="00914EB5">
            <w:pPr>
              <w:rPr>
                <w:rFonts w:ascii="Times New Roman" w:hAnsi="Times New Roman" w:cs="Times New Roman"/>
                <w:lang w:val="en-GB"/>
              </w:rPr>
            </w:pPr>
          </w:p>
        </w:tc>
        <w:tc>
          <w:tcPr>
            <w:tcW w:w="1969" w:type="dxa"/>
          </w:tcPr>
          <w:p w14:paraId="65191EF9" w14:textId="77777777" w:rsidR="00C67DD7" w:rsidRPr="00903A30" w:rsidRDefault="00C67DD7" w:rsidP="00431E25">
            <w:pPr>
              <w:spacing w:before="120"/>
              <w:rPr>
                <w:shd w:val="clear" w:color="auto" w:fill="FFFFFF"/>
                <w:lang w:val="en-GB"/>
              </w:rPr>
            </w:pPr>
          </w:p>
        </w:tc>
      </w:tr>
      <w:tr w:rsidR="00C67DD7" w:rsidRPr="00903A30" w14:paraId="1B998E39" w14:textId="77777777" w:rsidTr="002E0E93">
        <w:tc>
          <w:tcPr>
            <w:tcW w:w="1946" w:type="dxa"/>
          </w:tcPr>
          <w:p w14:paraId="3C7784C4" w14:textId="77777777" w:rsidR="00C67DD7" w:rsidRPr="00903A30" w:rsidRDefault="009E7ECF" w:rsidP="00431E25">
            <w:pPr>
              <w:rPr>
                <w:rFonts w:ascii="Times New Roman" w:hAnsi="Times New Roman" w:cs="Times New Roman"/>
                <w:lang w:val="en-GB"/>
              </w:rPr>
            </w:pPr>
            <w:r w:rsidRPr="00903A30">
              <w:rPr>
                <w:rFonts w:ascii="Times New Roman" w:hAnsi="Times New Roman" w:cs="Times New Roman"/>
                <w:lang w:val="en-GB"/>
              </w:rPr>
              <w:t xml:space="preserve">Programme of study Specialisation in Education, field of study Management of Education </w:t>
            </w:r>
          </w:p>
        </w:tc>
        <w:tc>
          <w:tcPr>
            <w:tcW w:w="5162" w:type="dxa"/>
          </w:tcPr>
          <w:p w14:paraId="502D1C1C" w14:textId="69B35DE1" w:rsidR="00C67DD7" w:rsidRPr="00903A30" w:rsidRDefault="008B0FE4" w:rsidP="009E7A5A">
            <w:pPr>
              <w:spacing w:before="120"/>
              <w:rPr>
                <w:rFonts w:ascii="Times New Roman" w:hAnsi="Times New Roman" w:cs="Times New Roman"/>
                <w:lang w:val="en-GB"/>
              </w:rPr>
            </w:pPr>
            <w:r w:rsidRPr="00903A30">
              <w:rPr>
                <w:rFonts w:ascii="Times New Roman" w:hAnsi="Times New Roman" w:cs="Times New Roman"/>
                <w:shd w:val="clear" w:color="auto" w:fill="FFFFFF"/>
                <w:lang w:val="en-GB"/>
              </w:rPr>
              <w:t>Defence of diploma thesis</w:t>
            </w:r>
            <w:r w:rsidR="00C67DD7" w:rsidRPr="00903A30">
              <w:rPr>
                <w:rFonts w:ascii="Times New Roman" w:hAnsi="Times New Roman" w:cs="Times New Roman"/>
                <w:lang w:val="en-GB"/>
              </w:rPr>
              <w:br/>
            </w:r>
            <w:r w:rsidRPr="00903A30">
              <w:rPr>
                <w:rFonts w:ascii="Times New Roman" w:hAnsi="Times New Roman" w:cs="Times New Roman"/>
                <w:shd w:val="clear" w:color="auto" w:fill="FFFFFF"/>
                <w:lang w:val="en-GB"/>
              </w:rPr>
              <w:t xml:space="preserve">General and personnel management in education </w:t>
            </w:r>
            <w:r w:rsidR="00C67DD7" w:rsidRPr="00903A30">
              <w:rPr>
                <w:rFonts w:ascii="Times New Roman" w:hAnsi="Times New Roman" w:cs="Times New Roman"/>
                <w:lang w:val="en-GB"/>
              </w:rPr>
              <w:br/>
            </w:r>
            <w:r w:rsidRPr="00903A30">
              <w:rPr>
                <w:rFonts w:ascii="Times New Roman" w:hAnsi="Times New Roman" w:cs="Times New Roman"/>
                <w:shd w:val="clear" w:color="auto" w:fill="FFFFFF"/>
                <w:lang w:val="en-GB"/>
              </w:rPr>
              <w:t xml:space="preserve">Management of education in knowledge society </w:t>
            </w:r>
            <w:r w:rsidR="00C67DD7" w:rsidRPr="00903A30">
              <w:rPr>
                <w:rFonts w:ascii="Times New Roman" w:hAnsi="Times New Roman" w:cs="Times New Roman"/>
                <w:lang w:val="en-GB"/>
              </w:rPr>
              <w:br/>
            </w:r>
            <w:r w:rsidRPr="00903A30">
              <w:rPr>
                <w:rFonts w:ascii="Times New Roman" w:hAnsi="Times New Roman" w:cs="Times New Roman"/>
                <w:shd w:val="clear" w:color="auto" w:fill="FFFFFF"/>
                <w:lang w:val="en-GB"/>
              </w:rPr>
              <w:t xml:space="preserve">Legal and business aspects of management </w:t>
            </w:r>
            <w:r w:rsidR="009E7A5A">
              <w:rPr>
                <w:rFonts w:ascii="Times New Roman" w:hAnsi="Times New Roman" w:cs="Times New Roman"/>
                <w:shd w:val="clear" w:color="auto" w:fill="FFFFFF"/>
                <w:lang w:val="en-GB"/>
              </w:rPr>
              <w:t>in</w:t>
            </w:r>
            <w:r w:rsidR="009E7A5A" w:rsidRPr="00903A30">
              <w:rPr>
                <w:rFonts w:ascii="Times New Roman" w:hAnsi="Times New Roman" w:cs="Times New Roman"/>
                <w:shd w:val="clear" w:color="auto" w:fill="FFFFFF"/>
                <w:lang w:val="en-GB"/>
              </w:rPr>
              <w:t xml:space="preserve"> </w:t>
            </w:r>
            <w:r w:rsidRPr="00903A30">
              <w:rPr>
                <w:rFonts w:ascii="Times New Roman" w:hAnsi="Times New Roman" w:cs="Times New Roman"/>
                <w:shd w:val="clear" w:color="auto" w:fill="FFFFFF"/>
                <w:lang w:val="en-GB"/>
              </w:rPr>
              <w:t>education</w:t>
            </w:r>
          </w:p>
        </w:tc>
        <w:tc>
          <w:tcPr>
            <w:tcW w:w="1969" w:type="dxa"/>
          </w:tcPr>
          <w:p w14:paraId="6D9C2DE5" w14:textId="77777777" w:rsidR="00C67DD7" w:rsidRPr="00903A30" w:rsidRDefault="00C67DD7" w:rsidP="00431E25">
            <w:pPr>
              <w:spacing w:before="120"/>
              <w:rPr>
                <w:shd w:val="clear" w:color="auto" w:fill="FFFFFF"/>
                <w:lang w:val="en-GB"/>
              </w:rPr>
            </w:pPr>
          </w:p>
        </w:tc>
      </w:tr>
      <w:tr w:rsidR="00C67DD7" w:rsidRPr="00903A30" w14:paraId="641B9358" w14:textId="77777777" w:rsidTr="002E0E93">
        <w:tc>
          <w:tcPr>
            <w:tcW w:w="1946" w:type="dxa"/>
          </w:tcPr>
          <w:p w14:paraId="6CF1E710" w14:textId="77777777" w:rsidR="00C67DD7" w:rsidRPr="00903A30" w:rsidRDefault="009E7ECF" w:rsidP="00431E25">
            <w:pPr>
              <w:rPr>
                <w:rFonts w:ascii="Times New Roman" w:hAnsi="Times New Roman" w:cs="Times New Roman"/>
                <w:lang w:val="en-GB"/>
              </w:rPr>
            </w:pPr>
            <w:r w:rsidRPr="00903A30">
              <w:rPr>
                <w:rFonts w:ascii="Times New Roman" w:hAnsi="Times New Roman" w:cs="Times New Roman"/>
                <w:lang w:val="en-GB"/>
              </w:rPr>
              <w:t xml:space="preserve">Programme of study Special Education, field of study Special Education (bachelor’s programme) </w:t>
            </w:r>
          </w:p>
        </w:tc>
        <w:tc>
          <w:tcPr>
            <w:tcW w:w="5162" w:type="dxa"/>
          </w:tcPr>
          <w:p w14:paraId="3A8CCB5B" w14:textId="62A6EBCA" w:rsidR="00664EFA" w:rsidRPr="00903A30" w:rsidRDefault="00C67DD7" w:rsidP="00431E25">
            <w:pPr>
              <w:rPr>
                <w:rFonts w:ascii="Times New Roman" w:hAnsi="Times New Roman" w:cs="Times New Roman"/>
                <w:lang w:val="en-GB"/>
              </w:rPr>
            </w:pPr>
            <w:r w:rsidRPr="00903A30">
              <w:rPr>
                <w:rFonts w:ascii="Times New Roman" w:hAnsi="Times New Roman" w:cs="Times New Roman"/>
                <w:lang w:val="en-GB"/>
              </w:rPr>
              <w:t>1</w:t>
            </w:r>
            <w:r w:rsidR="008B0FE4" w:rsidRPr="00903A30">
              <w:rPr>
                <w:rFonts w:ascii="Times New Roman" w:hAnsi="Times New Roman" w:cs="Times New Roman"/>
                <w:vertAlign w:val="superscript"/>
                <w:lang w:val="en-GB"/>
              </w:rPr>
              <w:t>st</w:t>
            </w:r>
            <w:r w:rsidR="008B0FE4" w:rsidRPr="00903A30">
              <w:rPr>
                <w:rFonts w:ascii="Times New Roman" w:hAnsi="Times New Roman" w:cs="Times New Roman"/>
                <w:lang w:val="en-GB"/>
              </w:rPr>
              <w:t xml:space="preserve"> subject Special Education</w:t>
            </w:r>
            <w:r w:rsidRPr="00903A30">
              <w:rPr>
                <w:rFonts w:ascii="Times New Roman" w:hAnsi="Times New Roman" w:cs="Times New Roman"/>
                <w:lang w:val="en-GB"/>
              </w:rPr>
              <w:br/>
              <w:t>2</w:t>
            </w:r>
            <w:r w:rsidR="008B0FE4" w:rsidRPr="00903A30">
              <w:rPr>
                <w:rFonts w:ascii="Times New Roman" w:hAnsi="Times New Roman" w:cs="Times New Roman"/>
                <w:vertAlign w:val="superscript"/>
                <w:lang w:val="en-GB"/>
              </w:rPr>
              <w:t>nd</w:t>
            </w:r>
            <w:r w:rsidR="008B0FE4" w:rsidRPr="00903A30">
              <w:rPr>
                <w:rFonts w:ascii="Times New Roman" w:hAnsi="Times New Roman" w:cs="Times New Roman"/>
                <w:lang w:val="en-GB"/>
              </w:rPr>
              <w:t xml:space="preserve"> </w:t>
            </w:r>
            <w:r w:rsidR="009E7A5A">
              <w:rPr>
                <w:rFonts w:ascii="Times New Roman" w:hAnsi="Times New Roman" w:cs="Times New Roman"/>
                <w:lang w:val="en-GB"/>
              </w:rPr>
              <w:t>-</w:t>
            </w:r>
            <w:r w:rsidR="009E7A5A" w:rsidRPr="00903A30">
              <w:rPr>
                <w:rFonts w:ascii="Times New Roman" w:hAnsi="Times New Roman" w:cs="Times New Roman"/>
                <w:lang w:val="en-GB"/>
              </w:rPr>
              <w:t xml:space="preserve"> </w:t>
            </w:r>
            <w:r w:rsidR="008B0FE4" w:rsidRPr="00903A30">
              <w:rPr>
                <w:rFonts w:ascii="Times New Roman" w:hAnsi="Times New Roman" w:cs="Times New Roman"/>
                <w:lang w:val="en-GB"/>
              </w:rPr>
              <w:t>3</w:t>
            </w:r>
            <w:r w:rsidR="008B0FE4" w:rsidRPr="00903A30">
              <w:rPr>
                <w:rFonts w:ascii="Times New Roman" w:hAnsi="Times New Roman" w:cs="Times New Roman"/>
                <w:vertAlign w:val="superscript"/>
                <w:lang w:val="en-GB"/>
              </w:rPr>
              <w:t>rd</w:t>
            </w:r>
            <w:r w:rsidR="008B0FE4" w:rsidRPr="00903A30">
              <w:rPr>
                <w:rFonts w:ascii="Times New Roman" w:hAnsi="Times New Roman" w:cs="Times New Roman"/>
                <w:lang w:val="en-GB"/>
              </w:rPr>
              <w:t xml:space="preserve"> subject in accordance with the selected </w:t>
            </w:r>
            <w:r w:rsidR="009E7A5A">
              <w:rPr>
                <w:rFonts w:ascii="Times New Roman" w:hAnsi="Times New Roman" w:cs="Times New Roman"/>
                <w:lang w:val="en-GB"/>
              </w:rPr>
              <w:t>option</w:t>
            </w:r>
            <w:r w:rsidR="008B0FE4" w:rsidRPr="00903A30">
              <w:rPr>
                <w:rFonts w:ascii="Times New Roman" w:hAnsi="Times New Roman" w:cs="Times New Roman"/>
                <w:lang w:val="en-GB"/>
              </w:rPr>
              <w:t xml:space="preserve"> A-F</w:t>
            </w:r>
            <w:r w:rsidRPr="00903A30">
              <w:rPr>
                <w:rFonts w:ascii="Times New Roman" w:hAnsi="Times New Roman" w:cs="Times New Roman"/>
                <w:lang w:val="en-GB"/>
              </w:rPr>
              <w:br/>
            </w:r>
            <w:r w:rsidRPr="00903A30">
              <w:rPr>
                <w:rFonts w:ascii="Times New Roman" w:hAnsi="Times New Roman" w:cs="Times New Roman"/>
                <w:lang w:val="en-GB"/>
              </w:rPr>
              <w:br/>
            </w:r>
            <w:r w:rsidR="009E7A5A">
              <w:rPr>
                <w:rFonts w:ascii="Times New Roman" w:hAnsi="Times New Roman" w:cs="Times New Roman"/>
                <w:lang w:val="en-GB"/>
              </w:rPr>
              <w:t>Option</w:t>
            </w:r>
            <w:r w:rsidR="009E7A5A" w:rsidRPr="00903A30">
              <w:rPr>
                <w:rFonts w:ascii="Times New Roman" w:hAnsi="Times New Roman" w:cs="Times New Roman"/>
                <w:lang w:val="en-GB"/>
              </w:rPr>
              <w:t xml:space="preserve"> </w:t>
            </w:r>
            <w:r w:rsidRPr="00903A30">
              <w:rPr>
                <w:rFonts w:ascii="Times New Roman" w:hAnsi="Times New Roman" w:cs="Times New Roman"/>
                <w:lang w:val="en-GB"/>
              </w:rPr>
              <w:t>A:</w:t>
            </w:r>
            <w:r w:rsidRPr="00903A30">
              <w:rPr>
                <w:rFonts w:ascii="Times New Roman" w:hAnsi="Times New Roman" w:cs="Times New Roman"/>
                <w:lang w:val="en-GB"/>
              </w:rPr>
              <w:br/>
            </w:r>
            <w:r w:rsidR="008568EF" w:rsidRPr="00903A30">
              <w:rPr>
                <w:rFonts w:ascii="Times New Roman" w:hAnsi="Times New Roman" w:cs="Times New Roman"/>
                <w:lang w:val="en-GB"/>
              </w:rPr>
              <w:t>2</w:t>
            </w:r>
            <w:r w:rsidR="008568EF" w:rsidRPr="00903A30">
              <w:rPr>
                <w:rFonts w:ascii="Times New Roman" w:hAnsi="Times New Roman" w:cs="Times New Roman"/>
                <w:vertAlign w:val="superscript"/>
                <w:lang w:val="en-GB"/>
              </w:rPr>
              <w:t>nd</w:t>
            </w:r>
            <w:r w:rsidR="008568EF" w:rsidRPr="00903A30">
              <w:rPr>
                <w:rFonts w:ascii="Times New Roman" w:hAnsi="Times New Roman" w:cs="Times New Roman"/>
                <w:lang w:val="en-GB"/>
              </w:rPr>
              <w:t xml:space="preserve"> subject</w:t>
            </w:r>
            <w:r w:rsidRPr="00903A30">
              <w:rPr>
                <w:rFonts w:ascii="Times New Roman" w:hAnsi="Times New Roman" w:cs="Times New Roman"/>
                <w:lang w:val="en-GB"/>
              </w:rPr>
              <w:t xml:space="preserve">: </w:t>
            </w:r>
            <w:r w:rsidR="008568EF" w:rsidRPr="00903A30">
              <w:rPr>
                <w:rFonts w:ascii="Times New Roman" w:hAnsi="Times New Roman" w:cs="Times New Roman"/>
                <w:lang w:val="en-GB"/>
              </w:rPr>
              <w:t xml:space="preserve">Special education of disadvantaged people with hearing impairment </w:t>
            </w:r>
            <w:r w:rsidRPr="00903A30">
              <w:rPr>
                <w:rFonts w:ascii="Times New Roman" w:hAnsi="Times New Roman" w:cs="Times New Roman"/>
                <w:lang w:val="en-GB"/>
              </w:rPr>
              <w:br/>
            </w:r>
            <w:r w:rsidR="008568EF" w:rsidRPr="00903A30">
              <w:rPr>
                <w:rFonts w:ascii="Times New Roman" w:hAnsi="Times New Roman" w:cs="Times New Roman"/>
                <w:lang w:val="en-GB"/>
              </w:rPr>
              <w:t>3rd subject</w:t>
            </w:r>
            <w:r w:rsidRPr="00903A30">
              <w:rPr>
                <w:rFonts w:ascii="Times New Roman" w:hAnsi="Times New Roman" w:cs="Times New Roman"/>
                <w:lang w:val="en-GB"/>
              </w:rPr>
              <w:t xml:space="preserve">: </w:t>
            </w:r>
            <w:r w:rsidR="008568EF" w:rsidRPr="00903A30">
              <w:rPr>
                <w:rFonts w:ascii="Times New Roman" w:hAnsi="Times New Roman" w:cs="Times New Roman"/>
                <w:lang w:val="en-GB"/>
              </w:rPr>
              <w:t>Special education of disadvantaged people with speech impairment</w:t>
            </w:r>
            <w:r w:rsidRPr="00903A30">
              <w:rPr>
                <w:rFonts w:ascii="Times New Roman" w:hAnsi="Times New Roman" w:cs="Times New Roman"/>
                <w:lang w:val="en-GB"/>
              </w:rPr>
              <w:br/>
            </w:r>
          </w:p>
          <w:p w14:paraId="466246D6" w14:textId="27017720" w:rsidR="00C67DD7" w:rsidRPr="00903A30" w:rsidRDefault="009E7A5A" w:rsidP="00431E25">
            <w:pPr>
              <w:rPr>
                <w:rFonts w:ascii="Times New Roman" w:hAnsi="Times New Roman" w:cs="Times New Roman"/>
                <w:lang w:val="en-GB"/>
              </w:rPr>
            </w:pPr>
            <w:r>
              <w:rPr>
                <w:rFonts w:ascii="Times New Roman" w:hAnsi="Times New Roman" w:cs="Times New Roman"/>
                <w:lang w:val="en-GB"/>
              </w:rPr>
              <w:t>Option</w:t>
            </w:r>
            <w:r w:rsidRPr="00903A30">
              <w:rPr>
                <w:rFonts w:ascii="Times New Roman" w:hAnsi="Times New Roman" w:cs="Times New Roman"/>
                <w:lang w:val="en-GB"/>
              </w:rPr>
              <w:t xml:space="preserve"> </w:t>
            </w:r>
            <w:r w:rsidR="00C67DD7" w:rsidRPr="00903A30">
              <w:rPr>
                <w:rFonts w:ascii="Times New Roman" w:hAnsi="Times New Roman" w:cs="Times New Roman"/>
                <w:lang w:val="en-GB"/>
              </w:rPr>
              <w:t>B:</w:t>
            </w:r>
            <w:r w:rsidR="00C67DD7" w:rsidRPr="00903A30">
              <w:rPr>
                <w:rFonts w:ascii="Times New Roman" w:hAnsi="Times New Roman" w:cs="Times New Roman"/>
                <w:lang w:val="en-GB"/>
              </w:rPr>
              <w:br/>
            </w:r>
            <w:r w:rsidR="008568EF" w:rsidRPr="00903A30">
              <w:rPr>
                <w:rFonts w:ascii="Times New Roman" w:hAnsi="Times New Roman" w:cs="Times New Roman"/>
                <w:lang w:val="en-GB"/>
              </w:rPr>
              <w:t>2</w:t>
            </w:r>
            <w:r w:rsidR="008568EF" w:rsidRPr="00903A30">
              <w:rPr>
                <w:rFonts w:ascii="Times New Roman" w:hAnsi="Times New Roman" w:cs="Times New Roman"/>
                <w:vertAlign w:val="superscript"/>
                <w:lang w:val="en-GB"/>
              </w:rPr>
              <w:t>nd</w:t>
            </w:r>
            <w:r w:rsidR="008568EF" w:rsidRPr="00903A30">
              <w:rPr>
                <w:rFonts w:ascii="Times New Roman" w:hAnsi="Times New Roman" w:cs="Times New Roman"/>
                <w:lang w:val="en-GB"/>
              </w:rPr>
              <w:t xml:space="preserve"> subject</w:t>
            </w:r>
            <w:r w:rsidR="00C67DD7" w:rsidRPr="00903A30">
              <w:rPr>
                <w:rFonts w:ascii="Times New Roman" w:hAnsi="Times New Roman" w:cs="Times New Roman"/>
                <w:lang w:val="en-GB"/>
              </w:rPr>
              <w:t xml:space="preserve">: </w:t>
            </w:r>
            <w:r w:rsidR="008568EF" w:rsidRPr="00903A30">
              <w:rPr>
                <w:rFonts w:ascii="Times New Roman" w:hAnsi="Times New Roman" w:cs="Times New Roman"/>
                <w:lang w:val="en-GB"/>
              </w:rPr>
              <w:t>Special education of disadvantaged people with mental impairment</w:t>
            </w:r>
            <w:r w:rsidR="00C67DD7" w:rsidRPr="00903A30">
              <w:rPr>
                <w:rFonts w:ascii="Times New Roman" w:hAnsi="Times New Roman" w:cs="Times New Roman"/>
                <w:lang w:val="en-GB"/>
              </w:rPr>
              <w:br/>
            </w:r>
            <w:r w:rsidR="008568EF" w:rsidRPr="00903A30">
              <w:rPr>
                <w:rFonts w:ascii="Times New Roman" w:hAnsi="Times New Roman" w:cs="Times New Roman"/>
                <w:lang w:val="en-GB"/>
              </w:rPr>
              <w:t>3</w:t>
            </w:r>
            <w:r w:rsidR="008568EF" w:rsidRPr="00903A30">
              <w:rPr>
                <w:rFonts w:ascii="Times New Roman" w:hAnsi="Times New Roman" w:cs="Times New Roman"/>
                <w:vertAlign w:val="superscript"/>
                <w:lang w:val="en-GB"/>
              </w:rPr>
              <w:t>rd</w:t>
            </w:r>
            <w:r w:rsidR="008568EF" w:rsidRPr="00903A30">
              <w:rPr>
                <w:rFonts w:ascii="Times New Roman" w:hAnsi="Times New Roman" w:cs="Times New Roman"/>
                <w:lang w:val="en-GB"/>
              </w:rPr>
              <w:t xml:space="preserve"> subject</w:t>
            </w:r>
            <w:r w:rsidR="00C67DD7" w:rsidRPr="00903A30">
              <w:rPr>
                <w:rFonts w:ascii="Times New Roman" w:hAnsi="Times New Roman" w:cs="Times New Roman"/>
                <w:lang w:val="en-GB"/>
              </w:rPr>
              <w:t xml:space="preserve">: </w:t>
            </w:r>
            <w:r w:rsidR="008568EF" w:rsidRPr="00903A30">
              <w:rPr>
                <w:rFonts w:ascii="Times New Roman" w:hAnsi="Times New Roman" w:cs="Times New Roman"/>
                <w:lang w:val="en-GB"/>
              </w:rPr>
              <w:t xml:space="preserve">Special education of disadvantaged people </w:t>
            </w:r>
            <w:r w:rsidR="008568EF" w:rsidRPr="00903A30">
              <w:rPr>
                <w:rFonts w:ascii="Times New Roman" w:hAnsi="Times New Roman" w:cs="Times New Roman"/>
                <w:lang w:val="en-GB"/>
              </w:rPr>
              <w:lastRenderedPageBreak/>
              <w:t>with combined impairment</w:t>
            </w:r>
            <w:r w:rsidR="00C67DD7" w:rsidRPr="00903A30">
              <w:rPr>
                <w:rFonts w:ascii="Times New Roman" w:hAnsi="Times New Roman" w:cs="Times New Roman"/>
                <w:lang w:val="en-GB"/>
              </w:rPr>
              <w:br/>
            </w:r>
          </w:p>
          <w:p w14:paraId="34C790C5" w14:textId="06B88F6E" w:rsidR="0063405D" w:rsidRPr="00903A30" w:rsidRDefault="009E7A5A" w:rsidP="00431E25">
            <w:pPr>
              <w:rPr>
                <w:rFonts w:ascii="Times New Roman" w:hAnsi="Times New Roman" w:cs="Times New Roman"/>
                <w:lang w:val="en-GB"/>
              </w:rPr>
            </w:pPr>
            <w:r>
              <w:rPr>
                <w:rFonts w:ascii="Times New Roman" w:hAnsi="Times New Roman" w:cs="Times New Roman"/>
                <w:lang w:val="en-GB"/>
              </w:rPr>
              <w:t>Option</w:t>
            </w:r>
            <w:r w:rsidRPr="00903A30">
              <w:rPr>
                <w:rFonts w:ascii="Times New Roman" w:hAnsi="Times New Roman" w:cs="Times New Roman"/>
                <w:lang w:val="en-GB"/>
              </w:rPr>
              <w:t xml:space="preserve"> </w:t>
            </w:r>
            <w:r w:rsidR="00C67DD7" w:rsidRPr="00903A30">
              <w:rPr>
                <w:rFonts w:ascii="Times New Roman" w:hAnsi="Times New Roman" w:cs="Times New Roman"/>
                <w:lang w:val="en-GB"/>
              </w:rPr>
              <w:t>C:</w:t>
            </w:r>
            <w:r w:rsidR="00C67DD7" w:rsidRPr="00903A30">
              <w:rPr>
                <w:rFonts w:ascii="Times New Roman" w:hAnsi="Times New Roman" w:cs="Times New Roman"/>
                <w:lang w:val="en-GB"/>
              </w:rPr>
              <w:br/>
            </w:r>
            <w:r w:rsidR="008568EF" w:rsidRPr="00903A30">
              <w:rPr>
                <w:rFonts w:ascii="Times New Roman" w:hAnsi="Times New Roman" w:cs="Times New Roman"/>
                <w:lang w:val="en-GB"/>
              </w:rPr>
              <w:t>2nd subject</w:t>
            </w:r>
            <w:r w:rsidR="00C67DD7" w:rsidRPr="00903A30">
              <w:rPr>
                <w:rFonts w:ascii="Times New Roman" w:hAnsi="Times New Roman" w:cs="Times New Roman"/>
                <w:lang w:val="en-GB"/>
              </w:rPr>
              <w:t xml:space="preserve">: </w:t>
            </w:r>
            <w:r w:rsidR="008568EF" w:rsidRPr="00903A30">
              <w:rPr>
                <w:rFonts w:ascii="Times New Roman" w:hAnsi="Times New Roman" w:cs="Times New Roman"/>
                <w:lang w:val="en-GB"/>
              </w:rPr>
              <w:t>Special education of disadvantaged people with physical impairment</w:t>
            </w:r>
            <w:r w:rsidR="00C67DD7" w:rsidRPr="00903A30">
              <w:rPr>
                <w:rFonts w:ascii="Times New Roman" w:hAnsi="Times New Roman" w:cs="Times New Roman"/>
                <w:lang w:val="en-GB"/>
              </w:rPr>
              <w:br/>
            </w:r>
            <w:r w:rsidR="008568EF" w:rsidRPr="00903A30">
              <w:rPr>
                <w:rFonts w:ascii="Times New Roman" w:hAnsi="Times New Roman" w:cs="Times New Roman"/>
                <w:lang w:val="en-GB"/>
              </w:rPr>
              <w:t>3rd subject</w:t>
            </w:r>
            <w:r w:rsidR="00C67DD7" w:rsidRPr="00903A30">
              <w:rPr>
                <w:rFonts w:ascii="Times New Roman" w:hAnsi="Times New Roman" w:cs="Times New Roman"/>
                <w:lang w:val="en-GB"/>
              </w:rPr>
              <w:t>:  </w:t>
            </w:r>
            <w:r w:rsidR="008568EF" w:rsidRPr="00903A30">
              <w:rPr>
                <w:rFonts w:ascii="Times New Roman" w:hAnsi="Times New Roman" w:cs="Times New Roman"/>
                <w:lang w:val="en-GB"/>
              </w:rPr>
              <w:t>Special education of disadvantaged people with combined impairment</w:t>
            </w:r>
            <w:r w:rsidR="00C67DD7" w:rsidRPr="00903A30">
              <w:rPr>
                <w:rFonts w:ascii="Times New Roman" w:hAnsi="Times New Roman" w:cs="Times New Roman"/>
                <w:lang w:val="en-GB"/>
              </w:rPr>
              <w:br/>
            </w:r>
          </w:p>
          <w:p w14:paraId="43446558" w14:textId="3A009204" w:rsidR="00C67DD7" w:rsidRPr="00903A30" w:rsidRDefault="009E7A5A" w:rsidP="00431E25">
            <w:pPr>
              <w:rPr>
                <w:rFonts w:ascii="Times New Roman" w:hAnsi="Times New Roman" w:cs="Times New Roman"/>
                <w:b/>
                <w:bCs/>
                <w:lang w:val="en-GB"/>
              </w:rPr>
            </w:pPr>
            <w:r>
              <w:rPr>
                <w:rFonts w:ascii="Times New Roman" w:hAnsi="Times New Roman" w:cs="Times New Roman"/>
                <w:lang w:val="en-GB"/>
              </w:rPr>
              <w:t>Option</w:t>
            </w:r>
            <w:r w:rsidRPr="00903A30">
              <w:rPr>
                <w:rFonts w:ascii="Times New Roman" w:hAnsi="Times New Roman" w:cs="Times New Roman"/>
                <w:lang w:val="en-GB"/>
              </w:rPr>
              <w:t xml:space="preserve"> </w:t>
            </w:r>
            <w:r w:rsidR="00C67DD7" w:rsidRPr="00903A30">
              <w:rPr>
                <w:rFonts w:ascii="Times New Roman" w:hAnsi="Times New Roman" w:cs="Times New Roman"/>
                <w:lang w:val="en-GB"/>
              </w:rPr>
              <w:t>D:</w:t>
            </w:r>
            <w:r w:rsidR="00C67DD7" w:rsidRPr="00903A30">
              <w:rPr>
                <w:rFonts w:ascii="Times New Roman" w:hAnsi="Times New Roman" w:cs="Times New Roman"/>
                <w:lang w:val="en-GB"/>
              </w:rPr>
              <w:br/>
            </w:r>
            <w:r w:rsidR="008568EF" w:rsidRPr="00903A30">
              <w:rPr>
                <w:rFonts w:ascii="Times New Roman" w:hAnsi="Times New Roman" w:cs="Times New Roman"/>
                <w:lang w:val="en-GB"/>
              </w:rPr>
              <w:t>2nd subject</w:t>
            </w:r>
            <w:r w:rsidR="00C67DD7" w:rsidRPr="00903A30">
              <w:rPr>
                <w:rFonts w:ascii="Times New Roman" w:hAnsi="Times New Roman" w:cs="Times New Roman"/>
                <w:lang w:val="en-GB"/>
              </w:rPr>
              <w:t xml:space="preserve">: </w:t>
            </w:r>
            <w:r w:rsidR="008568EF" w:rsidRPr="00903A30">
              <w:rPr>
                <w:rFonts w:ascii="Times New Roman" w:hAnsi="Times New Roman" w:cs="Times New Roman"/>
                <w:lang w:val="en-GB"/>
              </w:rPr>
              <w:t>Special education of disadvantaged people with sight impairment</w:t>
            </w:r>
            <w:r w:rsidR="00C67DD7" w:rsidRPr="00903A30">
              <w:rPr>
                <w:rFonts w:ascii="Times New Roman" w:hAnsi="Times New Roman" w:cs="Times New Roman"/>
                <w:lang w:val="en-GB"/>
              </w:rPr>
              <w:br/>
            </w:r>
            <w:r w:rsidR="008568EF" w:rsidRPr="00903A30">
              <w:rPr>
                <w:rFonts w:ascii="Times New Roman" w:hAnsi="Times New Roman" w:cs="Times New Roman"/>
                <w:lang w:val="en-GB"/>
              </w:rPr>
              <w:t>3rd subject</w:t>
            </w:r>
            <w:r w:rsidR="00C67DD7" w:rsidRPr="00903A30">
              <w:rPr>
                <w:rFonts w:ascii="Times New Roman" w:hAnsi="Times New Roman" w:cs="Times New Roman"/>
                <w:lang w:val="en-GB"/>
              </w:rPr>
              <w:t xml:space="preserve">: </w:t>
            </w:r>
            <w:r w:rsidR="008568EF" w:rsidRPr="00903A30">
              <w:rPr>
                <w:rFonts w:ascii="Times New Roman" w:hAnsi="Times New Roman" w:cs="Times New Roman"/>
                <w:lang w:val="en-GB"/>
              </w:rPr>
              <w:t>Special education of disadvantaged people with combined impairment</w:t>
            </w:r>
            <w:r w:rsidR="00C67DD7" w:rsidRPr="00903A30">
              <w:rPr>
                <w:rFonts w:ascii="Times New Roman" w:hAnsi="Times New Roman" w:cs="Times New Roman"/>
                <w:lang w:val="en-GB"/>
              </w:rPr>
              <w:br/>
            </w:r>
            <w:r w:rsidR="00C67DD7" w:rsidRPr="00903A30">
              <w:rPr>
                <w:rFonts w:ascii="Times New Roman" w:hAnsi="Times New Roman" w:cs="Times New Roman"/>
                <w:lang w:val="en-GB"/>
              </w:rPr>
              <w:br/>
            </w:r>
            <w:r>
              <w:rPr>
                <w:rFonts w:ascii="Times New Roman" w:hAnsi="Times New Roman" w:cs="Times New Roman"/>
                <w:lang w:val="en-GB"/>
              </w:rPr>
              <w:t>Option</w:t>
            </w:r>
            <w:r w:rsidRPr="00903A30">
              <w:rPr>
                <w:rFonts w:ascii="Times New Roman" w:hAnsi="Times New Roman" w:cs="Times New Roman"/>
                <w:lang w:val="en-GB"/>
              </w:rPr>
              <w:t xml:space="preserve"> </w:t>
            </w:r>
            <w:r w:rsidR="00C67DD7" w:rsidRPr="00903A30">
              <w:rPr>
                <w:rFonts w:ascii="Times New Roman" w:hAnsi="Times New Roman" w:cs="Times New Roman"/>
                <w:lang w:val="en-GB"/>
              </w:rPr>
              <w:t>E:</w:t>
            </w:r>
            <w:r w:rsidR="00C67DD7" w:rsidRPr="00903A30">
              <w:rPr>
                <w:rFonts w:ascii="Times New Roman" w:hAnsi="Times New Roman" w:cs="Times New Roman"/>
                <w:lang w:val="en-GB"/>
              </w:rPr>
              <w:br/>
            </w:r>
            <w:r w:rsidR="008568EF" w:rsidRPr="00903A30">
              <w:rPr>
                <w:rFonts w:ascii="Times New Roman" w:hAnsi="Times New Roman" w:cs="Times New Roman"/>
                <w:lang w:val="en-GB"/>
              </w:rPr>
              <w:t>2nd subject</w:t>
            </w:r>
            <w:r w:rsidR="00C67DD7" w:rsidRPr="00903A30">
              <w:rPr>
                <w:rFonts w:ascii="Times New Roman" w:hAnsi="Times New Roman" w:cs="Times New Roman"/>
                <w:lang w:val="en-GB"/>
              </w:rPr>
              <w:t xml:space="preserve">: </w:t>
            </w:r>
            <w:r w:rsidR="008568EF" w:rsidRPr="00903A30">
              <w:rPr>
                <w:rFonts w:ascii="Times New Roman" w:hAnsi="Times New Roman" w:cs="Times New Roman"/>
                <w:lang w:val="en-GB"/>
              </w:rPr>
              <w:t xml:space="preserve">Special education of disadvantaged people with </w:t>
            </w:r>
            <w:r w:rsidR="005C425A" w:rsidRPr="00903A30">
              <w:rPr>
                <w:rFonts w:ascii="Times New Roman" w:hAnsi="Times New Roman" w:cs="Times New Roman"/>
                <w:lang w:val="en-GB"/>
              </w:rPr>
              <w:t>behavioural disorders</w:t>
            </w:r>
            <w:r w:rsidR="00C67DD7" w:rsidRPr="00903A30">
              <w:rPr>
                <w:rFonts w:ascii="Times New Roman" w:hAnsi="Times New Roman" w:cs="Times New Roman"/>
                <w:lang w:val="en-GB"/>
              </w:rPr>
              <w:br/>
            </w:r>
            <w:r w:rsidR="008568EF" w:rsidRPr="00903A30">
              <w:rPr>
                <w:rFonts w:ascii="Times New Roman" w:hAnsi="Times New Roman" w:cs="Times New Roman"/>
                <w:lang w:val="en-GB"/>
              </w:rPr>
              <w:t>3rd subject</w:t>
            </w:r>
            <w:r w:rsidR="00C67DD7" w:rsidRPr="00903A30">
              <w:rPr>
                <w:rFonts w:ascii="Times New Roman" w:hAnsi="Times New Roman" w:cs="Times New Roman"/>
                <w:lang w:val="en-GB"/>
              </w:rPr>
              <w:t xml:space="preserve">: </w:t>
            </w:r>
            <w:r w:rsidR="005C425A" w:rsidRPr="00903A30">
              <w:rPr>
                <w:rFonts w:ascii="Times New Roman" w:hAnsi="Times New Roman" w:cs="Times New Roman"/>
                <w:lang w:val="en-GB"/>
              </w:rPr>
              <w:t>Special education of disadvantaged people with mental impairment</w:t>
            </w:r>
            <w:r w:rsidR="00C67DD7" w:rsidRPr="00903A30">
              <w:rPr>
                <w:rFonts w:ascii="Times New Roman" w:hAnsi="Times New Roman" w:cs="Times New Roman"/>
                <w:lang w:val="en-GB"/>
              </w:rPr>
              <w:br/>
            </w:r>
            <w:r w:rsidR="00C67DD7" w:rsidRPr="00903A30">
              <w:rPr>
                <w:rFonts w:ascii="Times New Roman" w:hAnsi="Times New Roman" w:cs="Times New Roman"/>
                <w:lang w:val="en-GB"/>
              </w:rPr>
              <w:br/>
            </w:r>
            <w:r>
              <w:rPr>
                <w:rFonts w:ascii="Times New Roman" w:hAnsi="Times New Roman" w:cs="Times New Roman"/>
                <w:lang w:val="en-GB"/>
              </w:rPr>
              <w:t>Option</w:t>
            </w:r>
            <w:r w:rsidRPr="00903A30">
              <w:rPr>
                <w:rFonts w:ascii="Times New Roman" w:hAnsi="Times New Roman" w:cs="Times New Roman"/>
                <w:lang w:val="en-GB"/>
              </w:rPr>
              <w:t xml:space="preserve"> </w:t>
            </w:r>
            <w:r w:rsidR="00C67DD7" w:rsidRPr="00903A30">
              <w:rPr>
                <w:rFonts w:ascii="Times New Roman" w:hAnsi="Times New Roman" w:cs="Times New Roman"/>
                <w:lang w:val="en-GB"/>
              </w:rPr>
              <w:t>F:</w:t>
            </w:r>
            <w:r w:rsidR="00C67DD7" w:rsidRPr="00903A30">
              <w:rPr>
                <w:rFonts w:ascii="Times New Roman" w:hAnsi="Times New Roman" w:cs="Times New Roman"/>
                <w:lang w:val="en-GB"/>
              </w:rPr>
              <w:br/>
            </w:r>
            <w:r w:rsidR="008568EF" w:rsidRPr="00903A30">
              <w:rPr>
                <w:rFonts w:ascii="Times New Roman" w:hAnsi="Times New Roman" w:cs="Times New Roman"/>
                <w:lang w:val="en-GB"/>
              </w:rPr>
              <w:t>2nd subject</w:t>
            </w:r>
            <w:r w:rsidR="00C67DD7" w:rsidRPr="00903A30">
              <w:rPr>
                <w:rFonts w:ascii="Times New Roman" w:hAnsi="Times New Roman" w:cs="Times New Roman"/>
                <w:lang w:val="en-GB"/>
              </w:rPr>
              <w:t xml:space="preserve">: </w:t>
            </w:r>
            <w:r w:rsidR="005C425A" w:rsidRPr="00903A30">
              <w:rPr>
                <w:rFonts w:ascii="Times New Roman" w:hAnsi="Times New Roman" w:cs="Times New Roman"/>
                <w:lang w:val="en-GB"/>
              </w:rPr>
              <w:t xml:space="preserve">Special education of disadvantaged people with speech impairment </w:t>
            </w:r>
            <w:r w:rsidR="00C67DD7" w:rsidRPr="00903A30">
              <w:rPr>
                <w:rFonts w:ascii="Times New Roman" w:hAnsi="Times New Roman" w:cs="Times New Roman"/>
                <w:lang w:val="en-GB"/>
              </w:rPr>
              <w:br/>
            </w:r>
            <w:r w:rsidR="008568EF" w:rsidRPr="00903A30">
              <w:rPr>
                <w:rFonts w:ascii="Times New Roman" w:hAnsi="Times New Roman" w:cs="Times New Roman"/>
                <w:lang w:val="en-GB"/>
              </w:rPr>
              <w:t>3rd subject</w:t>
            </w:r>
            <w:r w:rsidR="00C67DD7" w:rsidRPr="00903A30">
              <w:rPr>
                <w:rFonts w:ascii="Times New Roman" w:hAnsi="Times New Roman" w:cs="Times New Roman"/>
                <w:lang w:val="en-GB"/>
              </w:rPr>
              <w:t xml:space="preserve">: </w:t>
            </w:r>
            <w:r w:rsidR="005C425A" w:rsidRPr="00903A30">
              <w:rPr>
                <w:rFonts w:ascii="Times New Roman" w:hAnsi="Times New Roman" w:cs="Times New Roman"/>
                <w:lang w:val="en-GB"/>
              </w:rPr>
              <w:t>Special education of disadvantaged people with combined impairment</w:t>
            </w:r>
            <w:r w:rsidR="00C67DD7" w:rsidRPr="00903A30">
              <w:rPr>
                <w:rFonts w:ascii="Times New Roman" w:hAnsi="Times New Roman" w:cs="Times New Roman"/>
                <w:lang w:val="en-GB"/>
              </w:rPr>
              <w:br/>
            </w:r>
            <w:r w:rsidR="00C67DD7" w:rsidRPr="00903A30">
              <w:rPr>
                <w:rFonts w:ascii="Times New Roman" w:hAnsi="Times New Roman" w:cs="Times New Roman"/>
                <w:lang w:val="en-GB"/>
              </w:rPr>
              <w:br/>
              <w:t>4</w:t>
            </w:r>
            <w:r w:rsidR="005C425A" w:rsidRPr="00903A30">
              <w:rPr>
                <w:rFonts w:ascii="Times New Roman" w:hAnsi="Times New Roman" w:cs="Times New Roman"/>
                <w:vertAlign w:val="superscript"/>
                <w:lang w:val="en-GB"/>
              </w:rPr>
              <w:t>th</w:t>
            </w:r>
            <w:r w:rsidR="005C425A" w:rsidRPr="00903A30">
              <w:rPr>
                <w:rFonts w:ascii="Times New Roman" w:hAnsi="Times New Roman" w:cs="Times New Roman"/>
                <w:lang w:val="en-GB"/>
              </w:rPr>
              <w:t xml:space="preserve"> subject</w:t>
            </w:r>
            <w:r w:rsidR="00C67DD7" w:rsidRPr="00903A30">
              <w:rPr>
                <w:rFonts w:ascii="Times New Roman" w:hAnsi="Times New Roman" w:cs="Times New Roman"/>
                <w:lang w:val="en-GB"/>
              </w:rPr>
              <w:t xml:space="preserve">: </w:t>
            </w:r>
            <w:r w:rsidR="005C425A" w:rsidRPr="00903A30">
              <w:rPr>
                <w:rFonts w:ascii="Times New Roman" w:hAnsi="Times New Roman" w:cs="Times New Roman"/>
                <w:bCs/>
                <w:lang w:val="en-GB"/>
              </w:rPr>
              <w:t>Defence of bachelor thesis</w:t>
            </w:r>
            <w:r w:rsidR="00C67DD7" w:rsidRPr="00903A30">
              <w:rPr>
                <w:rFonts w:ascii="Times New Roman" w:hAnsi="Times New Roman" w:cs="Times New Roman"/>
                <w:lang w:val="en-GB"/>
              </w:rPr>
              <w:br/>
              <w:t>5</w:t>
            </w:r>
            <w:r w:rsidR="005C425A" w:rsidRPr="00903A30">
              <w:rPr>
                <w:rFonts w:ascii="Times New Roman" w:hAnsi="Times New Roman" w:cs="Times New Roman"/>
                <w:vertAlign w:val="superscript"/>
                <w:lang w:val="en-GB"/>
              </w:rPr>
              <w:t>th</w:t>
            </w:r>
            <w:r w:rsidR="005C425A" w:rsidRPr="00903A30">
              <w:rPr>
                <w:rFonts w:ascii="Times New Roman" w:hAnsi="Times New Roman" w:cs="Times New Roman"/>
                <w:lang w:val="en-GB"/>
              </w:rPr>
              <w:t xml:space="preserve"> subject</w:t>
            </w:r>
            <w:r w:rsidR="00C67DD7" w:rsidRPr="00903A30">
              <w:rPr>
                <w:rFonts w:ascii="Times New Roman" w:hAnsi="Times New Roman" w:cs="Times New Roman"/>
                <w:lang w:val="en-GB"/>
              </w:rPr>
              <w:t xml:space="preserve"> – </w:t>
            </w:r>
            <w:r w:rsidR="005C425A" w:rsidRPr="00903A30">
              <w:rPr>
                <w:rFonts w:ascii="Times New Roman" w:hAnsi="Times New Roman" w:cs="Times New Roman"/>
                <w:lang w:val="en-GB"/>
              </w:rPr>
              <w:t>optional</w:t>
            </w:r>
            <w:r w:rsidR="00C67DD7" w:rsidRPr="00903A30">
              <w:rPr>
                <w:rFonts w:ascii="Times New Roman" w:hAnsi="Times New Roman" w:cs="Times New Roman"/>
                <w:lang w:val="en-GB"/>
              </w:rPr>
              <w:t xml:space="preserve">: </w:t>
            </w:r>
            <w:r w:rsidR="005C425A" w:rsidRPr="00903A30">
              <w:rPr>
                <w:rFonts w:ascii="Times New Roman" w:hAnsi="Times New Roman" w:cs="Times New Roman"/>
                <w:lang w:val="en-GB"/>
              </w:rPr>
              <w:t xml:space="preserve">Therapy in special education </w:t>
            </w:r>
          </w:p>
          <w:p w14:paraId="31F0C67F" w14:textId="77777777" w:rsidR="00C67DD7" w:rsidRPr="00903A30" w:rsidRDefault="00C67DD7" w:rsidP="00914EB5">
            <w:pPr>
              <w:rPr>
                <w:rFonts w:ascii="Times New Roman" w:hAnsi="Times New Roman" w:cs="Times New Roman"/>
                <w:lang w:val="en-GB"/>
              </w:rPr>
            </w:pPr>
          </w:p>
        </w:tc>
        <w:tc>
          <w:tcPr>
            <w:tcW w:w="1969" w:type="dxa"/>
          </w:tcPr>
          <w:p w14:paraId="7CFBD4B1" w14:textId="77777777" w:rsidR="00C67DD7" w:rsidRPr="00903A30" w:rsidRDefault="00C67DD7" w:rsidP="00431E25">
            <w:pPr>
              <w:rPr>
                <w:lang w:val="en-GB"/>
              </w:rPr>
            </w:pPr>
          </w:p>
        </w:tc>
      </w:tr>
      <w:tr w:rsidR="00C67DD7" w:rsidRPr="00903A30" w14:paraId="59D94133" w14:textId="77777777" w:rsidTr="002E0E93">
        <w:tc>
          <w:tcPr>
            <w:tcW w:w="1946" w:type="dxa"/>
          </w:tcPr>
          <w:p w14:paraId="10F0795A" w14:textId="77777777" w:rsidR="00C67DD7" w:rsidRPr="00903A30" w:rsidRDefault="008B0FE4" w:rsidP="00431E25">
            <w:pPr>
              <w:rPr>
                <w:rFonts w:ascii="Times New Roman" w:hAnsi="Times New Roman" w:cs="Times New Roman"/>
                <w:lang w:val="en-GB"/>
              </w:rPr>
            </w:pPr>
            <w:r w:rsidRPr="00903A30">
              <w:rPr>
                <w:rFonts w:ascii="Times New Roman" w:hAnsi="Times New Roman" w:cs="Times New Roman"/>
                <w:lang w:val="en-GB"/>
              </w:rPr>
              <w:t>Programme of study Special Education, field of study Special Education (post-bachelor programme)</w:t>
            </w:r>
          </w:p>
        </w:tc>
        <w:tc>
          <w:tcPr>
            <w:tcW w:w="5162" w:type="dxa"/>
          </w:tcPr>
          <w:p w14:paraId="746C3820" w14:textId="77777777" w:rsidR="00C67DD7" w:rsidRPr="00903A30" w:rsidRDefault="00C67DD7" w:rsidP="00431E25">
            <w:pPr>
              <w:spacing w:before="120"/>
              <w:rPr>
                <w:rFonts w:ascii="Times New Roman" w:hAnsi="Times New Roman" w:cs="Times New Roman"/>
                <w:lang w:val="en-GB"/>
              </w:rPr>
            </w:pPr>
            <w:r w:rsidRPr="00903A30">
              <w:rPr>
                <w:rFonts w:ascii="Times New Roman" w:hAnsi="Times New Roman" w:cs="Times New Roman"/>
                <w:lang w:val="en-GB"/>
              </w:rPr>
              <w:t>1</w:t>
            </w:r>
            <w:r w:rsidR="008568EF" w:rsidRPr="00903A30">
              <w:rPr>
                <w:rFonts w:ascii="Times New Roman" w:hAnsi="Times New Roman" w:cs="Times New Roman"/>
                <w:vertAlign w:val="superscript"/>
                <w:lang w:val="en-GB"/>
              </w:rPr>
              <w:t>st</w:t>
            </w:r>
            <w:r w:rsidR="008568EF" w:rsidRPr="00903A30">
              <w:rPr>
                <w:rFonts w:ascii="Times New Roman" w:hAnsi="Times New Roman" w:cs="Times New Roman"/>
                <w:lang w:val="en-GB"/>
              </w:rPr>
              <w:t xml:space="preserve"> subject: Defence of diploma thesis </w:t>
            </w:r>
          </w:p>
          <w:p w14:paraId="76B219EF" w14:textId="77777777" w:rsidR="00C67DD7" w:rsidRPr="00903A30" w:rsidRDefault="00C67DD7" w:rsidP="00431E25">
            <w:pPr>
              <w:spacing w:before="120"/>
              <w:rPr>
                <w:rFonts w:ascii="Times New Roman" w:hAnsi="Times New Roman" w:cs="Times New Roman"/>
                <w:lang w:val="en-GB"/>
              </w:rPr>
            </w:pPr>
            <w:r w:rsidRPr="00903A30">
              <w:rPr>
                <w:rFonts w:ascii="Times New Roman" w:hAnsi="Times New Roman" w:cs="Times New Roman"/>
                <w:lang w:val="en-GB"/>
              </w:rPr>
              <w:t>2</w:t>
            </w:r>
            <w:r w:rsidR="008568EF" w:rsidRPr="00903A30">
              <w:rPr>
                <w:rFonts w:ascii="Times New Roman" w:hAnsi="Times New Roman" w:cs="Times New Roman"/>
                <w:vertAlign w:val="superscript"/>
                <w:lang w:val="en-GB"/>
              </w:rPr>
              <w:t>nd</w:t>
            </w:r>
            <w:r w:rsidR="008568EF" w:rsidRPr="00903A30">
              <w:rPr>
                <w:rFonts w:ascii="Times New Roman" w:hAnsi="Times New Roman" w:cs="Times New Roman"/>
                <w:lang w:val="en-GB"/>
              </w:rPr>
              <w:t xml:space="preserve"> subject: Special Education</w:t>
            </w:r>
          </w:p>
          <w:p w14:paraId="2999DED6" w14:textId="56605E31" w:rsidR="00C67DD7" w:rsidRPr="00903A30" w:rsidRDefault="008568EF" w:rsidP="00431E25">
            <w:pPr>
              <w:rPr>
                <w:rFonts w:ascii="Times New Roman" w:hAnsi="Times New Roman" w:cs="Times New Roman"/>
                <w:lang w:val="en-GB"/>
              </w:rPr>
            </w:pPr>
            <w:r w:rsidRPr="00903A30">
              <w:rPr>
                <w:rFonts w:ascii="Times New Roman" w:hAnsi="Times New Roman" w:cs="Times New Roman"/>
                <w:lang w:val="en-GB"/>
              </w:rPr>
              <w:t>3</w:t>
            </w:r>
            <w:r w:rsidRPr="00903A30">
              <w:rPr>
                <w:rFonts w:ascii="Times New Roman" w:hAnsi="Times New Roman" w:cs="Times New Roman"/>
                <w:vertAlign w:val="superscript"/>
                <w:lang w:val="en-GB"/>
              </w:rPr>
              <w:t>rd</w:t>
            </w:r>
            <w:r w:rsidRPr="00903A30">
              <w:rPr>
                <w:rFonts w:ascii="Times New Roman" w:hAnsi="Times New Roman" w:cs="Times New Roman"/>
                <w:lang w:val="en-GB"/>
              </w:rPr>
              <w:t xml:space="preserve"> </w:t>
            </w:r>
            <w:r w:rsidR="009E7A5A">
              <w:rPr>
                <w:rFonts w:ascii="Times New Roman" w:hAnsi="Times New Roman" w:cs="Times New Roman"/>
                <w:lang w:val="en-GB"/>
              </w:rPr>
              <w:t>-</w:t>
            </w:r>
            <w:r w:rsidR="009E7A5A" w:rsidRPr="00903A30">
              <w:rPr>
                <w:rFonts w:ascii="Times New Roman" w:hAnsi="Times New Roman" w:cs="Times New Roman"/>
                <w:lang w:val="en-GB"/>
              </w:rPr>
              <w:t xml:space="preserve"> </w:t>
            </w:r>
            <w:r w:rsidRPr="00903A30">
              <w:rPr>
                <w:rFonts w:ascii="Times New Roman" w:hAnsi="Times New Roman" w:cs="Times New Roman"/>
                <w:lang w:val="en-GB"/>
              </w:rPr>
              <w:t>4</w:t>
            </w:r>
            <w:r w:rsidRPr="00903A30">
              <w:rPr>
                <w:rFonts w:ascii="Times New Roman" w:hAnsi="Times New Roman" w:cs="Times New Roman"/>
                <w:vertAlign w:val="superscript"/>
                <w:lang w:val="en-GB"/>
              </w:rPr>
              <w:t>th</w:t>
            </w:r>
            <w:r w:rsidRPr="00903A30">
              <w:rPr>
                <w:rFonts w:ascii="Times New Roman" w:hAnsi="Times New Roman" w:cs="Times New Roman"/>
                <w:lang w:val="en-GB"/>
              </w:rPr>
              <w:t xml:space="preserve"> subject: in accordance with the selected </w:t>
            </w:r>
            <w:r w:rsidR="009E7A5A">
              <w:rPr>
                <w:rFonts w:ascii="Times New Roman" w:hAnsi="Times New Roman" w:cs="Times New Roman"/>
                <w:lang w:val="en-GB"/>
              </w:rPr>
              <w:t>option</w:t>
            </w:r>
            <w:r w:rsidR="009E7A5A" w:rsidRPr="00903A30">
              <w:rPr>
                <w:rFonts w:ascii="Times New Roman" w:hAnsi="Times New Roman" w:cs="Times New Roman"/>
                <w:lang w:val="en-GB"/>
              </w:rPr>
              <w:t xml:space="preserve"> </w:t>
            </w:r>
            <w:r w:rsidRPr="00903A30">
              <w:rPr>
                <w:rFonts w:ascii="Times New Roman" w:hAnsi="Times New Roman" w:cs="Times New Roman"/>
                <w:lang w:val="en-GB"/>
              </w:rPr>
              <w:t>A or B</w:t>
            </w:r>
            <w:r w:rsidR="00C67DD7" w:rsidRPr="00903A30">
              <w:rPr>
                <w:rFonts w:ascii="Times New Roman" w:hAnsi="Times New Roman" w:cs="Times New Roman"/>
                <w:lang w:val="en-GB"/>
              </w:rPr>
              <w:br/>
            </w:r>
          </w:p>
          <w:p w14:paraId="0F0678B5" w14:textId="17ED982C" w:rsidR="00C67DD7" w:rsidRPr="00903A30" w:rsidRDefault="009E7A5A" w:rsidP="00431E25">
            <w:pPr>
              <w:rPr>
                <w:rFonts w:ascii="Times New Roman" w:hAnsi="Times New Roman" w:cs="Times New Roman"/>
                <w:lang w:val="en-GB"/>
              </w:rPr>
            </w:pPr>
            <w:r>
              <w:rPr>
                <w:rFonts w:ascii="Times New Roman" w:hAnsi="Times New Roman" w:cs="Times New Roman"/>
                <w:lang w:val="en-GB"/>
              </w:rPr>
              <w:t>Option</w:t>
            </w:r>
            <w:r w:rsidR="008568EF" w:rsidRPr="00903A30">
              <w:rPr>
                <w:rFonts w:ascii="Times New Roman" w:hAnsi="Times New Roman" w:cs="Times New Roman"/>
                <w:lang w:val="en-GB"/>
              </w:rPr>
              <w:t xml:space="preserve"> </w:t>
            </w:r>
            <w:r w:rsidR="00C67DD7" w:rsidRPr="00903A30">
              <w:rPr>
                <w:rFonts w:ascii="Times New Roman" w:hAnsi="Times New Roman" w:cs="Times New Roman"/>
                <w:lang w:val="en-GB"/>
              </w:rPr>
              <w:t>A:</w:t>
            </w:r>
            <w:r w:rsidR="00C67DD7" w:rsidRPr="00903A30">
              <w:rPr>
                <w:rFonts w:ascii="Times New Roman" w:hAnsi="Times New Roman" w:cs="Times New Roman"/>
                <w:lang w:val="en-GB"/>
              </w:rPr>
              <w:br/>
            </w:r>
            <w:r w:rsidR="008568EF" w:rsidRPr="00903A30">
              <w:rPr>
                <w:rFonts w:ascii="Times New Roman" w:hAnsi="Times New Roman" w:cs="Times New Roman"/>
                <w:lang w:val="en-GB"/>
              </w:rPr>
              <w:t>3</w:t>
            </w:r>
            <w:r w:rsidR="008568EF" w:rsidRPr="00903A30">
              <w:rPr>
                <w:rFonts w:ascii="Times New Roman" w:hAnsi="Times New Roman" w:cs="Times New Roman"/>
                <w:vertAlign w:val="superscript"/>
                <w:lang w:val="en-GB"/>
              </w:rPr>
              <w:t>rd</w:t>
            </w:r>
            <w:r w:rsidR="008568EF" w:rsidRPr="00903A30">
              <w:rPr>
                <w:rFonts w:ascii="Times New Roman" w:hAnsi="Times New Roman" w:cs="Times New Roman"/>
                <w:lang w:val="en-GB"/>
              </w:rPr>
              <w:t xml:space="preserve"> subject</w:t>
            </w:r>
            <w:r w:rsidR="00C67DD7" w:rsidRPr="00903A30">
              <w:rPr>
                <w:rFonts w:ascii="Times New Roman" w:hAnsi="Times New Roman" w:cs="Times New Roman"/>
                <w:lang w:val="en-GB"/>
              </w:rPr>
              <w:t xml:space="preserve">: </w:t>
            </w:r>
            <w:r w:rsidR="005C425A" w:rsidRPr="00903A30">
              <w:rPr>
                <w:rFonts w:ascii="Times New Roman" w:hAnsi="Times New Roman" w:cs="Times New Roman"/>
                <w:lang w:val="en-GB"/>
              </w:rPr>
              <w:t xml:space="preserve">Special education for </w:t>
            </w:r>
            <w:r w:rsidR="00AC0032" w:rsidRPr="00903A30">
              <w:rPr>
                <w:rFonts w:ascii="Times New Roman" w:hAnsi="Times New Roman" w:cs="Times New Roman"/>
                <w:lang w:val="en-GB"/>
              </w:rPr>
              <w:t>selected</w:t>
            </w:r>
            <w:r w:rsidR="005C425A" w:rsidRPr="00903A30">
              <w:rPr>
                <w:rFonts w:ascii="Times New Roman" w:hAnsi="Times New Roman" w:cs="Times New Roman"/>
                <w:lang w:val="en-GB"/>
              </w:rPr>
              <w:t xml:space="preserve"> age group </w:t>
            </w:r>
            <w:r w:rsidR="00C67DD7" w:rsidRPr="00903A30">
              <w:rPr>
                <w:rFonts w:ascii="Times New Roman" w:hAnsi="Times New Roman" w:cs="Times New Roman"/>
                <w:lang w:val="en-GB"/>
              </w:rPr>
              <w:t>(</w:t>
            </w:r>
            <w:r w:rsidR="005C425A" w:rsidRPr="00903A30">
              <w:rPr>
                <w:rFonts w:ascii="Times New Roman" w:hAnsi="Times New Roman" w:cs="Times New Roman"/>
                <w:lang w:val="en-GB"/>
              </w:rPr>
              <w:t>early childhood and pre-school, school and adult age</w:t>
            </w:r>
            <w:r>
              <w:rPr>
                <w:rFonts w:ascii="Times New Roman" w:hAnsi="Times New Roman" w:cs="Times New Roman"/>
                <w:lang w:val="en-GB"/>
              </w:rPr>
              <w:t>,</w:t>
            </w:r>
            <w:r w:rsidR="005C425A" w:rsidRPr="00903A30">
              <w:rPr>
                <w:rFonts w:ascii="Times New Roman" w:hAnsi="Times New Roman" w:cs="Times New Roman"/>
                <w:lang w:val="en-GB"/>
              </w:rPr>
              <w:t xml:space="preserve"> and old age) </w:t>
            </w:r>
          </w:p>
          <w:p w14:paraId="06517DBE" w14:textId="3D3A7A2F" w:rsidR="00C67DD7" w:rsidRPr="00903A30" w:rsidRDefault="00C67DD7" w:rsidP="00431E25">
            <w:pPr>
              <w:rPr>
                <w:rFonts w:ascii="Times New Roman" w:hAnsi="Times New Roman" w:cs="Times New Roman"/>
                <w:lang w:val="en-GB"/>
              </w:rPr>
            </w:pPr>
            <w:r w:rsidRPr="00903A30">
              <w:rPr>
                <w:rFonts w:ascii="Times New Roman" w:hAnsi="Times New Roman" w:cs="Times New Roman"/>
                <w:lang w:val="en-GB"/>
              </w:rPr>
              <w:t>4</w:t>
            </w:r>
            <w:r w:rsidR="005C425A" w:rsidRPr="00903A30">
              <w:rPr>
                <w:rFonts w:ascii="Times New Roman" w:hAnsi="Times New Roman" w:cs="Times New Roman"/>
                <w:vertAlign w:val="superscript"/>
                <w:lang w:val="en-GB"/>
              </w:rPr>
              <w:t>th</w:t>
            </w:r>
            <w:r w:rsidR="005C425A" w:rsidRPr="00903A30">
              <w:rPr>
                <w:rFonts w:ascii="Times New Roman" w:hAnsi="Times New Roman" w:cs="Times New Roman"/>
                <w:lang w:val="en-GB"/>
              </w:rPr>
              <w:t xml:space="preserve"> subject</w:t>
            </w:r>
            <w:r w:rsidRPr="00903A30">
              <w:rPr>
                <w:rFonts w:ascii="Times New Roman" w:hAnsi="Times New Roman" w:cs="Times New Roman"/>
                <w:lang w:val="en-GB"/>
              </w:rPr>
              <w:t xml:space="preserve">: </w:t>
            </w:r>
            <w:r w:rsidR="005C425A" w:rsidRPr="00903A30">
              <w:rPr>
                <w:rFonts w:ascii="Times New Roman" w:hAnsi="Times New Roman" w:cs="Times New Roman"/>
                <w:lang w:val="en-GB"/>
              </w:rPr>
              <w:t xml:space="preserve">Special </w:t>
            </w:r>
            <w:r w:rsidR="0063405D" w:rsidRPr="00903A30">
              <w:rPr>
                <w:rFonts w:ascii="Times New Roman" w:hAnsi="Times New Roman" w:cs="Times New Roman"/>
                <w:lang w:val="en-GB"/>
              </w:rPr>
              <w:t>E</w:t>
            </w:r>
            <w:r w:rsidR="005C425A" w:rsidRPr="00903A30">
              <w:rPr>
                <w:rFonts w:ascii="Times New Roman" w:hAnsi="Times New Roman" w:cs="Times New Roman"/>
                <w:lang w:val="en-GB"/>
              </w:rPr>
              <w:t>ducation</w:t>
            </w:r>
            <w:r w:rsidR="0063405D" w:rsidRPr="00903A30">
              <w:rPr>
                <w:rFonts w:ascii="Times New Roman" w:hAnsi="Times New Roman" w:cs="Times New Roman"/>
                <w:lang w:val="en-GB"/>
              </w:rPr>
              <w:t>:</w:t>
            </w:r>
            <w:r w:rsidR="005C425A" w:rsidRPr="00903A30">
              <w:rPr>
                <w:rFonts w:ascii="Times New Roman" w:hAnsi="Times New Roman" w:cs="Times New Roman"/>
                <w:lang w:val="en-GB"/>
              </w:rPr>
              <w:t xml:space="preserve"> </w:t>
            </w:r>
            <w:r w:rsidR="0063405D" w:rsidRPr="00903A30">
              <w:rPr>
                <w:rFonts w:ascii="Times New Roman" w:hAnsi="Times New Roman" w:cs="Times New Roman"/>
                <w:lang w:val="en-GB"/>
              </w:rPr>
              <w:t>D</w:t>
            </w:r>
            <w:r w:rsidR="005C425A" w:rsidRPr="00903A30">
              <w:rPr>
                <w:rFonts w:ascii="Times New Roman" w:hAnsi="Times New Roman" w:cs="Times New Roman"/>
                <w:lang w:val="en-GB"/>
              </w:rPr>
              <w:t xml:space="preserve">iagnostics and </w:t>
            </w:r>
            <w:r w:rsidR="0063405D" w:rsidRPr="00903A30">
              <w:rPr>
                <w:rFonts w:ascii="Times New Roman" w:hAnsi="Times New Roman" w:cs="Times New Roman"/>
                <w:lang w:val="en-GB"/>
              </w:rPr>
              <w:t>C</w:t>
            </w:r>
            <w:r w:rsidR="005C425A" w:rsidRPr="00903A30">
              <w:rPr>
                <w:rFonts w:ascii="Times New Roman" w:hAnsi="Times New Roman" w:cs="Times New Roman"/>
                <w:lang w:val="en-GB"/>
              </w:rPr>
              <w:t>onsultancy</w:t>
            </w:r>
          </w:p>
          <w:p w14:paraId="7F518829" w14:textId="77777777" w:rsidR="00C67DD7" w:rsidRPr="00903A30" w:rsidRDefault="00C67DD7" w:rsidP="00431E25">
            <w:pPr>
              <w:rPr>
                <w:rFonts w:ascii="Times New Roman" w:hAnsi="Times New Roman" w:cs="Times New Roman"/>
                <w:lang w:val="en-GB"/>
              </w:rPr>
            </w:pPr>
          </w:p>
          <w:p w14:paraId="75E17830" w14:textId="1047B266" w:rsidR="00C67DD7" w:rsidRPr="00903A30" w:rsidRDefault="009E7A5A" w:rsidP="00431E25">
            <w:pPr>
              <w:rPr>
                <w:rFonts w:ascii="Times New Roman" w:hAnsi="Times New Roman" w:cs="Times New Roman"/>
                <w:lang w:val="en-GB"/>
              </w:rPr>
            </w:pPr>
            <w:r>
              <w:rPr>
                <w:rFonts w:ascii="Times New Roman" w:hAnsi="Times New Roman" w:cs="Times New Roman"/>
                <w:lang w:val="en-GB"/>
              </w:rPr>
              <w:t>Option</w:t>
            </w:r>
            <w:r w:rsidRPr="00903A30">
              <w:rPr>
                <w:rFonts w:ascii="Times New Roman" w:hAnsi="Times New Roman" w:cs="Times New Roman"/>
                <w:lang w:val="en-GB"/>
              </w:rPr>
              <w:t xml:space="preserve"> </w:t>
            </w:r>
            <w:r w:rsidR="00C67DD7" w:rsidRPr="00903A30">
              <w:rPr>
                <w:rFonts w:ascii="Times New Roman" w:hAnsi="Times New Roman" w:cs="Times New Roman"/>
                <w:lang w:val="en-GB"/>
              </w:rPr>
              <w:t xml:space="preserve">B: </w:t>
            </w:r>
          </w:p>
          <w:p w14:paraId="65CCCDD5" w14:textId="77777777" w:rsidR="00C67DD7" w:rsidRPr="00903A30" w:rsidRDefault="008568EF" w:rsidP="00431E25">
            <w:pPr>
              <w:rPr>
                <w:rFonts w:ascii="Times New Roman" w:hAnsi="Times New Roman" w:cs="Times New Roman"/>
                <w:lang w:val="en-GB"/>
              </w:rPr>
            </w:pPr>
            <w:r w:rsidRPr="00903A30">
              <w:rPr>
                <w:rFonts w:ascii="Times New Roman" w:hAnsi="Times New Roman" w:cs="Times New Roman"/>
                <w:lang w:val="en-GB"/>
              </w:rPr>
              <w:t>3rd subject</w:t>
            </w:r>
            <w:r w:rsidR="00C67DD7" w:rsidRPr="00903A30">
              <w:rPr>
                <w:rFonts w:ascii="Times New Roman" w:hAnsi="Times New Roman" w:cs="Times New Roman"/>
                <w:lang w:val="en-GB"/>
              </w:rPr>
              <w:t xml:space="preserve">: </w:t>
            </w:r>
            <w:r w:rsidR="005C425A" w:rsidRPr="00903A30">
              <w:rPr>
                <w:rFonts w:ascii="Times New Roman" w:hAnsi="Times New Roman" w:cs="Times New Roman"/>
                <w:lang w:val="en-GB"/>
              </w:rPr>
              <w:t>Speech-Language Pathology</w:t>
            </w:r>
          </w:p>
          <w:p w14:paraId="7D016314" w14:textId="77777777" w:rsidR="00C67DD7" w:rsidRPr="00903A30" w:rsidRDefault="00C67DD7" w:rsidP="00431E25">
            <w:pPr>
              <w:rPr>
                <w:rFonts w:ascii="Times New Roman" w:hAnsi="Times New Roman" w:cs="Times New Roman"/>
                <w:lang w:val="en-GB"/>
              </w:rPr>
            </w:pPr>
            <w:r w:rsidRPr="00903A30">
              <w:rPr>
                <w:rFonts w:ascii="Times New Roman" w:hAnsi="Times New Roman" w:cs="Times New Roman"/>
                <w:lang w:val="en-GB"/>
              </w:rPr>
              <w:t>4</w:t>
            </w:r>
            <w:r w:rsidR="005C425A" w:rsidRPr="00903A30">
              <w:rPr>
                <w:rFonts w:ascii="Times New Roman" w:hAnsi="Times New Roman" w:cs="Times New Roman"/>
                <w:vertAlign w:val="superscript"/>
                <w:lang w:val="en-GB"/>
              </w:rPr>
              <w:t>th</w:t>
            </w:r>
            <w:r w:rsidR="005C425A" w:rsidRPr="00903A30">
              <w:rPr>
                <w:rFonts w:ascii="Times New Roman" w:hAnsi="Times New Roman" w:cs="Times New Roman"/>
                <w:lang w:val="en-GB"/>
              </w:rPr>
              <w:t xml:space="preserve"> subject</w:t>
            </w:r>
            <w:r w:rsidRPr="00903A30">
              <w:rPr>
                <w:rFonts w:ascii="Times New Roman" w:hAnsi="Times New Roman" w:cs="Times New Roman"/>
                <w:lang w:val="en-GB"/>
              </w:rPr>
              <w:t xml:space="preserve">: </w:t>
            </w:r>
            <w:r w:rsidR="005C425A" w:rsidRPr="00903A30">
              <w:rPr>
                <w:rFonts w:ascii="Times New Roman" w:hAnsi="Times New Roman" w:cs="Times New Roman"/>
                <w:lang w:val="en-GB"/>
              </w:rPr>
              <w:t>Education of the Hearing Impaired</w:t>
            </w:r>
          </w:p>
        </w:tc>
        <w:tc>
          <w:tcPr>
            <w:tcW w:w="1969" w:type="dxa"/>
          </w:tcPr>
          <w:p w14:paraId="3942FC63" w14:textId="77777777" w:rsidR="00C67DD7" w:rsidRPr="00903A30" w:rsidRDefault="00C67DD7" w:rsidP="00431E25">
            <w:pPr>
              <w:spacing w:before="120"/>
              <w:rPr>
                <w:lang w:val="en-GB"/>
              </w:rPr>
            </w:pPr>
          </w:p>
        </w:tc>
      </w:tr>
    </w:tbl>
    <w:p w14:paraId="7EA71631" w14:textId="77777777" w:rsidR="00D2700F" w:rsidRPr="00903A30" w:rsidRDefault="00D2700F" w:rsidP="00664EFA">
      <w:pPr>
        <w:spacing w:after="160" w:line="259" w:lineRule="auto"/>
        <w:rPr>
          <w:lang w:val="en-GB"/>
        </w:rPr>
      </w:pPr>
    </w:p>
    <w:sectPr w:rsidR="00D2700F" w:rsidRPr="00903A30" w:rsidSect="00941456">
      <w:footerReference w:type="even" r:id="rId8"/>
      <w:footerReference w:type="default" r:id="rId9"/>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05BE21" w14:textId="77777777" w:rsidR="00BB2E6D" w:rsidRDefault="00BB2E6D">
      <w:r>
        <w:separator/>
      </w:r>
    </w:p>
  </w:endnote>
  <w:endnote w:type="continuationSeparator" w:id="0">
    <w:p w14:paraId="247CC6FF" w14:textId="77777777" w:rsidR="00BB2E6D" w:rsidRDefault="00BB2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CCC34" w14:textId="77777777" w:rsidR="00C21E81" w:rsidRDefault="00C21E81">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noProof/>
      </w:rPr>
      <w:t>6</w:t>
    </w:r>
    <w:r>
      <w:rPr>
        <w:rStyle w:val="slostrnky"/>
      </w:rPr>
      <w:fldChar w:fldCharType="end"/>
    </w:r>
  </w:p>
  <w:p w14:paraId="5792D183" w14:textId="77777777" w:rsidR="00C21E81" w:rsidRDefault="00C21E81">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5307679"/>
      <w:docPartObj>
        <w:docPartGallery w:val="Page Numbers (Bottom of Page)"/>
        <w:docPartUnique/>
      </w:docPartObj>
    </w:sdtPr>
    <w:sdtEndPr>
      <w:rPr>
        <w:b/>
      </w:rPr>
    </w:sdtEndPr>
    <w:sdtContent>
      <w:p w14:paraId="60799634" w14:textId="63DC9FD5" w:rsidR="00C21E81" w:rsidRPr="00047F25" w:rsidRDefault="00C21E81">
        <w:pPr>
          <w:pStyle w:val="Zpat"/>
          <w:jc w:val="center"/>
          <w:rPr>
            <w:b/>
          </w:rPr>
        </w:pPr>
        <w:r w:rsidRPr="00047F25">
          <w:rPr>
            <w:b/>
          </w:rPr>
          <w:fldChar w:fldCharType="begin"/>
        </w:r>
        <w:r w:rsidRPr="00047F25">
          <w:rPr>
            <w:b/>
          </w:rPr>
          <w:instrText>PAGE   \* MERGEFORMAT</w:instrText>
        </w:r>
        <w:r w:rsidRPr="00047F25">
          <w:rPr>
            <w:b/>
          </w:rPr>
          <w:fldChar w:fldCharType="separate"/>
        </w:r>
        <w:r w:rsidR="00717E34">
          <w:rPr>
            <w:b/>
            <w:noProof/>
          </w:rPr>
          <w:t>10</w:t>
        </w:r>
        <w:r w:rsidRPr="00047F25">
          <w:rPr>
            <w:b/>
          </w:rPr>
          <w:fldChar w:fldCharType="end"/>
        </w:r>
      </w:p>
    </w:sdtContent>
  </w:sdt>
  <w:p w14:paraId="338444AC" w14:textId="77777777" w:rsidR="00C21E81" w:rsidRDefault="00C21E81" w:rsidP="00EB7AF1">
    <w:pPr>
      <w:pStyle w:val="Zpat"/>
      <w:widowControl w:val="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559019" w14:textId="77777777" w:rsidR="00BB2E6D" w:rsidRDefault="00BB2E6D">
      <w:r>
        <w:separator/>
      </w:r>
    </w:p>
  </w:footnote>
  <w:footnote w:type="continuationSeparator" w:id="0">
    <w:p w14:paraId="735EFF38" w14:textId="77777777" w:rsidR="00BB2E6D" w:rsidRDefault="00BB2E6D">
      <w:r>
        <w:continuationSeparator/>
      </w:r>
    </w:p>
  </w:footnote>
  <w:footnote w:id="1">
    <w:p w14:paraId="0AFD68A7" w14:textId="77777777" w:rsidR="00C21E81" w:rsidRPr="00504B5E" w:rsidRDefault="00C21E81">
      <w:pPr>
        <w:pStyle w:val="Textpoznpodarou"/>
        <w:rPr>
          <w:sz w:val="18"/>
          <w:szCs w:val="18"/>
          <w:lang w:val="en-GB"/>
        </w:rPr>
      </w:pPr>
      <w:r w:rsidRPr="00504B5E">
        <w:rPr>
          <w:rStyle w:val="Znakapoznpodarou"/>
          <w:sz w:val="18"/>
          <w:szCs w:val="18"/>
          <w:lang w:val="en-GB"/>
        </w:rPr>
        <w:footnoteRef/>
      </w:r>
      <w:r w:rsidRPr="00504B5E">
        <w:rPr>
          <w:sz w:val="18"/>
          <w:szCs w:val="18"/>
          <w:lang w:val="en-GB"/>
        </w:rPr>
        <w:t xml:space="preserve"> </w:t>
      </w:r>
      <w:r w:rsidRPr="00504B5E">
        <w:rPr>
          <w:lang w:val="en-GB"/>
        </w:rPr>
        <w:t>Article 7 (5) of the Code of Study and Examination of the University.</w:t>
      </w:r>
    </w:p>
  </w:footnote>
  <w:footnote w:id="2">
    <w:p w14:paraId="36A48C56" w14:textId="77777777" w:rsidR="00C21E81" w:rsidRPr="00504B5E" w:rsidRDefault="00C21E81">
      <w:pPr>
        <w:pStyle w:val="Textpoznpodarou"/>
        <w:rPr>
          <w:lang w:val="en-GB"/>
        </w:rPr>
      </w:pPr>
      <w:r w:rsidRPr="00504B5E">
        <w:rPr>
          <w:rStyle w:val="Znakapoznpodarou"/>
          <w:sz w:val="18"/>
          <w:szCs w:val="18"/>
          <w:lang w:val="en-GB"/>
        </w:rPr>
        <w:footnoteRef/>
      </w:r>
      <w:r w:rsidRPr="00504B5E">
        <w:rPr>
          <w:sz w:val="18"/>
          <w:szCs w:val="18"/>
          <w:lang w:val="en-GB"/>
        </w:rPr>
        <w:t xml:space="preserve"> </w:t>
      </w:r>
      <w:r w:rsidRPr="00504B5E">
        <w:rPr>
          <w:lang w:val="en-GB"/>
        </w:rPr>
        <w:t>Article 7 (8) of the Code of Study and Examination of the University.</w:t>
      </w:r>
    </w:p>
  </w:footnote>
  <w:footnote w:id="3">
    <w:p w14:paraId="61A88586" w14:textId="77777777" w:rsidR="00C21E81" w:rsidRPr="00504B5E" w:rsidRDefault="00C21E81" w:rsidP="004C3A65">
      <w:pPr>
        <w:pStyle w:val="Textpoznpodarou"/>
        <w:rPr>
          <w:lang w:val="en-GB"/>
        </w:rPr>
      </w:pPr>
      <w:r w:rsidRPr="00504B5E">
        <w:rPr>
          <w:rStyle w:val="Znakapoznpodarou"/>
          <w:lang w:val="en-GB"/>
        </w:rPr>
        <w:footnoteRef/>
      </w:r>
      <w:r w:rsidRPr="00504B5E">
        <w:rPr>
          <w:lang w:val="en-GB"/>
        </w:rPr>
        <w:t xml:space="preserve"> Article 8 (14) of the Code of Study and Examination of the University.</w:t>
      </w:r>
    </w:p>
  </w:footnote>
  <w:footnote w:id="4">
    <w:p w14:paraId="19174E0F" w14:textId="77777777" w:rsidR="00C21E81" w:rsidRPr="00504B5E" w:rsidRDefault="00C21E81">
      <w:pPr>
        <w:pStyle w:val="Textpoznpodarou"/>
        <w:rPr>
          <w:lang w:val="en-GB"/>
        </w:rPr>
      </w:pPr>
      <w:r w:rsidRPr="00504B5E">
        <w:rPr>
          <w:rStyle w:val="Znakapoznpodarou"/>
          <w:lang w:val="en-GB"/>
        </w:rPr>
        <w:footnoteRef/>
      </w:r>
      <w:r w:rsidRPr="00504B5E">
        <w:rPr>
          <w:lang w:val="en-GB"/>
        </w:rPr>
        <w:t xml:space="preserve"> Article 9 (13) of the Code of Study and Examination of the University.</w:t>
      </w:r>
    </w:p>
  </w:footnote>
  <w:footnote w:id="5">
    <w:p w14:paraId="2E1A49E7" w14:textId="77777777" w:rsidR="00C21E81" w:rsidRPr="00504B5E" w:rsidRDefault="00C21E81" w:rsidP="00A758BD">
      <w:pPr>
        <w:pStyle w:val="Textpoznpodarou"/>
        <w:rPr>
          <w:lang w:val="en-GB"/>
        </w:rPr>
      </w:pPr>
      <w:r w:rsidRPr="00504B5E">
        <w:rPr>
          <w:rStyle w:val="Znakapoznpodarou"/>
          <w:lang w:val="en-GB"/>
        </w:rPr>
        <w:footnoteRef/>
      </w:r>
      <w:r w:rsidRPr="00504B5E">
        <w:rPr>
          <w:lang w:val="en-GB"/>
        </w:rPr>
        <w:t xml:space="preserve"> Article 8 (14) of the Code of Study and Examination of the University.</w:t>
      </w:r>
    </w:p>
  </w:footnote>
  <w:footnote w:id="6">
    <w:p w14:paraId="4191DC17" w14:textId="77777777" w:rsidR="00C21E81" w:rsidRPr="00504B5E" w:rsidRDefault="00C21E81" w:rsidP="00D5593D">
      <w:pPr>
        <w:pStyle w:val="Textpoznpodarou"/>
        <w:rPr>
          <w:lang w:val="en-GB"/>
        </w:rPr>
      </w:pPr>
      <w:r w:rsidRPr="00504B5E">
        <w:rPr>
          <w:rStyle w:val="Znakapoznpodarou"/>
          <w:lang w:val="en-GB"/>
        </w:rPr>
        <w:footnoteRef/>
      </w:r>
      <w:r w:rsidRPr="00504B5E">
        <w:rPr>
          <w:lang w:val="en-GB"/>
        </w:rPr>
        <w:t xml:space="preserve"> Article 12 (3) of the Code of Study and Examination of the University.</w:t>
      </w:r>
    </w:p>
  </w:footnote>
  <w:footnote w:id="7">
    <w:p w14:paraId="13B5288A" w14:textId="77777777" w:rsidR="00C21E81" w:rsidRPr="00504B5E" w:rsidRDefault="00C21E81" w:rsidP="00A47B97">
      <w:pPr>
        <w:pStyle w:val="Textpoznpodarou"/>
        <w:rPr>
          <w:lang w:val="en-GB"/>
        </w:rPr>
      </w:pPr>
      <w:r w:rsidRPr="00504B5E">
        <w:rPr>
          <w:rStyle w:val="Znakapoznpodarou"/>
          <w:lang w:val="en-GB"/>
        </w:rPr>
        <w:footnoteRef/>
      </w:r>
      <w:r w:rsidRPr="00504B5E">
        <w:rPr>
          <w:lang w:val="en-GB"/>
        </w:rPr>
        <w:t xml:space="preserve"> Section 9 (1) (b) of the Higher Education Act.</w:t>
      </w:r>
    </w:p>
  </w:footnote>
  <w:footnote w:id="8">
    <w:p w14:paraId="27E0E2DE" w14:textId="2CE04CA6" w:rsidR="00C21E81" w:rsidRPr="00504B5E" w:rsidRDefault="00C21E81" w:rsidP="00A47030">
      <w:pPr>
        <w:pStyle w:val="Textpoznpodarou"/>
        <w:jc w:val="both"/>
        <w:rPr>
          <w:lang w:val="en-GB"/>
        </w:rPr>
      </w:pPr>
      <w:r w:rsidRPr="00504B5E">
        <w:rPr>
          <w:rStyle w:val="Znakapoznpodarou"/>
          <w:lang w:val="en-GB"/>
        </w:rPr>
        <w:footnoteRef/>
      </w:r>
      <w:r w:rsidRPr="00504B5E">
        <w:rPr>
          <w:lang w:val="en-GB"/>
        </w:rPr>
        <w:t xml:space="preserve"> The specialisation applies only to the </w:t>
      </w:r>
      <w:r>
        <w:rPr>
          <w:lang w:val="en-GB"/>
        </w:rPr>
        <w:t>“</w:t>
      </w:r>
      <w:r w:rsidRPr="00504B5E">
        <w:rPr>
          <w:lang w:val="en-GB"/>
        </w:rPr>
        <w:t>Education</w:t>
      </w:r>
      <w:r>
        <w:rPr>
          <w:lang w:val="en-GB"/>
        </w:rPr>
        <w:t>”</w:t>
      </w:r>
      <w:r w:rsidRPr="00504B5E">
        <w:rPr>
          <w:lang w:val="en-GB"/>
        </w:rPr>
        <w:t xml:space="preserve"> programme of study</w:t>
      </w:r>
      <w:r>
        <w:rPr>
          <w:lang w:val="en-GB"/>
        </w:rPr>
        <w:t xml:space="preserve">, “Education” field of study; accreditation number </w:t>
      </w:r>
      <w:r w:rsidRPr="00504B5E">
        <w:rPr>
          <w:color w:val="000000"/>
          <w:shd w:val="clear" w:color="auto" w:fill="FFFFFF"/>
          <w:lang w:val="en-GB"/>
        </w:rPr>
        <w:t xml:space="preserve">MŠMT 20369/2011/M-3. </w:t>
      </w:r>
      <w:r>
        <w:rPr>
          <w:color w:val="000000"/>
          <w:shd w:val="clear" w:color="auto" w:fill="FFFFFF"/>
          <w:lang w:val="en-GB"/>
        </w:rPr>
        <w:t>Other “Education” programmes of study do not require the students to specialise.</w:t>
      </w:r>
    </w:p>
  </w:footnote>
  <w:footnote w:id="9">
    <w:p w14:paraId="796C22FB" w14:textId="27B13F98" w:rsidR="00C21E81" w:rsidRPr="00504B5E" w:rsidRDefault="00C21E81" w:rsidP="00664EFA">
      <w:pPr>
        <w:ind w:left="-15"/>
        <w:rPr>
          <w:sz w:val="20"/>
          <w:szCs w:val="20"/>
          <w:lang w:val="en-GB"/>
        </w:rPr>
      </w:pPr>
      <w:r w:rsidRPr="00504B5E">
        <w:rPr>
          <w:rStyle w:val="Znakapoznpodarou"/>
          <w:sz w:val="20"/>
          <w:szCs w:val="20"/>
          <w:lang w:val="en-GB"/>
        </w:rPr>
        <w:footnoteRef/>
      </w:r>
      <w:r w:rsidRPr="00504B5E">
        <w:rPr>
          <w:sz w:val="20"/>
          <w:szCs w:val="20"/>
          <w:lang w:val="en-GB"/>
        </w:rPr>
        <w:t xml:space="preserve"> </w:t>
      </w:r>
      <w:r>
        <w:rPr>
          <w:sz w:val="20"/>
          <w:szCs w:val="20"/>
          <w:lang w:val="en-GB"/>
        </w:rPr>
        <w:t>Neither specialisation nor the defence of diploma thesis may constitute the last part of the state final examination.</w:t>
      </w:r>
    </w:p>
    <w:p w14:paraId="4486EA33" w14:textId="77777777" w:rsidR="00C21E81" w:rsidRPr="00504B5E" w:rsidRDefault="00C21E81">
      <w:pPr>
        <w:pStyle w:val="Textpoznpodarou"/>
        <w:rPr>
          <w:lang w:val="en-GB"/>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93F65"/>
    <w:multiLevelType w:val="hybridMultilevel"/>
    <w:tmpl w:val="ED183C64"/>
    <w:lvl w:ilvl="0" w:tplc="0405000F">
      <w:start w:val="1"/>
      <w:numFmt w:val="decimal"/>
      <w:lvlText w:val="%1."/>
      <w:lvlJc w:val="left"/>
      <w:pPr>
        <w:tabs>
          <w:tab w:val="num" w:pos="360"/>
        </w:tabs>
        <w:ind w:left="360" w:hanging="360"/>
      </w:pPr>
    </w:lvl>
    <w:lvl w:ilvl="1" w:tplc="CF30F9F4">
      <w:start w:val="1"/>
      <w:numFmt w:val="lowerLetter"/>
      <w:lvlText w:val="%2)"/>
      <w:lvlJc w:val="left"/>
      <w:pPr>
        <w:tabs>
          <w:tab w:val="num" w:pos="1080"/>
        </w:tabs>
        <w:ind w:left="1080" w:hanging="360"/>
      </w:pPr>
      <w:rPr>
        <w:rFonts w:hint="default"/>
      </w:rPr>
    </w:lvl>
    <w:lvl w:ilvl="2" w:tplc="0405001B">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 w15:restartNumberingAfterBreak="0">
    <w:nsid w:val="03CF54F6"/>
    <w:multiLevelType w:val="hybridMultilevel"/>
    <w:tmpl w:val="76C24BC4"/>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D7860BD"/>
    <w:multiLevelType w:val="hybridMultilevel"/>
    <w:tmpl w:val="EC563116"/>
    <w:lvl w:ilvl="0" w:tplc="B0FAEAF2">
      <w:start w:val="1"/>
      <w:numFmt w:val="decimal"/>
      <w:lvlText w:val="%1."/>
      <w:lvlJc w:val="left"/>
      <w:pPr>
        <w:ind w:left="720" w:hanging="360"/>
      </w:pPr>
      <w:rPr>
        <w:rFonts w:hint="default"/>
        <w:sz w:val="24"/>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F5D0A94"/>
    <w:multiLevelType w:val="multilevel"/>
    <w:tmpl w:val="F5CAD7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15:restartNumberingAfterBreak="0">
    <w:nsid w:val="11BD305C"/>
    <w:multiLevelType w:val="hybridMultilevel"/>
    <w:tmpl w:val="DADEFC5C"/>
    <w:lvl w:ilvl="0" w:tplc="0405000F">
      <w:start w:val="1"/>
      <w:numFmt w:val="decimal"/>
      <w:lvlText w:val="%1."/>
      <w:lvlJc w:val="left"/>
      <w:pPr>
        <w:tabs>
          <w:tab w:val="num" w:pos="360"/>
        </w:tabs>
        <w:ind w:left="360" w:hanging="360"/>
      </w:pPr>
    </w:lvl>
    <w:lvl w:ilvl="1" w:tplc="237A89B0">
      <w:start w:val="1"/>
      <w:numFmt w:val="lowerLetter"/>
      <w:lvlText w:val="%2)"/>
      <w:lvlJc w:val="left"/>
      <w:pPr>
        <w:tabs>
          <w:tab w:val="num" w:pos="1080"/>
        </w:tabs>
        <w:ind w:left="1080" w:hanging="360"/>
      </w:pPr>
      <w:rPr>
        <w:i w:val="0"/>
        <w:color w:val="auto"/>
      </w:rPr>
    </w:lvl>
    <w:lvl w:ilvl="2" w:tplc="0405000F">
      <w:start w:val="1"/>
      <w:numFmt w:val="decimal"/>
      <w:lvlText w:val="%3."/>
      <w:lvlJc w:val="left"/>
      <w:pPr>
        <w:tabs>
          <w:tab w:val="num" w:pos="1980"/>
        </w:tabs>
        <w:ind w:left="1980" w:hanging="36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5" w15:restartNumberingAfterBreak="0">
    <w:nsid w:val="13B657DA"/>
    <w:multiLevelType w:val="hybridMultilevel"/>
    <w:tmpl w:val="01F098D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6A560C7"/>
    <w:multiLevelType w:val="hybridMultilevel"/>
    <w:tmpl w:val="28A6EC36"/>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B136E70"/>
    <w:multiLevelType w:val="hybridMultilevel"/>
    <w:tmpl w:val="FE163D98"/>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5E298D"/>
    <w:multiLevelType w:val="hybridMultilevel"/>
    <w:tmpl w:val="973094C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63679C"/>
    <w:multiLevelType w:val="hybridMultilevel"/>
    <w:tmpl w:val="7CDEC05C"/>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0" w15:restartNumberingAfterBreak="0">
    <w:nsid w:val="1F356145"/>
    <w:multiLevelType w:val="hybridMultilevel"/>
    <w:tmpl w:val="2F36BA9C"/>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26E85E83"/>
    <w:multiLevelType w:val="multilevel"/>
    <w:tmpl w:val="8EC81F80"/>
    <w:lvl w:ilvl="0">
      <w:start w:val="1"/>
      <w:numFmt w:val="none"/>
      <w:pStyle w:val="Paragraf"/>
      <w:isLgl/>
      <w:suff w:val="nothing"/>
      <w:lvlText w:val=""/>
      <w:lvlJc w:val="left"/>
      <w:pPr>
        <w:ind w:left="0" w:firstLine="0"/>
      </w:pPr>
    </w:lvl>
    <w:lvl w:ilvl="1">
      <w:start w:val="1"/>
      <w:numFmt w:val="none"/>
      <w:lvlRestart w:val="0"/>
      <w:pStyle w:val="lnek"/>
      <w:suff w:val="nothing"/>
      <w:lvlText w:val=""/>
      <w:lvlJc w:val="left"/>
      <w:pPr>
        <w:ind w:left="0" w:firstLine="0"/>
      </w:pPr>
    </w:lvl>
    <w:lvl w:ilvl="2">
      <w:start w:val="1"/>
      <w:numFmt w:val="decimal"/>
      <w:pStyle w:val="Textodstavce"/>
      <w:isLgl/>
      <w:lvlText w:val="(%3)"/>
      <w:lvlJc w:val="left"/>
      <w:pPr>
        <w:tabs>
          <w:tab w:val="num" w:pos="782"/>
        </w:tabs>
        <w:ind w:left="0" w:firstLine="425"/>
      </w:pPr>
      <w:rPr>
        <w:b w:val="0"/>
      </w:rPr>
    </w:lvl>
    <w:lvl w:ilvl="3">
      <w:start w:val="1"/>
      <w:numFmt w:val="lowerLetter"/>
      <w:pStyle w:val="Textpsmene"/>
      <w:lvlText w:val="%4)"/>
      <w:lvlJc w:val="left"/>
      <w:pPr>
        <w:tabs>
          <w:tab w:val="num" w:pos="425"/>
        </w:tabs>
        <w:ind w:left="425" w:hanging="425"/>
      </w:pPr>
    </w:lvl>
    <w:lvl w:ilvl="4">
      <w:start w:val="1"/>
      <w:numFmt w:val="decimal"/>
      <w:pStyle w:val="Textbodu"/>
      <w:isLgl/>
      <w:lvlText w:val="%5."/>
      <w:lvlJc w:val="left"/>
      <w:pPr>
        <w:tabs>
          <w:tab w:val="num" w:pos="851"/>
        </w:tabs>
        <w:ind w:left="851" w:hanging="426"/>
      </w:pPr>
    </w:lvl>
    <w:lvl w:ilvl="5">
      <w:start w:val="1"/>
      <w:numFmt w:val="none"/>
      <w:suff w:val="nothing"/>
      <w:lvlText w:val="%6"/>
      <w:lvlJc w:val="left"/>
      <w:pPr>
        <w:ind w:left="0" w:firstLine="0"/>
      </w:pPr>
    </w:lvl>
    <w:lvl w:ilvl="6">
      <w:start w:val="1"/>
      <w:numFmt w:val="none"/>
      <w:pStyle w:val="Nadpis7"/>
      <w:suff w:val="nothing"/>
      <w:lvlText w:val=""/>
      <w:lvlJc w:val="left"/>
      <w:pPr>
        <w:ind w:left="0" w:firstLine="0"/>
      </w:pPr>
    </w:lvl>
    <w:lvl w:ilvl="7">
      <w:start w:val="1"/>
      <w:numFmt w:val="none"/>
      <w:pStyle w:val="Nadpis8"/>
      <w:suff w:val="nothing"/>
      <w:lvlText w:val=""/>
      <w:lvlJc w:val="left"/>
      <w:pPr>
        <w:ind w:left="0" w:firstLine="0"/>
      </w:pPr>
    </w:lvl>
    <w:lvl w:ilvl="8">
      <w:start w:val="1"/>
      <w:numFmt w:val="none"/>
      <w:pStyle w:val="Nadpis9"/>
      <w:suff w:val="nothing"/>
      <w:lvlText w:val=""/>
      <w:lvlJc w:val="left"/>
      <w:pPr>
        <w:ind w:left="0" w:firstLine="0"/>
      </w:pPr>
    </w:lvl>
  </w:abstractNum>
  <w:abstractNum w:abstractNumId="12" w15:restartNumberingAfterBreak="0">
    <w:nsid w:val="29F00AFF"/>
    <w:multiLevelType w:val="hybridMultilevel"/>
    <w:tmpl w:val="70223834"/>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3" w15:restartNumberingAfterBreak="0">
    <w:nsid w:val="2A6C1F62"/>
    <w:multiLevelType w:val="hybridMultilevel"/>
    <w:tmpl w:val="2F36BA9C"/>
    <w:lvl w:ilvl="0" w:tplc="0405000F">
      <w:start w:val="1"/>
      <w:numFmt w:val="decimal"/>
      <w:lvlText w:val="%1."/>
      <w:lvlJc w:val="left"/>
      <w:pPr>
        <w:ind w:left="644"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B7F5A22"/>
    <w:multiLevelType w:val="hybridMultilevel"/>
    <w:tmpl w:val="2F486012"/>
    <w:lvl w:ilvl="0" w:tplc="237A89B0">
      <w:start w:val="1"/>
      <w:numFmt w:val="lowerLetter"/>
      <w:lvlText w:val="%1)"/>
      <w:lvlJc w:val="left"/>
      <w:pPr>
        <w:tabs>
          <w:tab w:val="num" w:pos="1080"/>
        </w:tabs>
        <w:ind w:left="1080" w:hanging="360"/>
      </w:pPr>
      <w:rPr>
        <w:i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CB43671"/>
    <w:multiLevelType w:val="hybridMultilevel"/>
    <w:tmpl w:val="92347FA6"/>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6" w15:restartNumberingAfterBreak="0">
    <w:nsid w:val="2EF9388E"/>
    <w:multiLevelType w:val="hybridMultilevel"/>
    <w:tmpl w:val="A2CAC5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10373DC"/>
    <w:multiLevelType w:val="hybridMultilevel"/>
    <w:tmpl w:val="42B0EA70"/>
    <w:lvl w:ilvl="0" w:tplc="0405000F">
      <w:start w:val="1"/>
      <w:numFmt w:val="decimal"/>
      <w:lvlText w:val="%1."/>
      <w:lvlJc w:val="left"/>
      <w:pPr>
        <w:tabs>
          <w:tab w:val="num" w:pos="360"/>
        </w:tabs>
        <w:ind w:left="360" w:hanging="360"/>
      </w:pPr>
    </w:lvl>
    <w:lvl w:ilvl="1" w:tplc="04050019">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8" w15:restartNumberingAfterBreak="0">
    <w:nsid w:val="31695450"/>
    <w:multiLevelType w:val="hybridMultilevel"/>
    <w:tmpl w:val="768C7A6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55E1137"/>
    <w:multiLevelType w:val="hybridMultilevel"/>
    <w:tmpl w:val="2DDA79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36BF0661"/>
    <w:multiLevelType w:val="hybridMultilevel"/>
    <w:tmpl w:val="4920A0D6"/>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8A546C3"/>
    <w:multiLevelType w:val="hybridMultilevel"/>
    <w:tmpl w:val="D896B1B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39FA6688"/>
    <w:multiLevelType w:val="hybridMultilevel"/>
    <w:tmpl w:val="1AC69DF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3BEF7911"/>
    <w:multiLevelType w:val="hybridMultilevel"/>
    <w:tmpl w:val="BD2E099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3CF83DA5"/>
    <w:multiLevelType w:val="hybridMultilevel"/>
    <w:tmpl w:val="2F36BA9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415940A0"/>
    <w:multiLevelType w:val="hybridMultilevel"/>
    <w:tmpl w:val="1026BD5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37067AC"/>
    <w:multiLevelType w:val="hybridMultilevel"/>
    <w:tmpl w:val="82B0145A"/>
    <w:lvl w:ilvl="0" w:tplc="04050017">
      <w:start w:val="1"/>
      <w:numFmt w:val="lowerLetter"/>
      <w:lvlText w:val="%1)"/>
      <w:lvlJc w:val="left"/>
      <w:pPr>
        <w:tabs>
          <w:tab w:val="num" w:pos="720"/>
        </w:tabs>
        <w:ind w:left="720" w:hanging="360"/>
      </w:pPr>
    </w:lvl>
    <w:lvl w:ilvl="1" w:tplc="0405000F">
      <w:start w:val="1"/>
      <w:numFmt w:val="decimal"/>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15:restartNumberingAfterBreak="0">
    <w:nsid w:val="44702CD5"/>
    <w:multiLevelType w:val="hybridMultilevel"/>
    <w:tmpl w:val="ED183C64"/>
    <w:lvl w:ilvl="0" w:tplc="0405000F">
      <w:start w:val="1"/>
      <w:numFmt w:val="decimal"/>
      <w:lvlText w:val="%1."/>
      <w:lvlJc w:val="left"/>
      <w:pPr>
        <w:tabs>
          <w:tab w:val="num" w:pos="360"/>
        </w:tabs>
        <w:ind w:left="360" w:hanging="360"/>
      </w:pPr>
    </w:lvl>
    <w:lvl w:ilvl="1" w:tplc="CF30F9F4">
      <w:start w:val="1"/>
      <w:numFmt w:val="lowerLetter"/>
      <w:lvlText w:val="%2)"/>
      <w:lvlJc w:val="left"/>
      <w:pPr>
        <w:tabs>
          <w:tab w:val="num" w:pos="1080"/>
        </w:tabs>
        <w:ind w:left="1080" w:hanging="360"/>
      </w:pPr>
      <w:rPr>
        <w:rFonts w:hint="default"/>
      </w:rPr>
    </w:lvl>
    <w:lvl w:ilvl="2" w:tplc="0405001B">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8" w15:restartNumberingAfterBreak="0">
    <w:nsid w:val="47EB4D42"/>
    <w:multiLevelType w:val="hybridMultilevel"/>
    <w:tmpl w:val="445CE17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49517829"/>
    <w:multiLevelType w:val="hybridMultilevel"/>
    <w:tmpl w:val="05A00F7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4AB262C2"/>
    <w:multiLevelType w:val="hybridMultilevel"/>
    <w:tmpl w:val="0978BFE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4E1A6E66"/>
    <w:multiLevelType w:val="hybridMultilevel"/>
    <w:tmpl w:val="543E472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4E6C38F9"/>
    <w:multiLevelType w:val="hybridMultilevel"/>
    <w:tmpl w:val="159A1282"/>
    <w:lvl w:ilvl="0" w:tplc="7BE45F2E">
      <w:start w:val="1"/>
      <w:numFmt w:val="decimal"/>
      <w:lvlText w:val="%1."/>
      <w:lvlJc w:val="left"/>
      <w:pPr>
        <w:ind w:left="720" w:hanging="360"/>
      </w:pPr>
      <w:rPr>
        <w:rFonts w:hint="default"/>
        <w:strike w:val="0"/>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4F1B00E4"/>
    <w:multiLevelType w:val="hybridMultilevel"/>
    <w:tmpl w:val="A69EA3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55FE4A15"/>
    <w:multiLevelType w:val="hybridMultilevel"/>
    <w:tmpl w:val="4920A0D6"/>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59374E0E"/>
    <w:multiLevelType w:val="multilevel"/>
    <w:tmpl w:val="2C9CCE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163F23"/>
    <w:multiLevelType w:val="hybridMultilevel"/>
    <w:tmpl w:val="DADEFC5C"/>
    <w:lvl w:ilvl="0" w:tplc="0405000F">
      <w:start w:val="1"/>
      <w:numFmt w:val="decimal"/>
      <w:lvlText w:val="%1."/>
      <w:lvlJc w:val="left"/>
      <w:pPr>
        <w:tabs>
          <w:tab w:val="num" w:pos="360"/>
        </w:tabs>
        <w:ind w:left="360" w:hanging="360"/>
      </w:pPr>
    </w:lvl>
    <w:lvl w:ilvl="1" w:tplc="237A89B0">
      <w:start w:val="1"/>
      <w:numFmt w:val="lowerLetter"/>
      <w:lvlText w:val="%2)"/>
      <w:lvlJc w:val="left"/>
      <w:pPr>
        <w:tabs>
          <w:tab w:val="num" w:pos="1080"/>
        </w:tabs>
        <w:ind w:left="1080" w:hanging="360"/>
      </w:pPr>
      <w:rPr>
        <w:i w:val="0"/>
        <w:color w:val="auto"/>
      </w:rPr>
    </w:lvl>
    <w:lvl w:ilvl="2" w:tplc="0405000F">
      <w:start w:val="1"/>
      <w:numFmt w:val="decimal"/>
      <w:lvlText w:val="%3."/>
      <w:lvlJc w:val="left"/>
      <w:pPr>
        <w:tabs>
          <w:tab w:val="num" w:pos="1980"/>
        </w:tabs>
        <w:ind w:left="1980" w:hanging="36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7" w15:restartNumberingAfterBreak="0">
    <w:nsid w:val="5A536D08"/>
    <w:multiLevelType w:val="hybridMultilevel"/>
    <w:tmpl w:val="04AA3628"/>
    <w:lvl w:ilvl="0" w:tplc="2F30BCA0">
      <w:start w:val="1"/>
      <w:numFmt w:val="decimal"/>
      <w:lvlText w:val="%1."/>
      <w:lvlJc w:val="left"/>
      <w:pPr>
        <w:tabs>
          <w:tab w:val="num" w:pos="360"/>
        </w:tabs>
        <w:ind w:left="360" w:hanging="360"/>
      </w:pPr>
      <w:rPr>
        <w:color w:val="auto"/>
      </w:rPr>
    </w:lvl>
    <w:lvl w:ilvl="1" w:tplc="0405000F">
      <w:start w:val="1"/>
      <w:numFmt w:val="decimal"/>
      <w:lvlText w:val="%2."/>
      <w:lvlJc w:val="left"/>
      <w:pPr>
        <w:tabs>
          <w:tab w:val="num" w:pos="360"/>
        </w:tabs>
        <w:ind w:left="360" w:hanging="360"/>
      </w:pPr>
    </w:lvl>
    <w:lvl w:ilvl="2" w:tplc="0405000F">
      <w:start w:val="1"/>
      <w:numFmt w:val="decimal"/>
      <w:lvlText w:val="%3."/>
      <w:lvlJc w:val="left"/>
      <w:pPr>
        <w:tabs>
          <w:tab w:val="num" w:pos="1980"/>
        </w:tabs>
        <w:ind w:left="1980" w:hanging="360"/>
      </w:pPr>
    </w:lvl>
    <w:lvl w:ilvl="3" w:tplc="67C0C2E2">
      <w:start w:val="1"/>
      <w:numFmt w:val="bullet"/>
      <w:lvlText w:val="-"/>
      <w:lvlJc w:val="left"/>
      <w:pPr>
        <w:tabs>
          <w:tab w:val="num" w:pos="2520"/>
        </w:tabs>
        <w:ind w:left="2520" w:hanging="360"/>
      </w:pPr>
      <w:rPr>
        <w:rFonts w:ascii="Times New Roman" w:eastAsia="Times New Roman" w:hAnsi="Times New Roman" w:cs="Times New Roman" w:hint="default"/>
      </w:r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8" w15:restartNumberingAfterBreak="0">
    <w:nsid w:val="5BA92162"/>
    <w:multiLevelType w:val="hybridMultilevel"/>
    <w:tmpl w:val="2F36BA9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6287275E"/>
    <w:multiLevelType w:val="hybridMultilevel"/>
    <w:tmpl w:val="9A38018C"/>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48876B7"/>
    <w:multiLevelType w:val="hybridMultilevel"/>
    <w:tmpl w:val="9FA2B172"/>
    <w:lvl w:ilvl="0" w:tplc="237A89B0">
      <w:start w:val="1"/>
      <w:numFmt w:val="lowerLetter"/>
      <w:lvlText w:val="%1)"/>
      <w:lvlJc w:val="left"/>
      <w:pPr>
        <w:tabs>
          <w:tab w:val="num" w:pos="1080"/>
        </w:tabs>
        <w:ind w:left="1080" w:hanging="360"/>
      </w:pPr>
      <w:rPr>
        <w:i w:val="0"/>
        <w:color w:val="auto"/>
      </w:rPr>
    </w:lvl>
    <w:lvl w:ilvl="1" w:tplc="D68A19CE">
      <w:start w:val="1"/>
      <w:numFmt w:val="decimal"/>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68E56546"/>
    <w:multiLevelType w:val="hybridMultilevel"/>
    <w:tmpl w:val="47260354"/>
    <w:lvl w:ilvl="0" w:tplc="237A89B0">
      <w:start w:val="1"/>
      <w:numFmt w:val="lowerLetter"/>
      <w:lvlText w:val="%1)"/>
      <w:lvlJc w:val="left"/>
      <w:pPr>
        <w:tabs>
          <w:tab w:val="num" w:pos="1080"/>
        </w:tabs>
        <w:ind w:left="1080" w:hanging="360"/>
      </w:pPr>
      <w:rPr>
        <w:i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6B3E78E4"/>
    <w:multiLevelType w:val="hybridMultilevel"/>
    <w:tmpl w:val="9A38018C"/>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6C9616A7"/>
    <w:multiLevelType w:val="hybridMultilevel"/>
    <w:tmpl w:val="4920A0D6"/>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70D03C53"/>
    <w:multiLevelType w:val="hybridMultilevel"/>
    <w:tmpl w:val="9A38018C"/>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722C58F1"/>
    <w:multiLevelType w:val="hybridMultilevel"/>
    <w:tmpl w:val="47260354"/>
    <w:lvl w:ilvl="0" w:tplc="237A89B0">
      <w:start w:val="1"/>
      <w:numFmt w:val="lowerLetter"/>
      <w:lvlText w:val="%1)"/>
      <w:lvlJc w:val="left"/>
      <w:pPr>
        <w:tabs>
          <w:tab w:val="num" w:pos="1080"/>
        </w:tabs>
        <w:ind w:left="1080" w:hanging="360"/>
      </w:pPr>
      <w:rPr>
        <w:i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7D544578"/>
    <w:multiLevelType w:val="hybridMultilevel"/>
    <w:tmpl w:val="9ABCC274"/>
    <w:lvl w:ilvl="0" w:tplc="0405000F">
      <w:start w:val="1"/>
      <w:numFmt w:val="decimal"/>
      <w:lvlText w:val="%1."/>
      <w:lvlJc w:val="left"/>
      <w:pPr>
        <w:tabs>
          <w:tab w:val="num" w:pos="360"/>
        </w:tabs>
        <w:ind w:left="360" w:hanging="360"/>
      </w:pPr>
    </w:lvl>
    <w:lvl w:ilvl="1" w:tplc="04050017">
      <w:start w:val="1"/>
      <w:numFmt w:val="lowerLetter"/>
      <w:lvlText w:val="%2)"/>
      <w:lvlJc w:val="left"/>
      <w:pPr>
        <w:tabs>
          <w:tab w:val="num" w:pos="1778"/>
        </w:tabs>
        <w:ind w:left="1778"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7" w15:restartNumberingAfterBreak="0">
    <w:nsid w:val="7F7160BA"/>
    <w:multiLevelType w:val="hybridMultilevel"/>
    <w:tmpl w:val="70223834"/>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8" w15:restartNumberingAfterBreak="0">
    <w:nsid w:val="7FAF311D"/>
    <w:multiLevelType w:val="hybridMultilevel"/>
    <w:tmpl w:val="DFF8C542"/>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6"/>
  </w:num>
  <w:num w:numId="2">
    <w:abstractNumId w:val="26"/>
  </w:num>
  <w:num w:numId="3">
    <w:abstractNumId w:val="27"/>
  </w:num>
  <w:num w:numId="4">
    <w:abstractNumId w:val="37"/>
  </w:num>
  <w:num w:numId="5">
    <w:abstractNumId w:val="17"/>
  </w:num>
  <w:num w:numId="6">
    <w:abstractNumId w:val="15"/>
  </w:num>
  <w:num w:numId="7">
    <w:abstractNumId w:val="12"/>
  </w:num>
  <w:num w:numId="8">
    <w:abstractNumId w:val="25"/>
  </w:num>
  <w:num w:numId="9">
    <w:abstractNumId w:val="7"/>
  </w:num>
  <w:num w:numId="10">
    <w:abstractNumId w:val="24"/>
  </w:num>
  <w:num w:numId="11">
    <w:abstractNumId w:val="13"/>
  </w:num>
  <w:num w:numId="12">
    <w:abstractNumId w:val="38"/>
  </w:num>
  <w:num w:numId="13">
    <w:abstractNumId w:val="3"/>
  </w:num>
  <w:num w:numId="14">
    <w:abstractNumId w:val="18"/>
  </w:num>
  <w:num w:numId="15">
    <w:abstractNumId w:val="4"/>
  </w:num>
  <w:num w:numId="16">
    <w:abstractNumId w:val="22"/>
  </w:num>
  <w:num w:numId="17">
    <w:abstractNumId w:val="0"/>
  </w:num>
  <w:num w:numId="18">
    <w:abstractNumId w:val="9"/>
  </w:num>
  <w:num w:numId="19">
    <w:abstractNumId w:val="47"/>
  </w:num>
  <w:num w:numId="20">
    <w:abstractNumId w:val="34"/>
  </w:num>
  <w:num w:numId="21">
    <w:abstractNumId w:val="43"/>
  </w:num>
  <w:num w:numId="22">
    <w:abstractNumId w:val="20"/>
  </w:num>
  <w:num w:numId="23">
    <w:abstractNumId w:val="48"/>
  </w:num>
  <w:num w:numId="24">
    <w:abstractNumId w:val="46"/>
  </w:num>
  <w:num w:numId="25">
    <w:abstractNumId w:val="40"/>
  </w:num>
  <w:num w:numId="26">
    <w:abstractNumId w:val="45"/>
  </w:num>
  <w:num w:numId="27">
    <w:abstractNumId w:val="41"/>
  </w:num>
  <w:num w:numId="28">
    <w:abstractNumId w:val="39"/>
  </w:num>
  <w:num w:numId="29">
    <w:abstractNumId w:val="44"/>
  </w:num>
  <w:num w:numId="30">
    <w:abstractNumId w:val="42"/>
  </w:num>
  <w:num w:numId="31">
    <w:abstractNumId w:val="29"/>
  </w:num>
  <w:num w:numId="32">
    <w:abstractNumId w:val="10"/>
  </w:num>
  <w:num w:numId="33">
    <w:abstractNumId w:val="30"/>
  </w:num>
  <w:num w:numId="34">
    <w:abstractNumId w:val="28"/>
  </w:num>
  <w:num w:numId="35">
    <w:abstractNumId w:val="16"/>
  </w:num>
  <w:num w:numId="36">
    <w:abstractNumId w:val="31"/>
  </w:num>
  <w:num w:numId="37">
    <w:abstractNumId w:val="35"/>
  </w:num>
  <w:num w:numId="38">
    <w:abstractNumId w:val="5"/>
  </w:num>
  <w:num w:numId="39">
    <w:abstractNumId w:val="14"/>
  </w:num>
  <w:num w:numId="40">
    <w:abstractNumId w:val="21"/>
  </w:num>
  <w:num w:numId="41">
    <w:abstractNumId w:val="19"/>
  </w:num>
  <w:num w:numId="42">
    <w:abstractNumId w:val="23"/>
  </w:num>
  <w:num w:numId="43">
    <w:abstractNumId w:val="2"/>
  </w:num>
  <w:num w:numId="44">
    <w:abstractNumId w:val="1"/>
  </w:num>
  <w:num w:numId="45">
    <w:abstractNumId w:val="6"/>
  </w:num>
  <w:num w:numId="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num>
  <w:num w:numId="48">
    <w:abstractNumId w:val="32"/>
  </w:num>
  <w:num w:numId="49">
    <w:abstractNumId w:val="3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31"/>
  <w:hideSpellingErrors/>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73FA6"/>
    <w:rsid w:val="0000221E"/>
    <w:rsid w:val="00012EE5"/>
    <w:rsid w:val="00015473"/>
    <w:rsid w:val="000179A3"/>
    <w:rsid w:val="00021C77"/>
    <w:rsid w:val="00021F5F"/>
    <w:rsid w:val="00021FD4"/>
    <w:rsid w:val="0002402D"/>
    <w:rsid w:val="00024930"/>
    <w:rsid w:val="00031E76"/>
    <w:rsid w:val="00047B47"/>
    <w:rsid w:val="00047F25"/>
    <w:rsid w:val="00052FAD"/>
    <w:rsid w:val="00055902"/>
    <w:rsid w:val="0005711C"/>
    <w:rsid w:val="00061105"/>
    <w:rsid w:val="00063492"/>
    <w:rsid w:val="00063A39"/>
    <w:rsid w:val="0006718D"/>
    <w:rsid w:val="000746DE"/>
    <w:rsid w:val="00074E26"/>
    <w:rsid w:val="00075C68"/>
    <w:rsid w:val="00077408"/>
    <w:rsid w:val="00077F2D"/>
    <w:rsid w:val="000863C9"/>
    <w:rsid w:val="000A1F7A"/>
    <w:rsid w:val="000A2C0C"/>
    <w:rsid w:val="000A4554"/>
    <w:rsid w:val="000A58EC"/>
    <w:rsid w:val="000A5B3C"/>
    <w:rsid w:val="000A600E"/>
    <w:rsid w:val="000B1537"/>
    <w:rsid w:val="000B4234"/>
    <w:rsid w:val="000D702E"/>
    <w:rsid w:val="000E0BBF"/>
    <w:rsid w:val="000E1D4E"/>
    <w:rsid w:val="000E584C"/>
    <w:rsid w:val="000F2BE6"/>
    <w:rsid w:val="000F6A81"/>
    <w:rsid w:val="001033DA"/>
    <w:rsid w:val="00105091"/>
    <w:rsid w:val="00111271"/>
    <w:rsid w:val="00112B6E"/>
    <w:rsid w:val="00113987"/>
    <w:rsid w:val="0011442F"/>
    <w:rsid w:val="0011667F"/>
    <w:rsid w:val="00123E02"/>
    <w:rsid w:val="00126A14"/>
    <w:rsid w:val="00131586"/>
    <w:rsid w:val="00137866"/>
    <w:rsid w:val="001420B1"/>
    <w:rsid w:val="00151A4C"/>
    <w:rsid w:val="0017451F"/>
    <w:rsid w:val="00180336"/>
    <w:rsid w:val="00185AF6"/>
    <w:rsid w:val="00186E76"/>
    <w:rsid w:val="00190010"/>
    <w:rsid w:val="00191B35"/>
    <w:rsid w:val="001943CF"/>
    <w:rsid w:val="001958D3"/>
    <w:rsid w:val="00197E0A"/>
    <w:rsid w:val="001A3A58"/>
    <w:rsid w:val="001A3D4C"/>
    <w:rsid w:val="001A3DE0"/>
    <w:rsid w:val="001A5BBE"/>
    <w:rsid w:val="001A70F4"/>
    <w:rsid w:val="001A711C"/>
    <w:rsid w:val="001B4F8D"/>
    <w:rsid w:val="001B63C5"/>
    <w:rsid w:val="001B6C1A"/>
    <w:rsid w:val="001D0627"/>
    <w:rsid w:val="001D2D1A"/>
    <w:rsid w:val="001E2994"/>
    <w:rsid w:val="001E40F2"/>
    <w:rsid w:val="001F0F7F"/>
    <w:rsid w:val="001F77FF"/>
    <w:rsid w:val="002005AA"/>
    <w:rsid w:val="002019FB"/>
    <w:rsid w:val="002028E3"/>
    <w:rsid w:val="00203C00"/>
    <w:rsid w:val="00205A18"/>
    <w:rsid w:val="00207468"/>
    <w:rsid w:val="00211D92"/>
    <w:rsid w:val="0021332B"/>
    <w:rsid w:val="002135C1"/>
    <w:rsid w:val="00214EBC"/>
    <w:rsid w:val="0021713E"/>
    <w:rsid w:val="0023020E"/>
    <w:rsid w:val="00230C0C"/>
    <w:rsid w:val="002323F1"/>
    <w:rsid w:val="00233107"/>
    <w:rsid w:val="002344AC"/>
    <w:rsid w:val="002378A2"/>
    <w:rsid w:val="00241698"/>
    <w:rsid w:val="00242260"/>
    <w:rsid w:val="00261152"/>
    <w:rsid w:val="00261908"/>
    <w:rsid w:val="0026701D"/>
    <w:rsid w:val="00271A17"/>
    <w:rsid w:val="00276643"/>
    <w:rsid w:val="0027773D"/>
    <w:rsid w:val="00283D68"/>
    <w:rsid w:val="00287552"/>
    <w:rsid w:val="00290BE4"/>
    <w:rsid w:val="00291246"/>
    <w:rsid w:val="00293ED0"/>
    <w:rsid w:val="00295332"/>
    <w:rsid w:val="002A2E3F"/>
    <w:rsid w:val="002A4278"/>
    <w:rsid w:val="002B07DA"/>
    <w:rsid w:val="002B1047"/>
    <w:rsid w:val="002B6B40"/>
    <w:rsid w:val="002B724F"/>
    <w:rsid w:val="002B7EBB"/>
    <w:rsid w:val="002D06C0"/>
    <w:rsid w:val="002D1791"/>
    <w:rsid w:val="002D4AF6"/>
    <w:rsid w:val="002E0E93"/>
    <w:rsid w:val="002E56C0"/>
    <w:rsid w:val="002E7884"/>
    <w:rsid w:val="002F4BD9"/>
    <w:rsid w:val="002F579B"/>
    <w:rsid w:val="002F7592"/>
    <w:rsid w:val="003048B1"/>
    <w:rsid w:val="00310A07"/>
    <w:rsid w:val="00322429"/>
    <w:rsid w:val="0032309B"/>
    <w:rsid w:val="00326553"/>
    <w:rsid w:val="00331733"/>
    <w:rsid w:val="003340D8"/>
    <w:rsid w:val="00335F54"/>
    <w:rsid w:val="003421D5"/>
    <w:rsid w:val="003451F5"/>
    <w:rsid w:val="003461FD"/>
    <w:rsid w:val="003555EF"/>
    <w:rsid w:val="003614BA"/>
    <w:rsid w:val="00364F22"/>
    <w:rsid w:val="00367084"/>
    <w:rsid w:val="00367DD2"/>
    <w:rsid w:val="003702E3"/>
    <w:rsid w:val="00370C67"/>
    <w:rsid w:val="00370DD0"/>
    <w:rsid w:val="003825DC"/>
    <w:rsid w:val="00384FCA"/>
    <w:rsid w:val="00391F7F"/>
    <w:rsid w:val="00392903"/>
    <w:rsid w:val="00397206"/>
    <w:rsid w:val="003A00BB"/>
    <w:rsid w:val="003A2576"/>
    <w:rsid w:val="003A3CD2"/>
    <w:rsid w:val="003A5E83"/>
    <w:rsid w:val="003B6218"/>
    <w:rsid w:val="003C57EE"/>
    <w:rsid w:val="003C6C4E"/>
    <w:rsid w:val="003C7756"/>
    <w:rsid w:val="003D0A42"/>
    <w:rsid w:val="003D256C"/>
    <w:rsid w:val="003D43DD"/>
    <w:rsid w:val="003E3A1A"/>
    <w:rsid w:val="003F2754"/>
    <w:rsid w:val="003F4102"/>
    <w:rsid w:val="003F485A"/>
    <w:rsid w:val="003F776E"/>
    <w:rsid w:val="004126D8"/>
    <w:rsid w:val="00415C6D"/>
    <w:rsid w:val="00425715"/>
    <w:rsid w:val="004309FE"/>
    <w:rsid w:val="00431E25"/>
    <w:rsid w:val="004350DE"/>
    <w:rsid w:val="00435DDC"/>
    <w:rsid w:val="004367FE"/>
    <w:rsid w:val="00446792"/>
    <w:rsid w:val="00451B1B"/>
    <w:rsid w:val="00457E70"/>
    <w:rsid w:val="00466030"/>
    <w:rsid w:val="004668F9"/>
    <w:rsid w:val="004706CB"/>
    <w:rsid w:val="0047238B"/>
    <w:rsid w:val="00480116"/>
    <w:rsid w:val="00480ED9"/>
    <w:rsid w:val="00490DC2"/>
    <w:rsid w:val="00491381"/>
    <w:rsid w:val="004A0943"/>
    <w:rsid w:val="004A4917"/>
    <w:rsid w:val="004B4AE4"/>
    <w:rsid w:val="004B624D"/>
    <w:rsid w:val="004C1767"/>
    <w:rsid w:val="004C3614"/>
    <w:rsid w:val="004C3A65"/>
    <w:rsid w:val="004C5713"/>
    <w:rsid w:val="004D0594"/>
    <w:rsid w:val="004D7E1C"/>
    <w:rsid w:val="004E0B3A"/>
    <w:rsid w:val="004F0A88"/>
    <w:rsid w:val="004F3C2B"/>
    <w:rsid w:val="0050024E"/>
    <w:rsid w:val="0050124B"/>
    <w:rsid w:val="005015E0"/>
    <w:rsid w:val="0050471F"/>
    <w:rsid w:val="00504B5E"/>
    <w:rsid w:val="00505A50"/>
    <w:rsid w:val="00507710"/>
    <w:rsid w:val="00513543"/>
    <w:rsid w:val="00513C32"/>
    <w:rsid w:val="0051478B"/>
    <w:rsid w:val="00514D60"/>
    <w:rsid w:val="0051702B"/>
    <w:rsid w:val="00523B5B"/>
    <w:rsid w:val="0052522D"/>
    <w:rsid w:val="00525EA2"/>
    <w:rsid w:val="00526883"/>
    <w:rsid w:val="00534A84"/>
    <w:rsid w:val="00534E14"/>
    <w:rsid w:val="00535A6F"/>
    <w:rsid w:val="005364BF"/>
    <w:rsid w:val="00536E26"/>
    <w:rsid w:val="00540E6D"/>
    <w:rsid w:val="00543C86"/>
    <w:rsid w:val="00545B90"/>
    <w:rsid w:val="00547E72"/>
    <w:rsid w:val="0055174F"/>
    <w:rsid w:val="00556455"/>
    <w:rsid w:val="00556D15"/>
    <w:rsid w:val="00564AD2"/>
    <w:rsid w:val="0056642F"/>
    <w:rsid w:val="00571174"/>
    <w:rsid w:val="00572F23"/>
    <w:rsid w:val="005749CB"/>
    <w:rsid w:val="005800E1"/>
    <w:rsid w:val="00590D1C"/>
    <w:rsid w:val="0059428C"/>
    <w:rsid w:val="00595363"/>
    <w:rsid w:val="005962F5"/>
    <w:rsid w:val="00597E5C"/>
    <w:rsid w:val="005A4994"/>
    <w:rsid w:val="005B33CF"/>
    <w:rsid w:val="005C12E6"/>
    <w:rsid w:val="005C3FCD"/>
    <w:rsid w:val="005C425A"/>
    <w:rsid w:val="005D0B63"/>
    <w:rsid w:val="005D2FF7"/>
    <w:rsid w:val="005D47A6"/>
    <w:rsid w:val="005D4CE2"/>
    <w:rsid w:val="005E2000"/>
    <w:rsid w:val="005E4AE8"/>
    <w:rsid w:val="00600151"/>
    <w:rsid w:val="00613807"/>
    <w:rsid w:val="0061682A"/>
    <w:rsid w:val="00620889"/>
    <w:rsid w:val="0062520B"/>
    <w:rsid w:val="0063405D"/>
    <w:rsid w:val="00634CED"/>
    <w:rsid w:val="00636A1B"/>
    <w:rsid w:val="00637700"/>
    <w:rsid w:val="00646701"/>
    <w:rsid w:val="00653411"/>
    <w:rsid w:val="00663F41"/>
    <w:rsid w:val="00664EFA"/>
    <w:rsid w:val="006672F8"/>
    <w:rsid w:val="00683525"/>
    <w:rsid w:val="00686745"/>
    <w:rsid w:val="00694880"/>
    <w:rsid w:val="00696B77"/>
    <w:rsid w:val="00696C9E"/>
    <w:rsid w:val="00697EB2"/>
    <w:rsid w:val="006A57F3"/>
    <w:rsid w:val="006A67E0"/>
    <w:rsid w:val="006A7712"/>
    <w:rsid w:val="006B12DB"/>
    <w:rsid w:val="006C1BDA"/>
    <w:rsid w:val="006C681B"/>
    <w:rsid w:val="006D3A85"/>
    <w:rsid w:val="006D50B1"/>
    <w:rsid w:val="006F0588"/>
    <w:rsid w:val="006F3F78"/>
    <w:rsid w:val="006F4C39"/>
    <w:rsid w:val="006F5B10"/>
    <w:rsid w:val="006F5B7A"/>
    <w:rsid w:val="006F66F0"/>
    <w:rsid w:val="007001F3"/>
    <w:rsid w:val="00701177"/>
    <w:rsid w:val="00702394"/>
    <w:rsid w:val="007045FD"/>
    <w:rsid w:val="00712F5F"/>
    <w:rsid w:val="00717E34"/>
    <w:rsid w:val="007215E2"/>
    <w:rsid w:val="00722371"/>
    <w:rsid w:val="00731F57"/>
    <w:rsid w:val="00732869"/>
    <w:rsid w:val="00736FEE"/>
    <w:rsid w:val="007400D1"/>
    <w:rsid w:val="00740DDE"/>
    <w:rsid w:val="00744C8B"/>
    <w:rsid w:val="00747DFC"/>
    <w:rsid w:val="00750797"/>
    <w:rsid w:val="00756BA1"/>
    <w:rsid w:val="007604F0"/>
    <w:rsid w:val="0076085F"/>
    <w:rsid w:val="007636E2"/>
    <w:rsid w:val="00773FA6"/>
    <w:rsid w:val="00780375"/>
    <w:rsid w:val="00780D45"/>
    <w:rsid w:val="007827AC"/>
    <w:rsid w:val="00783C7D"/>
    <w:rsid w:val="007905EF"/>
    <w:rsid w:val="00794213"/>
    <w:rsid w:val="007A2B7E"/>
    <w:rsid w:val="007B5366"/>
    <w:rsid w:val="007B58F6"/>
    <w:rsid w:val="007B5904"/>
    <w:rsid w:val="007C0464"/>
    <w:rsid w:val="007C26FD"/>
    <w:rsid w:val="007D0804"/>
    <w:rsid w:val="007D2A28"/>
    <w:rsid w:val="007E156F"/>
    <w:rsid w:val="007E34F6"/>
    <w:rsid w:val="007E5E26"/>
    <w:rsid w:val="007E69E7"/>
    <w:rsid w:val="007F2F33"/>
    <w:rsid w:val="00805170"/>
    <w:rsid w:val="00812066"/>
    <w:rsid w:val="00814C0D"/>
    <w:rsid w:val="0083320B"/>
    <w:rsid w:val="0083401D"/>
    <w:rsid w:val="00834324"/>
    <w:rsid w:val="008362D3"/>
    <w:rsid w:val="008417C0"/>
    <w:rsid w:val="0084663A"/>
    <w:rsid w:val="00847F42"/>
    <w:rsid w:val="00853A18"/>
    <w:rsid w:val="0085442B"/>
    <w:rsid w:val="00856763"/>
    <w:rsid w:val="008568EF"/>
    <w:rsid w:val="00860337"/>
    <w:rsid w:val="00860ACA"/>
    <w:rsid w:val="00866001"/>
    <w:rsid w:val="008665A2"/>
    <w:rsid w:val="00867903"/>
    <w:rsid w:val="00870A3C"/>
    <w:rsid w:val="0087166C"/>
    <w:rsid w:val="00871BB4"/>
    <w:rsid w:val="0087339B"/>
    <w:rsid w:val="00882D4B"/>
    <w:rsid w:val="00883277"/>
    <w:rsid w:val="008844A5"/>
    <w:rsid w:val="00885F2D"/>
    <w:rsid w:val="0089567F"/>
    <w:rsid w:val="008960CC"/>
    <w:rsid w:val="0089628C"/>
    <w:rsid w:val="008A0965"/>
    <w:rsid w:val="008A1516"/>
    <w:rsid w:val="008A4345"/>
    <w:rsid w:val="008B0FE4"/>
    <w:rsid w:val="008B1C68"/>
    <w:rsid w:val="008B50AD"/>
    <w:rsid w:val="008C3A62"/>
    <w:rsid w:val="008D65D4"/>
    <w:rsid w:val="008E5925"/>
    <w:rsid w:val="008F6AB5"/>
    <w:rsid w:val="00903A30"/>
    <w:rsid w:val="009071BC"/>
    <w:rsid w:val="009072FA"/>
    <w:rsid w:val="0091293E"/>
    <w:rsid w:val="0091438C"/>
    <w:rsid w:val="00914D8C"/>
    <w:rsid w:val="00914EB5"/>
    <w:rsid w:val="00923004"/>
    <w:rsid w:val="009401FF"/>
    <w:rsid w:val="00941456"/>
    <w:rsid w:val="00942E6C"/>
    <w:rsid w:val="009444BD"/>
    <w:rsid w:val="00961E0B"/>
    <w:rsid w:val="009645D3"/>
    <w:rsid w:val="00966990"/>
    <w:rsid w:val="0096699C"/>
    <w:rsid w:val="0097793D"/>
    <w:rsid w:val="00977F57"/>
    <w:rsid w:val="00983188"/>
    <w:rsid w:val="009835A2"/>
    <w:rsid w:val="009837BD"/>
    <w:rsid w:val="0099418F"/>
    <w:rsid w:val="00995674"/>
    <w:rsid w:val="00997717"/>
    <w:rsid w:val="009A1CA5"/>
    <w:rsid w:val="009B09EB"/>
    <w:rsid w:val="009B1A0A"/>
    <w:rsid w:val="009B311C"/>
    <w:rsid w:val="009B4B52"/>
    <w:rsid w:val="009C2269"/>
    <w:rsid w:val="009D3F18"/>
    <w:rsid w:val="009D773B"/>
    <w:rsid w:val="009D7FC1"/>
    <w:rsid w:val="009E0079"/>
    <w:rsid w:val="009E4146"/>
    <w:rsid w:val="009E5FCE"/>
    <w:rsid w:val="009E6E3B"/>
    <w:rsid w:val="009E7A5A"/>
    <w:rsid w:val="009E7ECF"/>
    <w:rsid w:val="009F007C"/>
    <w:rsid w:val="009F45AB"/>
    <w:rsid w:val="00A11541"/>
    <w:rsid w:val="00A120ED"/>
    <w:rsid w:val="00A13D72"/>
    <w:rsid w:val="00A17138"/>
    <w:rsid w:val="00A174BA"/>
    <w:rsid w:val="00A203F6"/>
    <w:rsid w:val="00A20549"/>
    <w:rsid w:val="00A26BF8"/>
    <w:rsid w:val="00A274F9"/>
    <w:rsid w:val="00A274FA"/>
    <w:rsid w:val="00A325BC"/>
    <w:rsid w:val="00A340E5"/>
    <w:rsid w:val="00A34AE9"/>
    <w:rsid w:val="00A36F0C"/>
    <w:rsid w:val="00A47030"/>
    <w:rsid w:val="00A47B97"/>
    <w:rsid w:val="00A544F2"/>
    <w:rsid w:val="00A54CBC"/>
    <w:rsid w:val="00A71A62"/>
    <w:rsid w:val="00A758BD"/>
    <w:rsid w:val="00A775CF"/>
    <w:rsid w:val="00A81B72"/>
    <w:rsid w:val="00A823F7"/>
    <w:rsid w:val="00A8383F"/>
    <w:rsid w:val="00A85481"/>
    <w:rsid w:val="00A946C1"/>
    <w:rsid w:val="00A97B8C"/>
    <w:rsid w:val="00A97C30"/>
    <w:rsid w:val="00AA16B2"/>
    <w:rsid w:val="00AA2EA2"/>
    <w:rsid w:val="00AA5DC3"/>
    <w:rsid w:val="00AB3930"/>
    <w:rsid w:val="00AB6089"/>
    <w:rsid w:val="00AC0032"/>
    <w:rsid w:val="00AC14DF"/>
    <w:rsid w:val="00AC1686"/>
    <w:rsid w:val="00AD622F"/>
    <w:rsid w:val="00AE71AB"/>
    <w:rsid w:val="00AF130E"/>
    <w:rsid w:val="00AF4157"/>
    <w:rsid w:val="00AF4E4C"/>
    <w:rsid w:val="00B02998"/>
    <w:rsid w:val="00B31A86"/>
    <w:rsid w:val="00B32D1D"/>
    <w:rsid w:val="00B46852"/>
    <w:rsid w:val="00B51EDA"/>
    <w:rsid w:val="00B55708"/>
    <w:rsid w:val="00B625ED"/>
    <w:rsid w:val="00B82FFD"/>
    <w:rsid w:val="00B85D94"/>
    <w:rsid w:val="00B917C4"/>
    <w:rsid w:val="00B94F71"/>
    <w:rsid w:val="00B97811"/>
    <w:rsid w:val="00BA0D07"/>
    <w:rsid w:val="00BA18D2"/>
    <w:rsid w:val="00BA2D05"/>
    <w:rsid w:val="00BA5A89"/>
    <w:rsid w:val="00BB2E6D"/>
    <w:rsid w:val="00BB4047"/>
    <w:rsid w:val="00BB5A78"/>
    <w:rsid w:val="00BC4F6B"/>
    <w:rsid w:val="00BC6425"/>
    <w:rsid w:val="00BC6AA9"/>
    <w:rsid w:val="00BC6D8E"/>
    <w:rsid w:val="00BD085C"/>
    <w:rsid w:val="00BD0986"/>
    <w:rsid w:val="00BD224E"/>
    <w:rsid w:val="00BD2669"/>
    <w:rsid w:val="00BD449A"/>
    <w:rsid w:val="00BD4D51"/>
    <w:rsid w:val="00BD54D6"/>
    <w:rsid w:val="00BF3103"/>
    <w:rsid w:val="00BF346D"/>
    <w:rsid w:val="00BF4DC2"/>
    <w:rsid w:val="00BF4DF8"/>
    <w:rsid w:val="00C01EAD"/>
    <w:rsid w:val="00C04565"/>
    <w:rsid w:val="00C05EC3"/>
    <w:rsid w:val="00C10B5A"/>
    <w:rsid w:val="00C14CA6"/>
    <w:rsid w:val="00C20260"/>
    <w:rsid w:val="00C21895"/>
    <w:rsid w:val="00C21E81"/>
    <w:rsid w:val="00C22AD9"/>
    <w:rsid w:val="00C2627E"/>
    <w:rsid w:val="00C30884"/>
    <w:rsid w:val="00C33C70"/>
    <w:rsid w:val="00C43DC8"/>
    <w:rsid w:val="00C44A43"/>
    <w:rsid w:val="00C44DC6"/>
    <w:rsid w:val="00C45879"/>
    <w:rsid w:val="00C45D78"/>
    <w:rsid w:val="00C52B0B"/>
    <w:rsid w:val="00C52B8B"/>
    <w:rsid w:val="00C54748"/>
    <w:rsid w:val="00C612A8"/>
    <w:rsid w:val="00C64D67"/>
    <w:rsid w:val="00C67DD7"/>
    <w:rsid w:val="00C736F2"/>
    <w:rsid w:val="00C75C30"/>
    <w:rsid w:val="00C809AB"/>
    <w:rsid w:val="00C92790"/>
    <w:rsid w:val="00C93E2B"/>
    <w:rsid w:val="00CA2F58"/>
    <w:rsid w:val="00CA6E2C"/>
    <w:rsid w:val="00CA6ECF"/>
    <w:rsid w:val="00CB284B"/>
    <w:rsid w:val="00CC243A"/>
    <w:rsid w:val="00CC3024"/>
    <w:rsid w:val="00CE55A5"/>
    <w:rsid w:val="00CE6EFA"/>
    <w:rsid w:val="00CF588E"/>
    <w:rsid w:val="00D12B73"/>
    <w:rsid w:val="00D200DC"/>
    <w:rsid w:val="00D2700F"/>
    <w:rsid w:val="00D35A81"/>
    <w:rsid w:val="00D40AAC"/>
    <w:rsid w:val="00D41C59"/>
    <w:rsid w:val="00D52D0E"/>
    <w:rsid w:val="00D5593D"/>
    <w:rsid w:val="00D60358"/>
    <w:rsid w:val="00D62642"/>
    <w:rsid w:val="00D66D3C"/>
    <w:rsid w:val="00D74D2F"/>
    <w:rsid w:val="00D82DD7"/>
    <w:rsid w:val="00D831B8"/>
    <w:rsid w:val="00D831F3"/>
    <w:rsid w:val="00D833B0"/>
    <w:rsid w:val="00D86C91"/>
    <w:rsid w:val="00D93F6A"/>
    <w:rsid w:val="00D95FF8"/>
    <w:rsid w:val="00DA0181"/>
    <w:rsid w:val="00DA2680"/>
    <w:rsid w:val="00DA4266"/>
    <w:rsid w:val="00DA5A43"/>
    <w:rsid w:val="00DB251B"/>
    <w:rsid w:val="00DB4AD9"/>
    <w:rsid w:val="00DB5FFF"/>
    <w:rsid w:val="00DC1478"/>
    <w:rsid w:val="00DC1B42"/>
    <w:rsid w:val="00DD1016"/>
    <w:rsid w:val="00DD4DC9"/>
    <w:rsid w:val="00DD550E"/>
    <w:rsid w:val="00DE0322"/>
    <w:rsid w:val="00DE4D95"/>
    <w:rsid w:val="00DE6841"/>
    <w:rsid w:val="00E02BFA"/>
    <w:rsid w:val="00E0483A"/>
    <w:rsid w:val="00E05E0B"/>
    <w:rsid w:val="00E1405B"/>
    <w:rsid w:val="00E15FA6"/>
    <w:rsid w:val="00E200BE"/>
    <w:rsid w:val="00E20EE1"/>
    <w:rsid w:val="00E21704"/>
    <w:rsid w:val="00E2405D"/>
    <w:rsid w:val="00E245E9"/>
    <w:rsid w:val="00E267B9"/>
    <w:rsid w:val="00E2685D"/>
    <w:rsid w:val="00E273D2"/>
    <w:rsid w:val="00E315FB"/>
    <w:rsid w:val="00E42153"/>
    <w:rsid w:val="00E435F6"/>
    <w:rsid w:val="00E43957"/>
    <w:rsid w:val="00E46505"/>
    <w:rsid w:val="00E4736F"/>
    <w:rsid w:val="00E51DD0"/>
    <w:rsid w:val="00E529FA"/>
    <w:rsid w:val="00E5360B"/>
    <w:rsid w:val="00E55018"/>
    <w:rsid w:val="00E5533D"/>
    <w:rsid w:val="00E602EF"/>
    <w:rsid w:val="00E646B5"/>
    <w:rsid w:val="00E678B7"/>
    <w:rsid w:val="00E73EC2"/>
    <w:rsid w:val="00E7692F"/>
    <w:rsid w:val="00E93EAB"/>
    <w:rsid w:val="00E96C07"/>
    <w:rsid w:val="00E977E1"/>
    <w:rsid w:val="00EA65E6"/>
    <w:rsid w:val="00EB046C"/>
    <w:rsid w:val="00EB0659"/>
    <w:rsid w:val="00EB4447"/>
    <w:rsid w:val="00EB6072"/>
    <w:rsid w:val="00EB7851"/>
    <w:rsid w:val="00EB7AF1"/>
    <w:rsid w:val="00ED4975"/>
    <w:rsid w:val="00ED544D"/>
    <w:rsid w:val="00EE1BDD"/>
    <w:rsid w:val="00EE340E"/>
    <w:rsid w:val="00EE3C61"/>
    <w:rsid w:val="00EE74BD"/>
    <w:rsid w:val="00EF0976"/>
    <w:rsid w:val="00EF236E"/>
    <w:rsid w:val="00F00441"/>
    <w:rsid w:val="00F046AB"/>
    <w:rsid w:val="00F06ABC"/>
    <w:rsid w:val="00F11DC0"/>
    <w:rsid w:val="00F137F1"/>
    <w:rsid w:val="00F17651"/>
    <w:rsid w:val="00F20AB5"/>
    <w:rsid w:val="00F37794"/>
    <w:rsid w:val="00F40E81"/>
    <w:rsid w:val="00F41924"/>
    <w:rsid w:val="00F42421"/>
    <w:rsid w:val="00F432BC"/>
    <w:rsid w:val="00F51690"/>
    <w:rsid w:val="00F53E57"/>
    <w:rsid w:val="00F54BAA"/>
    <w:rsid w:val="00F552BE"/>
    <w:rsid w:val="00F566CF"/>
    <w:rsid w:val="00F60092"/>
    <w:rsid w:val="00F675D6"/>
    <w:rsid w:val="00F70181"/>
    <w:rsid w:val="00F71DAF"/>
    <w:rsid w:val="00F71FEF"/>
    <w:rsid w:val="00F7613B"/>
    <w:rsid w:val="00F85010"/>
    <w:rsid w:val="00F95BA6"/>
    <w:rsid w:val="00F96F73"/>
    <w:rsid w:val="00FA075A"/>
    <w:rsid w:val="00FA35E7"/>
    <w:rsid w:val="00FA7FAB"/>
    <w:rsid w:val="00FB3BBC"/>
    <w:rsid w:val="00FB5769"/>
    <w:rsid w:val="00FB6B90"/>
    <w:rsid w:val="00FC49F3"/>
    <w:rsid w:val="00FC58D8"/>
    <w:rsid w:val="00FC6C4D"/>
    <w:rsid w:val="00FD21C0"/>
    <w:rsid w:val="00FD4622"/>
    <w:rsid w:val="00FF0E0F"/>
    <w:rsid w:val="00FF100B"/>
    <w:rsid w:val="00FF19C6"/>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7DAEBD"/>
  <w15:docId w15:val="{247A59AB-ED3B-4451-A871-AEC900A76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480ED9"/>
    <w:rPr>
      <w:sz w:val="24"/>
      <w:szCs w:val="24"/>
    </w:rPr>
  </w:style>
  <w:style w:type="paragraph" w:styleId="Nadpis2">
    <w:name w:val="heading 2"/>
    <w:basedOn w:val="Normln"/>
    <w:next w:val="Normln"/>
    <w:link w:val="Nadpis2Char"/>
    <w:uiPriority w:val="9"/>
    <w:semiHidden/>
    <w:unhideWhenUsed/>
    <w:qFormat/>
    <w:rsid w:val="00D2700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dpis7">
    <w:name w:val="heading 7"/>
    <w:basedOn w:val="Normln"/>
    <w:next w:val="Normln"/>
    <w:link w:val="Nadpis7Char"/>
    <w:uiPriority w:val="9"/>
    <w:semiHidden/>
    <w:unhideWhenUsed/>
    <w:qFormat/>
    <w:rsid w:val="00702394"/>
    <w:pPr>
      <w:keepNext/>
      <w:keepLines/>
      <w:numPr>
        <w:ilvl w:val="6"/>
        <w:numId w:val="46"/>
      </w:numPr>
      <w:spacing w:before="40"/>
      <w:jc w:val="both"/>
      <w:outlineLvl w:val="6"/>
    </w:pPr>
    <w:rPr>
      <w:rFonts w:asciiTheme="majorHAnsi" w:eastAsiaTheme="majorEastAsia" w:hAnsiTheme="majorHAnsi" w:cstheme="majorBidi"/>
      <w:i/>
      <w:iCs/>
      <w:color w:val="1F3763" w:themeColor="accent1" w:themeShade="7F"/>
      <w:szCs w:val="20"/>
    </w:rPr>
  </w:style>
  <w:style w:type="paragraph" w:styleId="Nadpis8">
    <w:name w:val="heading 8"/>
    <w:basedOn w:val="Normln"/>
    <w:next w:val="Normln"/>
    <w:link w:val="Nadpis8Char"/>
    <w:uiPriority w:val="9"/>
    <w:semiHidden/>
    <w:unhideWhenUsed/>
    <w:qFormat/>
    <w:rsid w:val="00702394"/>
    <w:pPr>
      <w:keepNext/>
      <w:keepLines/>
      <w:numPr>
        <w:ilvl w:val="7"/>
        <w:numId w:val="46"/>
      </w:numPr>
      <w:spacing w:before="40"/>
      <w:jc w:val="both"/>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702394"/>
    <w:pPr>
      <w:keepNext/>
      <w:keepLines/>
      <w:numPr>
        <w:ilvl w:val="8"/>
        <w:numId w:val="46"/>
      </w:numPr>
      <w:spacing w:before="40"/>
      <w:jc w:val="both"/>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semiHidden/>
    <w:rsid w:val="00480ED9"/>
    <w:pPr>
      <w:spacing w:after="120"/>
      <w:ind w:left="357"/>
      <w:jc w:val="both"/>
    </w:pPr>
    <w:rPr>
      <w:b/>
    </w:rPr>
  </w:style>
  <w:style w:type="paragraph" w:styleId="Seznam">
    <w:name w:val="List"/>
    <w:basedOn w:val="Normln"/>
    <w:semiHidden/>
    <w:rsid w:val="00480ED9"/>
    <w:pPr>
      <w:ind w:left="283" w:hanging="283"/>
    </w:pPr>
  </w:style>
  <w:style w:type="paragraph" w:styleId="Seznam2">
    <w:name w:val="List 2"/>
    <w:basedOn w:val="Normln"/>
    <w:semiHidden/>
    <w:rsid w:val="00480ED9"/>
    <w:pPr>
      <w:ind w:left="566" w:hanging="283"/>
    </w:pPr>
  </w:style>
  <w:style w:type="paragraph" w:styleId="Zkladntext">
    <w:name w:val="Body Text"/>
    <w:basedOn w:val="Normln"/>
    <w:semiHidden/>
    <w:rsid w:val="00480ED9"/>
    <w:pPr>
      <w:spacing w:after="120"/>
    </w:pPr>
  </w:style>
  <w:style w:type="paragraph" w:styleId="Zpat">
    <w:name w:val="footer"/>
    <w:basedOn w:val="Normln"/>
    <w:link w:val="ZpatChar"/>
    <w:uiPriority w:val="99"/>
    <w:rsid w:val="00480ED9"/>
    <w:pPr>
      <w:tabs>
        <w:tab w:val="center" w:pos="4536"/>
        <w:tab w:val="right" w:pos="9072"/>
      </w:tabs>
    </w:pPr>
  </w:style>
  <w:style w:type="character" w:styleId="slostrnky">
    <w:name w:val="page number"/>
    <w:basedOn w:val="Standardnpsmoodstavce"/>
    <w:semiHidden/>
    <w:rsid w:val="00480ED9"/>
  </w:style>
  <w:style w:type="paragraph" w:styleId="Normlnweb">
    <w:name w:val="Normal (Web)"/>
    <w:basedOn w:val="Normln"/>
    <w:semiHidden/>
    <w:rsid w:val="00480ED9"/>
    <w:pPr>
      <w:spacing w:before="100" w:beforeAutospacing="1" w:after="100" w:afterAutospacing="1"/>
    </w:pPr>
    <w:rPr>
      <w:color w:val="000000"/>
    </w:rPr>
  </w:style>
  <w:style w:type="character" w:styleId="Odkaznakoment">
    <w:name w:val="annotation reference"/>
    <w:uiPriority w:val="99"/>
    <w:semiHidden/>
    <w:unhideWhenUsed/>
    <w:rsid w:val="006F0588"/>
    <w:rPr>
      <w:sz w:val="16"/>
      <w:szCs w:val="16"/>
    </w:rPr>
  </w:style>
  <w:style w:type="paragraph" w:styleId="Textkomente">
    <w:name w:val="annotation text"/>
    <w:basedOn w:val="Normln"/>
    <w:link w:val="TextkomenteChar"/>
    <w:uiPriority w:val="99"/>
    <w:semiHidden/>
    <w:unhideWhenUsed/>
    <w:rsid w:val="006F0588"/>
    <w:rPr>
      <w:sz w:val="20"/>
      <w:szCs w:val="20"/>
    </w:rPr>
  </w:style>
  <w:style w:type="character" w:customStyle="1" w:styleId="TextkomenteChar">
    <w:name w:val="Text komentáře Char"/>
    <w:basedOn w:val="Standardnpsmoodstavce"/>
    <w:link w:val="Textkomente"/>
    <w:uiPriority w:val="99"/>
    <w:semiHidden/>
    <w:rsid w:val="006F0588"/>
  </w:style>
  <w:style w:type="paragraph" w:styleId="Pedmtkomente">
    <w:name w:val="annotation subject"/>
    <w:basedOn w:val="Textkomente"/>
    <w:next w:val="Textkomente"/>
    <w:link w:val="PedmtkomenteChar"/>
    <w:uiPriority w:val="99"/>
    <w:semiHidden/>
    <w:unhideWhenUsed/>
    <w:rsid w:val="006F0588"/>
    <w:rPr>
      <w:b/>
      <w:bCs/>
    </w:rPr>
  </w:style>
  <w:style w:type="character" w:customStyle="1" w:styleId="PedmtkomenteChar">
    <w:name w:val="Předmět komentáře Char"/>
    <w:link w:val="Pedmtkomente"/>
    <w:uiPriority w:val="99"/>
    <w:semiHidden/>
    <w:rsid w:val="006F0588"/>
    <w:rPr>
      <w:b/>
      <w:bCs/>
    </w:rPr>
  </w:style>
  <w:style w:type="paragraph" w:styleId="Textbubliny">
    <w:name w:val="Balloon Text"/>
    <w:basedOn w:val="Normln"/>
    <w:link w:val="TextbublinyChar"/>
    <w:uiPriority w:val="99"/>
    <w:semiHidden/>
    <w:unhideWhenUsed/>
    <w:rsid w:val="006F0588"/>
    <w:rPr>
      <w:rFonts w:ascii="Segoe UI" w:hAnsi="Segoe UI" w:cs="Segoe UI"/>
      <w:sz w:val="18"/>
      <w:szCs w:val="18"/>
    </w:rPr>
  </w:style>
  <w:style w:type="character" w:customStyle="1" w:styleId="TextbublinyChar">
    <w:name w:val="Text bubliny Char"/>
    <w:link w:val="Textbubliny"/>
    <w:uiPriority w:val="99"/>
    <w:semiHidden/>
    <w:rsid w:val="006F0588"/>
    <w:rPr>
      <w:rFonts w:ascii="Segoe UI" w:hAnsi="Segoe UI" w:cs="Segoe UI"/>
      <w:sz w:val="18"/>
      <w:szCs w:val="18"/>
    </w:rPr>
  </w:style>
  <w:style w:type="paragraph" w:styleId="Textpoznpodarou">
    <w:name w:val="footnote text"/>
    <w:basedOn w:val="Normln"/>
    <w:link w:val="TextpoznpodarouChar"/>
    <w:unhideWhenUsed/>
    <w:rsid w:val="000A600E"/>
    <w:rPr>
      <w:sz w:val="20"/>
      <w:szCs w:val="20"/>
    </w:rPr>
  </w:style>
  <w:style w:type="character" w:customStyle="1" w:styleId="TextpoznpodarouChar">
    <w:name w:val="Text pozn. pod čarou Char"/>
    <w:basedOn w:val="Standardnpsmoodstavce"/>
    <w:link w:val="Textpoznpodarou"/>
    <w:rsid w:val="000A600E"/>
  </w:style>
  <w:style w:type="character" w:styleId="Znakapoznpodarou">
    <w:name w:val="footnote reference"/>
    <w:basedOn w:val="Standardnpsmoodstavce"/>
    <w:unhideWhenUsed/>
    <w:rsid w:val="000A600E"/>
    <w:rPr>
      <w:vertAlign w:val="superscript"/>
    </w:rPr>
  </w:style>
  <w:style w:type="paragraph" w:styleId="Revize">
    <w:name w:val="Revision"/>
    <w:hidden/>
    <w:uiPriority w:val="99"/>
    <w:semiHidden/>
    <w:rsid w:val="00732869"/>
    <w:rPr>
      <w:sz w:val="24"/>
      <w:szCs w:val="24"/>
    </w:rPr>
  </w:style>
  <w:style w:type="paragraph" w:styleId="Odstavecseseznamem">
    <w:name w:val="List Paragraph"/>
    <w:basedOn w:val="Normln"/>
    <w:uiPriority w:val="34"/>
    <w:qFormat/>
    <w:rsid w:val="00BA0D07"/>
    <w:pPr>
      <w:ind w:left="720"/>
      <w:contextualSpacing/>
    </w:pPr>
  </w:style>
  <w:style w:type="paragraph" w:styleId="Zhlav">
    <w:name w:val="header"/>
    <w:basedOn w:val="Normln"/>
    <w:link w:val="ZhlavChar"/>
    <w:uiPriority w:val="99"/>
    <w:unhideWhenUsed/>
    <w:rsid w:val="00E315FB"/>
    <w:pPr>
      <w:tabs>
        <w:tab w:val="center" w:pos="4536"/>
        <w:tab w:val="right" w:pos="9072"/>
      </w:tabs>
    </w:pPr>
  </w:style>
  <w:style w:type="character" w:customStyle="1" w:styleId="ZhlavChar">
    <w:name w:val="Záhlaví Char"/>
    <w:basedOn w:val="Standardnpsmoodstavce"/>
    <w:link w:val="Zhlav"/>
    <w:uiPriority w:val="99"/>
    <w:rsid w:val="00E315FB"/>
    <w:rPr>
      <w:sz w:val="24"/>
      <w:szCs w:val="24"/>
    </w:rPr>
  </w:style>
  <w:style w:type="paragraph" w:customStyle="1" w:styleId="Default">
    <w:name w:val="Default"/>
    <w:rsid w:val="00E2685D"/>
    <w:pPr>
      <w:autoSpaceDE w:val="0"/>
      <w:autoSpaceDN w:val="0"/>
      <w:adjustRightInd w:val="0"/>
    </w:pPr>
    <w:rPr>
      <w:color w:val="000000"/>
      <w:sz w:val="24"/>
      <w:szCs w:val="24"/>
    </w:rPr>
  </w:style>
  <w:style w:type="character" w:customStyle="1" w:styleId="ZpatChar">
    <w:name w:val="Zápatí Char"/>
    <w:basedOn w:val="Standardnpsmoodstavce"/>
    <w:link w:val="Zpat"/>
    <w:uiPriority w:val="99"/>
    <w:rsid w:val="00EB7AF1"/>
    <w:rPr>
      <w:sz w:val="24"/>
      <w:szCs w:val="24"/>
    </w:rPr>
  </w:style>
  <w:style w:type="character" w:customStyle="1" w:styleId="Zkladntext2">
    <w:name w:val="Základní text (2)_"/>
    <w:basedOn w:val="Standardnpsmoodstavce"/>
    <w:link w:val="Zkladntext20"/>
    <w:rsid w:val="00D5593D"/>
    <w:rPr>
      <w:shd w:val="clear" w:color="auto" w:fill="FFFFFF"/>
    </w:rPr>
  </w:style>
  <w:style w:type="paragraph" w:customStyle="1" w:styleId="Zkladntext20">
    <w:name w:val="Základní text (2)"/>
    <w:basedOn w:val="Normln"/>
    <w:link w:val="Zkladntext2"/>
    <w:rsid w:val="00D5593D"/>
    <w:pPr>
      <w:widowControl w:val="0"/>
      <w:shd w:val="clear" w:color="auto" w:fill="FFFFFF"/>
      <w:spacing w:after="420" w:line="0" w:lineRule="atLeast"/>
      <w:ind w:hanging="320"/>
      <w:jc w:val="both"/>
    </w:pPr>
    <w:rPr>
      <w:sz w:val="20"/>
      <w:szCs w:val="20"/>
    </w:rPr>
  </w:style>
  <w:style w:type="character" w:customStyle="1" w:styleId="Nadpis7Char">
    <w:name w:val="Nadpis 7 Char"/>
    <w:basedOn w:val="Standardnpsmoodstavce"/>
    <w:link w:val="Nadpis7"/>
    <w:uiPriority w:val="9"/>
    <w:semiHidden/>
    <w:rsid w:val="00702394"/>
    <w:rPr>
      <w:rFonts w:asciiTheme="majorHAnsi" w:eastAsiaTheme="majorEastAsia" w:hAnsiTheme="majorHAnsi" w:cstheme="majorBidi"/>
      <w:i/>
      <w:iCs/>
      <w:color w:val="1F3763" w:themeColor="accent1" w:themeShade="7F"/>
      <w:sz w:val="24"/>
    </w:rPr>
  </w:style>
  <w:style w:type="character" w:customStyle="1" w:styleId="Nadpis8Char">
    <w:name w:val="Nadpis 8 Char"/>
    <w:basedOn w:val="Standardnpsmoodstavce"/>
    <w:link w:val="Nadpis8"/>
    <w:uiPriority w:val="9"/>
    <w:semiHidden/>
    <w:rsid w:val="00702394"/>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702394"/>
    <w:rPr>
      <w:rFonts w:asciiTheme="majorHAnsi" w:eastAsiaTheme="majorEastAsia" w:hAnsiTheme="majorHAnsi" w:cstheme="majorBidi"/>
      <w:i/>
      <w:iCs/>
      <w:color w:val="272727" w:themeColor="text1" w:themeTint="D8"/>
      <w:sz w:val="21"/>
      <w:szCs w:val="21"/>
    </w:rPr>
  </w:style>
  <w:style w:type="paragraph" w:customStyle="1" w:styleId="Textodstavce">
    <w:name w:val="Text odstavce"/>
    <w:basedOn w:val="Normln"/>
    <w:rsid w:val="00702394"/>
    <w:pPr>
      <w:numPr>
        <w:ilvl w:val="2"/>
        <w:numId w:val="46"/>
      </w:numPr>
      <w:tabs>
        <w:tab w:val="left" w:pos="851"/>
      </w:tabs>
      <w:spacing w:before="120" w:after="120"/>
      <w:jc w:val="both"/>
      <w:outlineLvl w:val="6"/>
    </w:pPr>
    <w:rPr>
      <w:szCs w:val="20"/>
    </w:rPr>
  </w:style>
  <w:style w:type="paragraph" w:customStyle="1" w:styleId="Paragraf">
    <w:name w:val="Paragraf"/>
    <w:basedOn w:val="Normln"/>
    <w:next w:val="Textodstavce"/>
    <w:rsid w:val="00702394"/>
    <w:pPr>
      <w:keepNext/>
      <w:keepLines/>
      <w:numPr>
        <w:numId w:val="46"/>
      </w:numPr>
      <w:spacing w:before="240"/>
      <w:jc w:val="center"/>
      <w:outlineLvl w:val="5"/>
    </w:pPr>
    <w:rPr>
      <w:szCs w:val="20"/>
    </w:rPr>
  </w:style>
  <w:style w:type="paragraph" w:customStyle="1" w:styleId="lnek">
    <w:name w:val="Článek"/>
    <w:basedOn w:val="Normln"/>
    <w:next w:val="Textodstavce"/>
    <w:rsid w:val="00702394"/>
    <w:pPr>
      <w:keepNext/>
      <w:keepLines/>
      <w:numPr>
        <w:ilvl w:val="1"/>
        <w:numId w:val="46"/>
      </w:numPr>
      <w:spacing w:before="240"/>
      <w:jc w:val="center"/>
      <w:outlineLvl w:val="5"/>
    </w:pPr>
    <w:rPr>
      <w:szCs w:val="20"/>
    </w:rPr>
  </w:style>
  <w:style w:type="paragraph" w:customStyle="1" w:styleId="Textbodu">
    <w:name w:val="Text bodu"/>
    <w:basedOn w:val="Normln"/>
    <w:rsid w:val="00702394"/>
    <w:pPr>
      <w:numPr>
        <w:ilvl w:val="4"/>
        <w:numId w:val="46"/>
      </w:numPr>
      <w:jc w:val="both"/>
      <w:outlineLvl w:val="8"/>
    </w:pPr>
    <w:rPr>
      <w:szCs w:val="20"/>
    </w:rPr>
  </w:style>
  <w:style w:type="paragraph" w:customStyle="1" w:styleId="Textpsmene">
    <w:name w:val="Text písmene"/>
    <w:basedOn w:val="Normln"/>
    <w:rsid w:val="00702394"/>
    <w:pPr>
      <w:numPr>
        <w:ilvl w:val="3"/>
        <w:numId w:val="46"/>
      </w:numPr>
      <w:jc w:val="both"/>
      <w:outlineLvl w:val="7"/>
    </w:pPr>
    <w:rPr>
      <w:szCs w:val="20"/>
    </w:rPr>
  </w:style>
  <w:style w:type="character" w:customStyle="1" w:styleId="Nadpis2Char">
    <w:name w:val="Nadpis 2 Char"/>
    <w:basedOn w:val="Standardnpsmoodstavce"/>
    <w:link w:val="Nadpis2"/>
    <w:uiPriority w:val="9"/>
    <w:semiHidden/>
    <w:rsid w:val="00D2700F"/>
    <w:rPr>
      <w:rFonts w:asciiTheme="majorHAnsi" w:eastAsiaTheme="majorEastAsia" w:hAnsiTheme="majorHAnsi" w:cstheme="majorBidi"/>
      <w:color w:val="2F5496" w:themeColor="accent1" w:themeShade="BF"/>
      <w:sz w:val="26"/>
      <w:szCs w:val="26"/>
    </w:rPr>
  </w:style>
  <w:style w:type="table" w:customStyle="1" w:styleId="TableGrid">
    <w:name w:val="TableGrid"/>
    <w:rsid w:val="00D2700F"/>
    <w:rPr>
      <w:rFonts w:asciiTheme="minorHAnsi" w:eastAsiaTheme="minorEastAsia" w:hAnsiTheme="minorHAnsi" w:cstheme="minorBidi"/>
      <w:sz w:val="22"/>
      <w:szCs w:val="22"/>
    </w:rPr>
    <w:tblPr>
      <w:tblCellMar>
        <w:top w:w="0" w:type="dxa"/>
        <w:left w:w="0" w:type="dxa"/>
        <w:bottom w:w="0" w:type="dxa"/>
        <w:right w:w="0" w:type="dxa"/>
      </w:tblCellMar>
    </w:tblPr>
  </w:style>
  <w:style w:type="table" w:styleId="Mkatabulky">
    <w:name w:val="Table Grid"/>
    <w:basedOn w:val="Normlntabulka"/>
    <w:uiPriority w:val="39"/>
    <w:rsid w:val="00D2700F"/>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draznn1">
    <w:name w:val="Zdůraznění1"/>
    <w:rsid w:val="00547E72"/>
    <w:rPr>
      <w:i/>
    </w:rPr>
  </w:style>
  <w:style w:type="character" w:styleId="Siln">
    <w:name w:val="Strong"/>
    <w:uiPriority w:val="22"/>
    <w:qFormat/>
    <w:rsid w:val="00722371"/>
    <w:rPr>
      <w:b/>
      <w:bCs/>
    </w:rPr>
  </w:style>
  <w:style w:type="paragraph" w:customStyle="1" w:styleId="Heading11">
    <w:name w:val="Heading 11"/>
    <w:basedOn w:val="Normln"/>
    <w:uiPriority w:val="1"/>
    <w:qFormat/>
    <w:rsid w:val="00AA2EA2"/>
    <w:pPr>
      <w:widowControl w:val="0"/>
      <w:autoSpaceDE w:val="0"/>
      <w:autoSpaceDN w:val="0"/>
      <w:spacing w:before="124"/>
      <w:ind w:left="97" w:right="97"/>
      <w:jc w:val="center"/>
      <w:outlineLvl w:val="1"/>
    </w:pPr>
    <w:rPr>
      <w:b/>
      <w:bCs/>
      <w:lang w:val="en-US" w:eastAsia="en-US"/>
    </w:rPr>
  </w:style>
  <w:style w:type="character" w:styleId="Hypertextovodkaz">
    <w:name w:val="Hyperlink"/>
    <w:basedOn w:val="Standardnpsmoodstavce"/>
    <w:uiPriority w:val="99"/>
    <w:unhideWhenUsed/>
    <w:rsid w:val="00C21E81"/>
    <w:rPr>
      <w:color w:val="0563C1" w:themeColor="hyperlink"/>
      <w:u w:val="single"/>
    </w:rPr>
  </w:style>
  <w:style w:type="character" w:customStyle="1" w:styleId="Nevyeenzmnka1">
    <w:name w:val="Nevyřešená zmínka1"/>
    <w:basedOn w:val="Standardnpsmoodstavce"/>
    <w:uiPriority w:val="99"/>
    <w:semiHidden/>
    <w:unhideWhenUsed/>
    <w:rsid w:val="00C21E8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6060703">
      <w:bodyDiv w:val="1"/>
      <w:marLeft w:val="0"/>
      <w:marRight w:val="0"/>
      <w:marTop w:val="0"/>
      <w:marBottom w:val="0"/>
      <w:divBdr>
        <w:top w:val="none" w:sz="0" w:space="0" w:color="auto"/>
        <w:left w:val="none" w:sz="0" w:space="0" w:color="auto"/>
        <w:bottom w:val="none" w:sz="0" w:space="0" w:color="auto"/>
        <w:right w:val="none" w:sz="0" w:space="0" w:color="auto"/>
      </w:divBdr>
    </w:div>
    <w:div w:id="1233271311">
      <w:bodyDiv w:val="1"/>
      <w:marLeft w:val="0"/>
      <w:marRight w:val="0"/>
      <w:marTop w:val="0"/>
      <w:marBottom w:val="0"/>
      <w:divBdr>
        <w:top w:val="none" w:sz="0" w:space="0" w:color="auto"/>
        <w:left w:val="none" w:sz="0" w:space="0" w:color="auto"/>
        <w:bottom w:val="none" w:sz="0" w:space="0" w:color="auto"/>
        <w:right w:val="none" w:sz="0" w:space="0" w:color="auto"/>
      </w:divBdr>
    </w:div>
    <w:div w:id="2002544527">
      <w:bodyDiv w:val="1"/>
      <w:marLeft w:val="0"/>
      <w:marRight w:val="0"/>
      <w:marTop w:val="0"/>
      <w:marBottom w:val="0"/>
      <w:divBdr>
        <w:top w:val="none" w:sz="0" w:space="0" w:color="auto"/>
        <w:left w:val="none" w:sz="0" w:space="0" w:color="auto"/>
        <w:bottom w:val="none" w:sz="0" w:space="0" w:color="auto"/>
        <w:right w:val="none" w:sz="0" w:space="0" w:color="auto"/>
      </w:divBdr>
    </w:div>
    <w:div w:id="2059696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F6F05-1FC8-4B5E-B0A9-9D350404E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13</Pages>
  <Words>4331</Words>
  <Characters>25557</Characters>
  <Application>Microsoft Office Word</Application>
  <DocSecurity>0</DocSecurity>
  <Lines>212</Lines>
  <Paragraphs>59</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POS</vt:lpstr>
      <vt:lpstr>POS</vt:lpstr>
    </vt:vector>
  </TitlesOfParts>
  <Company/>
  <LinksUpToDate>false</LinksUpToDate>
  <CharactersWithSpaces>29829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dc:title>
  <dc:creator>Jaromír</dc:creator>
  <cp:lastModifiedBy>Adela</cp:lastModifiedBy>
  <cp:revision>7</cp:revision>
  <cp:lastPrinted>2017-05-04T13:50:00Z</cp:lastPrinted>
  <dcterms:created xsi:type="dcterms:W3CDTF">2018-02-11T08:32:00Z</dcterms:created>
  <dcterms:modified xsi:type="dcterms:W3CDTF">2018-02-13T13:01:00Z</dcterms:modified>
</cp:coreProperties>
</file>