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25B" w:rsidRPr="00931F07" w:rsidRDefault="004120CC" w:rsidP="00462DD5">
      <w:pPr>
        <w:ind w:right="14"/>
        <w:jc w:val="center"/>
        <w:rPr>
          <w:lang w:val="en-GB"/>
        </w:rPr>
      </w:pPr>
      <w:r w:rsidRPr="00931F07">
        <w:rPr>
          <w:b/>
          <w:lang w:val="en-GB"/>
        </w:rPr>
        <w:t>CHARLES UNIVERSITY</w:t>
      </w:r>
    </w:p>
    <w:p w:rsidR="006A325B" w:rsidRPr="00931F07" w:rsidRDefault="006A325B" w:rsidP="00462DD5">
      <w:pPr>
        <w:pStyle w:val="Nzevopaten"/>
        <w:spacing w:after="0"/>
        <w:outlineLvl w:val="0"/>
        <w:rPr>
          <w:color w:val="auto"/>
          <w:sz w:val="24"/>
          <w:szCs w:val="24"/>
          <w:lang w:val="en-GB"/>
        </w:rPr>
      </w:pPr>
    </w:p>
    <w:p w:rsidR="004120CC" w:rsidRPr="00931F07" w:rsidRDefault="004120CC" w:rsidP="004120CC">
      <w:pPr>
        <w:pStyle w:val="Nzevopaten"/>
        <w:spacing w:after="0"/>
        <w:outlineLvl w:val="0"/>
        <w:rPr>
          <w:color w:val="auto"/>
          <w:sz w:val="24"/>
          <w:szCs w:val="24"/>
          <w:lang w:val="en-GB"/>
        </w:rPr>
      </w:pPr>
      <w:r w:rsidRPr="00931F07">
        <w:rPr>
          <w:color w:val="auto"/>
          <w:sz w:val="24"/>
          <w:szCs w:val="24"/>
          <w:lang w:val="en-GB"/>
        </w:rPr>
        <w:t xml:space="preserve">RULES FOR AWARDING SCHOLARSHIPS AND BURSARIES AT </w:t>
      </w:r>
      <w:r w:rsidRPr="00931F07">
        <w:rPr>
          <w:sz w:val="24"/>
          <w:szCs w:val="24"/>
          <w:lang w:val="en-GB"/>
        </w:rPr>
        <w:t>THE FACULTY OF PHARMACY IN HRADEC KRALOVE*</w:t>
      </w:r>
    </w:p>
    <w:p w:rsidR="0003483E" w:rsidRPr="00931F07" w:rsidRDefault="0003483E" w:rsidP="00462DD5">
      <w:pPr>
        <w:pStyle w:val="Nzevopaten"/>
        <w:spacing w:after="0"/>
        <w:outlineLvl w:val="0"/>
        <w:rPr>
          <w:color w:val="auto"/>
          <w:sz w:val="24"/>
          <w:szCs w:val="24"/>
          <w:lang w:val="en-GB"/>
        </w:rPr>
      </w:pPr>
    </w:p>
    <w:p w:rsidR="0003483E" w:rsidRPr="00931F07" w:rsidRDefault="0003483E" w:rsidP="00462DD5">
      <w:pPr>
        <w:pStyle w:val="Nzevopaten"/>
        <w:spacing w:after="0"/>
        <w:rPr>
          <w:color w:val="auto"/>
          <w:sz w:val="24"/>
          <w:szCs w:val="24"/>
          <w:lang w:val="en-GB"/>
        </w:rPr>
      </w:pPr>
    </w:p>
    <w:p w:rsidR="00A96B77" w:rsidRPr="00931F07" w:rsidRDefault="004120CC" w:rsidP="00462DD5">
      <w:pPr>
        <w:jc w:val="center"/>
        <w:rPr>
          <w:i/>
          <w:lang w:val="en-GB"/>
        </w:rPr>
      </w:pPr>
      <w:r w:rsidRPr="00931F07">
        <w:rPr>
          <w:rStyle w:val="Zdraznn"/>
          <w:lang w:val="en-GB"/>
        </w:rPr>
        <w:t>Under sections 27 (1) (b) and 33 (2) (f) of Act No. 111/1998 Sb., to regulate higher education institutions and to change and amend other laws (“the Higher Education Act”), as amended (“the Higher Education Act”), and in accordance with the Constitution of the Faculty of Pharmacy in Hradec Kralove the Academic Senate of the Faculty of Pharmacy in Hradec Kralove has adopted the following Rules for Awarding Scholarships and Bursaries at the Faculty of Pharmacy in Hradec Kralove as an internal regulation of the Faculty:</w:t>
      </w:r>
    </w:p>
    <w:p w:rsidR="00FC312C" w:rsidRPr="00931F07" w:rsidRDefault="00FC312C" w:rsidP="00462DD5">
      <w:pPr>
        <w:jc w:val="center"/>
        <w:rPr>
          <w:lang w:val="en-GB"/>
        </w:rPr>
      </w:pPr>
    </w:p>
    <w:p w:rsidR="00EB053B" w:rsidRPr="00931F07" w:rsidRDefault="00EB053B" w:rsidP="00462DD5">
      <w:pPr>
        <w:jc w:val="center"/>
        <w:rPr>
          <w:lang w:val="en-GB"/>
        </w:rPr>
      </w:pPr>
    </w:p>
    <w:p w:rsidR="00A96B77" w:rsidRPr="00931F07" w:rsidRDefault="004120CC" w:rsidP="00462DD5">
      <w:pPr>
        <w:pStyle w:val="slolnku"/>
        <w:spacing w:before="0"/>
        <w:outlineLvl w:val="0"/>
        <w:rPr>
          <w:color w:val="auto"/>
          <w:szCs w:val="24"/>
          <w:lang w:val="en-GB"/>
        </w:rPr>
      </w:pPr>
      <w:r w:rsidRPr="00931F07">
        <w:rPr>
          <w:rStyle w:val="Zkladntext4"/>
          <w:i w:val="0"/>
          <w:color w:val="auto"/>
          <w:szCs w:val="24"/>
          <w:lang w:val="en-GB"/>
        </w:rPr>
        <w:t>Article</w:t>
      </w:r>
      <w:r w:rsidR="00A96B77" w:rsidRPr="00931F07">
        <w:rPr>
          <w:rStyle w:val="Zkladntext4"/>
          <w:i w:val="0"/>
          <w:color w:val="auto"/>
          <w:szCs w:val="24"/>
          <w:lang w:val="en-GB"/>
        </w:rPr>
        <w:t xml:space="preserve"> 1</w:t>
      </w:r>
    </w:p>
    <w:p w:rsidR="00A96B77" w:rsidRPr="00931F07" w:rsidRDefault="00397C5C" w:rsidP="00462DD5">
      <w:pPr>
        <w:pStyle w:val="Nzevlnku"/>
        <w:spacing w:after="0"/>
        <w:rPr>
          <w:rStyle w:val="Zkladntext4"/>
          <w:i w:val="0"/>
          <w:color w:val="auto"/>
          <w:szCs w:val="24"/>
          <w:lang w:val="en-GB"/>
        </w:rPr>
      </w:pPr>
      <w:r w:rsidRPr="00931F07">
        <w:rPr>
          <w:rStyle w:val="Zkladntext4"/>
          <w:i w:val="0"/>
          <w:color w:val="auto"/>
          <w:szCs w:val="24"/>
          <w:lang w:val="en-GB"/>
        </w:rPr>
        <w:t>Introductory Provisions</w:t>
      </w:r>
    </w:p>
    <w:p w:rsidR="00EB053B" w:rsidRPr="00931F07" w:rsidRDefault="00EB053B" w:rsidP="00462DD5">
      <w:pPr>
        <w:pStyle w:val="Nzevlnku"/>
        <w:spacing w:after="0"/>
        <w:rPr>
          <w:color w:val="auto"/>
          <w:szCs w:val="24"/>
          <w:lang w:val="en-GB"/>
        </w:rPr>
      </w:pPr>
    </w:p>
    <w:p w:rsidR="00A96B77" w:rsidRPr="00931F07" w:rsidRDefault="00617BE8" w:rsidP="00462DD5">
      <w:pPr>
        <w:pStyle w:val="Bnytext-blok"/>
        <w:rPr>
          <w:rStyle w:val="Zkladntext411pt"/>
          <w:rFonts w:cs="Times New Roman"/>
          <w:b w:val="0"/>
          <w:i w:val="0"/>
          <w:sz w:val="24"/>
          <w:lang w:val="en-GB"/>
        </w:rPr>
      </w:pPr>
      <w:r w:rsidRPr="00931F07">
        <w:rPr>
          <w:rStyle w:val="Zkladntext411pt"/>
          <w:rFonts w:cs="Times New Roman"/>
          <w:b w:val="0"/>
          <w:i w:val="0"/>
          <w:sz w:val="24"/>
          <w:lang w:val="en-GB"/>
        </w:rPr>
        <w:t>These Rules for Awarding Scholarships and Bursaries at the Faculty of Pharmacy in Hradec Kralove</w:t>
      </w:r>
      <w:r w:rsidR="007059CD" w:rsidRPr="00931F07">
        <w:rPr>
          <w:rStyle w:val="Znakapoznpodarou"/>
          <w:lang w:val="en-GB"/>
        </w:rPr>
        <w:footnoteReference w:customMarkFollows="1" w:id="1"/>
        <w:t>1)</w:t>
      </w:r>
      <w:r w:rsidR="007F5617" w:rsidRPr="00931F07">
        <w:rPr>
          <w:rStyle w:val="Zkladntext411pt"/>
          <w:rFonts w:cs="Times New Roman"/>
          <w:b w:val="0"/>
          <w:i w:val="0"/>
          <w:sz w:val="24"/>
          <w:lang w:val="en-GB"/>
        </w:rPr>
        <w:t xml:space="preserve"> </w:t>
      </w:r>
      <w:r w:rsidR="00A96B77" w:rsidRPr="00931F07">
        <w:rPr>
          <w:rStyle w:val="Zkladntext411pt"/>
          <w:rFonts w:cs="Times New Roman"/>
          <w:b w:val="0"/>
          <w:i w:val="0"/>
          <w:sz w:val="24"/>
          <w:lang w:val="en-GB"/>
        </w:rPr>
        <w:t>(</w:t>
      </w:r>
      <w:r w:rsidRPr="00931F07">
        <w:rPr>
          <w:rStyle w:val="Zkladntext411pt"/>
          <w:rFonts w:cs="Times New Roman"/>
          <w:b w:val="0"/>
          <w:i w:val="0"/>
          <w:sz w:val="24"/>
          <w:lang w:val="en-GB"/>
        </w:rPr>
        <w:t>“the Faculty”)</w:t>
      </w:r>
      <w:r w:rsidR="00A96B77" w:rsidRPr="00931F07">
        <w:rPr>
          <w:rStyle w:val="Zkladntext411pt"/>
          <w:rFonts w:cs="Times New Roman"/>
          <w:b w:val="0"/>
          <w:i w:val="0"/>
          <w:sz w:val="24"/>
          <w:lang w:val="en-GB"/>
        </w:rPr>
        <w:t xml:space="preserve"> </w:t>
      </w:r>
      <w:r w:rsidRPr="00931F07">
        <w:rPr>
          <w:rFonts w:cs="Times New Roman"/>
          <w:lang w:val="en-GB"/>
        </w:rPr>
        <w:t>stipulate under the Scholarship and Bursary Rules of Charles University (“the University”)</w:t>
      </w:r>
      <w:r w:rsidR="00551308" w:rsidRPr="00931F07">
        <w:rPr>
          <w:rStyle w:val="Zkladntext411pt"/>
          <w:rFonts w:cs="Times New Roman"/>
          <w:b w:val="0"/>
          <w:i w:val="0"/>
          <w:sz w:val="24"/>
          <w:lang w:val="en-GB"/>
        </w:rPr>
        <w:t>,</w:t>
      </w:r>
      <w:r w:rsidR="007059CD" w:rsidRPr="00931F07">
        <w:rPr>
          <w:rStyle w:val="Znakapoznpodarou"/>
          <w:lang w:val="en-GB"/>
        </w:rPr>
        <w:footnoteReference w:customMarkFollows="1" w:id="2"/>
        <w:t>2)</w:t>
      </w:r>
      <w:r w:rsidR="00A96B77" w:rsidRPr="00931F07">
        <w:rPr>
          <w:rStyle w:val="Zkladntext411pt"/>
          <w:rFonts w:cs="Times New Roman"/>
          <w:b w:val="0"/>
          <w:i w:val="0"/>
          <w:sz w:val="24"/>
          <w:lang w:val="en-GB"/>
        </w:rPr>
        <w:t xml:space="preserve"> </w:t>
      </w:r>
      <w:r w:rsidRPr="00931F07">
        <w:rPr>
          <w:rFonts w:cs="Times New Roman"/>
          <w:lang w:val="en-GB"/>
        </w:rPr>
        <w:t>the conditions, rules, details</w:t>
      </w:r>
      <w:r w:rsidR="00C4468C">
        <w:rPr>
          <w:rFonts w:cs="Times New Roman"/>
          <w:lang w:val="en-GB"/>
        </w:rPr>
        <w:t>,</w:t>
      </w:r>
      <w:r w:rsidRPr="00931F07">
        <w:rPr>
          <w:rFonts w:cs="Times New Roman"/>
          <w:lang w:val="en-GB"/>
        </w:rPr>
        <w:t xml:space="preserve"> and other requirements for awarding scholarships and bursaries at the Faculty.</w:t>
      </w:r>
    </w:p>
    <w:p w:rsidR="00FC312C" w:rsidRPr="00931F07" w:rsidRDefault="00FC312C" w:rsidP="00462DD5">
      <w:pPr>
        <w:pStyle w:val="Bnytext-blok"/>
        <w:rPr>
          <w:rFonts w:cs="Times New Roman"/>
          <w:lang w:val="en-GB"/>
        </w:rPr>
      </w:pPr>
    </w:p>
    <w:p w:rsidR="00551309" w:rsidRPr="00931F07" w:rsidRDefault="00551309" w:rsidP="00462DD5">
      <w:pPr>
        <w:pStyle w:val="Bnytext-blok"/>
        <w:rPr>
          <w:rFonts w:cs="Times New Roman"/>
          <w:lang w:val="en-GB"/>
        </w:rPr>
      </w:pPr>
    </w:p>
    <w:p w:rsidR="00A96B77" w:rsidRPr="00931F07" w:rsidRDefault="004120CC" w:rsidP="00462DD5">
      <w:pPr>
        <w:pStyle w:val="slolnku"/>
        <w:spacing w:before="0"/>
        <w:outlineLvl w:val="0"/>
        <w:rPr>
          <w:color w:val="auto"/>
          <w:szCs w:val="24"/>
          <w:lang w:val="en-GB"/>
        </w:rPr>
      </w:pPr>
      <w:r w:rsidRPr="00931F07">
        <w:rPr>
          <w:color w:val="auto"/>
          <w:szCs w:val="24"/>
          <w:lang w:val="en-GB"/>
        </w:rPr>
        <w:t>Article</w:t>
      </w:r>
      <w:r w:rsidR="00A96B77" w:rsidRPr="00931F07">
        <w:rPr>
          <w:color w:val="auto"/>
          <w:szCs w:val="24"/>
          <w:lang w:val="en-GB"/>
        </w:rPr>
        <w:t xml:space="preserve"> 2</w:t>
      </w:r>
    </w:p>
    <w:p w:rsidR="00FC312C" w:rsidRPr="00931F07" w:rsidRDefault="00397C5C" w:rsidP="00462DD5">
      <w:pPr>
        <w:pStyle w:val="Nzevlnku"/>
        <w:spacing w:after="0"/>
        <w:rPr>
          <w:color w:val="auto"/>
          <w:szCs w:val="24"/>
          <w:lang w:val="en-GB"/>
        </w:rPr>
      </w:pPr>
      <w:r w:rsidRPr="00931F07">
        <w:rPr>
          <w:lang w:val="en-GB"/>
        </w:rPr>
        <w:t>Scholarship for Outstanding Academic Achievement</w:t>
      </w:r>
    </w:p>
    <w:p w:rsidR="003D0EF4" w:rsidRPr="00931F07" w:rsidRDefault="003D0EF4" w:rsidP="00462DD5">
      <w:pPr>
        <w:rPr>
          <w:lang w:val="en-GB"/>
        </w:rPr>
      </w:pPr>
    </w:p>
    <w:p w:rsidR="00204738" w:rsidRPr="00931F07" w:rsidRDefault="00617BE8" w:rsidP="00462DD5">
      <w:pPr>
        <w:pStyle w:val="Seznam-selny0"/>
        <w:spacing w:after="0"/>
        <w:rPr>
          <w:rStyle w:val="Zkladntext411pt"/>
          <w:rFonts w:cs="Times New Roman"/>
          <w:b w:val="0"/>
          <w:i w:val="0"/>
          <w:sz w:val="24"/>
          <w:lang w:val="en-GB"/>
        </w:rPr>
      </w:pPr>
      <w:r w:rsidRPr="00931F07">
        <w:rPr>
          <w:rFonts w:cs="Times New Roman"/>
          <w:lang w:val="en-GB"/>
        </w:rPr>
        <w:t>The scholarship for outstanding academic achievement is awarded in accordance with the criteria set out in the Scholarship and Bursary Rules of Charles University (“the University Scholarship and Bursary Rules”)</w:t>
      </w:r>
      <w:r w:rsidR="003D0EF4" w:rsidRPr="00931F07">
        <w:rPr>
          <w:rStyle w:val="Znakapoznpodarou"/>
          <w:lang w:val="en-GB"/>
        </w:rPr>
        <w:footnoteReference w:customMarkFollows="1" w:id="3"/>
        <w:t xml:space="preserve">3) </w:t>
      </w:r>
      <w:r w:rsidRPr="00931F07">
        <w:rPr>
          <w:rFonts w:cs="Times New Roman"/>
          <w:lang w:val="en-GB"/>
        </w:rPr>
        <w:t xml:space="preserve">to students who </w:t>
      </w:r>
      <w:r w:rsidR="00207D2B" w:rsidRPr="00931F07">
        <w:rPr>
          <w:rFonts w:cs="Times New Roman"/>
          <w:lang w:val="en-GB"/>
        </w:rPr>
        <w:t>are eligible based on complying simultaneously w</w:t>
      </w:r>
      <w:r w:rsidRPr="00931F07">
        <w:rPr>
          <w:rFonts w:cs="Times New Roman"/>
          <w:lang w:val="en-GB"/>
        </w:rPr>
        <w:t xml:space="preserve">ith the following </w:t>
      </w:r>
      <w:r w:rsidR="00207D2B" w:rsidRPr="00931F07">
        <w:rPr>
          <w:rFonts w:cs="Times New Roman"/>
          <w:lang w:val="en-GB"/>
        </w:rPr>
        <w:t>criteria:</w:t>
      </w:r>
    </w:p>
    <w:p w:rsidR="00204738" w:rsidRPr="00931F07" w:rsidRDefault="00207D2B" w:rsidP="00462DD5">
      <w:pPr>
        <w:numPr>
          <w:ilvl w:val="0"/>
          <w:numId w:val="35"/>
        </w:numPr>
        <w:ind w:hanging="360"/>
        <w:rPr>
          <w:lang w:val="en-GB"/>
        </w:rPr>
      </w:pPr>
      <w:r w:rsidRPr="00931F07">
        <w:rPr>
          <w:lang w:val="en-GB"/>
        </w:rPr>
        <w:t xml:space="preserve">acquisition of at least </w:t>
      </w:r>
      <w:r w:rsidR="003D0EF4" w:rsidRPr="00931F07">
        <w:rPr>
          <w:lang w:val="en-GB"/>
        </w:rPr>
        <w:t>50</w:t>
      </w:r>
      <w:r w:rsidR="00204738" w:rsidRPr="00931F07">
        <w:rPr>
          <w:lang w:val="en-GB"/>
        </w:rPr>
        <w:t xml:space="preserve"> </w:t>
      </w:r>
      <w:r w:rsidRPr="00931F07">
        <w:rPr>
          <w:lang w:val="en-GB"/>
        </w:rPr>
        <w:t>credits in the previous unit of study; and</w:t>
      </w:r>
    </w:p>
    <w:p w:rsidR="0061373D" w:rsidRPr="00931F07" w:rsidRDefault="00207D2B" w:rsidP="00462DD5">
      <w:pPr>
        <w:numPr>
          <w:ilvl w:val="0"/>
          <w:numId w:val="35"/>
        </w:numPr>
        <w:ind w:hanging="360"/>
        <w:rPr>
          <w:rStyle w:val="Zkladntext411pt"/>
          <w:b w:val="0"/>
          <w:i w:val="0"/>
          <w:sz w:val="24"/>
          <w:lang w:val="en-GB"/>
        </w:rPr>
      </w:pPr>
      <w:r w:rsidRPr="00931F07">
        <w:rPr>
          <w:lang w:val="en-GB"/>
        </w:rPr>
        <w:t xml:space="preserve">achievement of </w:t>
      </w:r>
      <w:r w:rsidR="00C4468C">
        <w:rPr>
          <w:lang w:val="en-GB"/>
        </w:rPr>
        <w:t xml:space="preserve">an </w:t>
      </w:r>
      <w:r w:rsidRPr="00931F07">
        <w:rPr>
          <w:lang w:val="en-GB"/>
        </w:rPr>
        <w:t>average grade</w:t>
      </w:r>
      <w:r w:rsidR="00C4468C">
        <w:rPr>
          <w:lang w:val="en-GB"/>
        </w:rPr>
        <w:t>,</w:t>
      </w:r>
      <w:r w:rsidRPr="00931F07">
        <w:rPr>
          <w:lang w:val="en-GB"/>
        </w:rPr>
        <w:t xml:space="preserve"> based on examinations and other graded study requirements for the previous unit of study</w:t>
      </w:r>
      <w:r w:rsidR="00C4468C">
        <w:rPr>
          <w:lang w:val="en-GB"/>
        </w:rPr>
        <w:t>,</w:t>
      </w:r>
      <w:r w:rsidR="008C147B" w:rsidRPr="00931F07">
        <w:rPr>
          <w:lang w:val="en-GB"/>
        </w:rPr>
        <w:t xml:space="preserve"> having a value within the limit stipulated for every programme of study by the Dean by 31 December of the year of study following the unit of study evaluated.</w:t>
      </w:r>
    </w:p>
    <w:p w:rsidR="0021330C" w:rsidRPr="00931F07" w:rsidRDefault="008C147B" w:rsidP="00462DD5">
      <w:pPr>
        <w:pStyle w:val="Seznam-selny0"/>
        <w:spacing w:after="0"/>
        <w:rPr>
          <w:rFonts w:cs="Times New Roman"/>
          <w:lang w:val="en-GB"/>
        </w:rPr>
      </w:pPr>
      <w:r w:rsidRPr="00931F07">
        <w:rPr>
          <w:rFonts w:cs="Times New Roman"/>
          <w:lang w:val="en-GB"/>
        </w:rPr>
        <w:t>The scholarship is awarded:</w:t>
      </w:r>
    </w:p>
    <w:p w:rsidR="0021330C" w:rsidRPr="00931F07" w:rsidRDefault="008C147B" w:rsidP="004C3775">
      <w:pPr>
        <w:pStyle w:val="Seznam-selny0"/>
        <w:numPr>
          <w:ilvl w:val="0"/>
          <w:numId w:val="45"/>
        </w:numPr>
        <w:spacing w:after="0"/>
        <w:ind w:hanging="294"/>
        <w:rPr>
          <w:rFonts w:cs="Times New Roman"/>
          <w:lang w:val="en-GB"/>
        </w:rPr>
      </w:pPr>
      <w:r w:rsidRPr="00931F07">
        <w:rPr>
          <w:rFonts w:cs="Times New Roman"/>
          <w:lang w:val="en-GB"/>
        </w:rPr>
        <w:t xml:space="preserve">to at least 10% of students in </w:t>
      </w:r>
      <w:r w:rsidR="00C4468C">
        <w:rPr>
          <w:rFonts w:cs="Times New Roman"/>
          <w:lang w:val="en-GB"/>
        </w:rPr>
        <w:t xml:space="preserve">the </w:t>
      </w:r>
      <w:r w:rsidRPr="00931F07">
        <w:rPr>
          <w:rFonts w:cs="Times New Roman"/>
          <w:lang w:val="en-GB"/>
        </w:rPr>
        <w:t>Master of Pharmacy programme of study who are not enrolled in the first unit of study;</w:t>
      </w:r>
    </w:p>
    <w:p w:rsidR="008C5F99" w:rsidRPr="00931F07" w:rsidRDefault="008C147B" w:rsidP="00A57C24">
      <w:pPr>
        <w:pStyle w:val="Seznam-selny0"/>
        <w:numPr>
          <w:ilvl w:val="0"/>
          <w:numId w:val="45"/>
        </w:numPr>
        <w:spacing w:after="60"/>
        <w:ind w:hanging="294"/>
        <w:rPr>
          <w:rFonts w:cs="Times New Roman"/>
          <w:lang w:val="en-GB"/>
        </w:rPr>
      </w:pPr>
      <w:r w:rsidRPr="00931F07">
        <w:rPr>
          <w:rFonts w:cs="Times New Roman"/>
          <w:lang w:val="en-GB"/>
        </w:rPr>
        <w:lastRenderedPageBreak/>
        <w:t xml:space="preserve">to at least 10% of students in </w:t>
      </w:r>
      <w:r w:rsidR="00C4468C">
        <w:rPr>
          <w:rFonts w:cs="Times New Roman"/>
          <w:lang w:val="en-GB"/>
        </w:rPr>
        <w:t xml:space="preserve">a </w:t>
      </w:r>
      <w:r w:rsidRPr="00931F07">
        <w:rPr>
          <w:rFonts w:cs="Times New Roman"/>
          <w:lang w:val="en-GB"/>
        </w:rPr>
        <w:t xml:space="preserve">bachelor’s programme of study and </w:t>
      </w:r>
      <w:r w:rsidR="00C4468C" w:rsidRPr="00931F07">
        <w:rPr>
          <w:rFonts w:cs="Times New Roman"/>
          <w:lang w:val="en-GB"/>
        </w:rPr>
        <w:t>post</w:t>
      </w:r>
      <w:r w:rsidR="00C4468C">
        <w:rPr>
          <w:rFonts w:cs="Times New Roman"/>
          <w:lang w:val="en-GB"/>
        </w:rPr>
        <w:t>-</w:t>
      </w:r>
      <w:r w:rsidRPr="00931F07">
        <w:rPr>
          <w:rFonts w:cs="Times New Roman"/>
          <w:lang w:val="en-GB"/>
        </w:rPr>
        <w:t xml:space="preserve">bachelor programme of study </w:t>
      </w:r>
      <w:r w:rsidR="00C4468C">
        <w:rPr>
          <w:rFonts w:cs="Times New Roman"/>
          <w:lang w:val="en-GB"/>
        </w:rPr>
        <w:t>en</w:t>
      </w:r>
      <w:r w:rsidRPr="00931F07">
        <w:rPr>
          <w:rFonts w:cs="Times New Roman"/>
          <w:lang w:val="en-GB"/>
        </w:rPr>
        <w:t xml:space="preserve">titled </w:t>
      </w:r>
      <w:r w:rsidR="00E21FC8" w:rsidRPr="00931F07">
        <w:rPr>
          <w:rFonts w:cs="Times New Roman"/>
          <w:lang w:val="en-GB"/>
        </w:rPr>
        <w:t xml:space="preserve">Healthcare Bioanalytics </w:t>
      </w:r>
      <w:r w:rsidRPr="00931F07">
        <w:rPr>
          <w:rFonts w:cs="Times New Roman"/>
          <w:lang w:val="en-GB"/>
        </w:rPr>
        <w:t xml:space="preserve">who are not enrolled in the first unit of study </w:t>
      </w:r>
      <w:r w:rsidR="00C275E8" w:rsidRPr="00931F07">
        <w:rPr>
          <w:rFonts w:cs="Times New Roman"/>
          <w:lang w:val="en-GB"/>
        </w:rPr>
        <w:t>(</w:t>
      </w:r>
      <w:r w:rsidR="00E21FC8" w:rsidRPr="00931F07">
        <w:rPr>
          <w:rFonts w:cs="Times New Roman"/>
          <w:lang w:val="en-GB"/>
        </w:rPr>
        <w:t xml:space="preserve">unless a student is </w:t>
      </w:r>
      <w:r w:rsidR="006F54DC" w:rsidRPr="00931F07">
        <w:rPr>
          <w:rFonts w:cs="Times New Roman"/>
          <w:lang w:val="en-GB"/>
        </w:rPr>
        <w:t>subject to the provision of paragraph 3);</w:t>
      </w:r>
      <w:r w:rsidR="00C275E8" w:rsidRPr="00931F07">
        <w:rPr>
          <w:rFonts w:cs="Times New Roman"/>
          <w:lang w:val="en-GB"/>
        </w:rPr>
        <w:t xml:space="preserve"> </w:t>
      </w:r>
    </w:p>
    <w:p w:rsidR="00586F79" w:rsidRPr="00931F07" w:rsidRDefault="006F54DC" w:rsidP="00A57C24">
      <w:pPr>
        <w:ind w:left="426"/>
        <w:rPr>
          <w:lang w:val="en-GB"/>
        </w:rPr>
      </w:pPr>
      <w:r w:rsidRPr="00931F07">
        <w:rPr>
          <w:lang w:val="en-GB"/>
        </w:rPr>
        <w:t xml:space="preserve">who </w:t>
      </w:r>
      <w:r w:rsidR="00DE2C20">
        <w:rPr>
          <w:lang w:val="en-GB"/>
        </w:rPr>
        <w:t xml:space="preserve">are not subject to any </w:t>
      </w:r>
      <w:r w:rsidRPr="00931F07">
        <w:rPr>
          <w:lang w:val="en-GB"/>
        </w:rPr>
        <w:t>obstacles to granting scholarships and bursaries under the University Scholarship and Bursar</w:t>
      </w:r>
      <w:r w:rsidR="00931F07">
        <w:rPr>
          <w:lang w:val="en-GB"/>
        </w:rPr>
        <w:t>y Rules. The relevant</w:t>
      </w:r>
      <w:r w:rsidRPr="00931F07">
        <w:rPr>
          <w:lang w:val="en-GB"/>
        </w:rPr>
        <w:t xml:space="preserve"> period for calculation </w:t>
      </w:r>
      <w:r w:rsidR="00DE2C20">
        <w:rPr>
          <w:lang w:val="en-GB"/>
        </w:rPr>
        <w:t xml:space="preserve">of such percentage </w:t>
      </w:r>
      <w:r w:rsidRPr="00931F07">
        <w:rPr>
          <w:lang w:val="en-GB"/>
        </w:rPr>
        <w:t xml:space="preserve">is the number of students in individual programmes of study as of 31 October of the year of study </w:t>
      </w:r>
      <w:r w:rsidR="00A57C24" w:rsidRPr="00931F07">
        <w:rPr>
          <w:lang w:val="en-GB"/>
        </w:rPr>
        <w:t>following the evaluated unit of study within the meaning of paragraph 1. The criterion of paragraph 1 (a) is not applied if the stipulated number of students under the first sentence cannot be achieved by increasing the average grade limit under paragraph 1 (b).</w:t>
      </w:r>
    </w:p>
    <w:p w:rsidR="00586F79" w:rsidRPr="00931F07" w:rsidRDefault="00AD0474" w:rsidP="00A57C24">
      <w:pPr>
        <w:pStyle w:val="Seznam-selny0"/>
        <w:spacing w:after="0"/>
        <w:ind w:left="357" w:hanging="357"/>
        <w:rPr>
          <w:rStyle w:val="Zkladntext411pt"/>
          <w:rFonts w:cs="Times New Roman"/>
          <w:b w:val="0"/>
          <w:i w:val="0"/>
          <w:sz w:val="24"/>
          <w:lang w:val="en-GB"/>
        </w:rPr>
      </w:pPr>
      <w:r w:rsidRPr="00931F07">
        <w:rPr>
          <w:rFonts w:cs="Times New Roman"/>
          <w:lang w:val="en-GB"/>
        </w:rPr>
        <w:t xml:space="preserve">The scholarship for outstanding academic achievement is </w:t>
      </w:r>
      <w:r w:rsidR="00575F4C">
        <w:rPr>
          <w:rFonts w:cs="Times New Roman"/>
          <w:lang w:val="en-GB"/>
        </w:rPr>
        <w:t xml:space="preserve">also </w:t>
      </w:r>
      <w:r w:rsidRPr="00931F07">
        <w:rPr>
          <w:rFonts w:cs="Times New Roman"/>
          <w:lang w:val="en-GB"/>
        </w:rPr>
        <w:t>awarded to students in the first unit of study in a post-bachelor programme of study who in the previous academic year completed a bachelor</w:t>
      </w:r>
      <w:r w:rsidR="00412920" w:rsidRPr="00931F07">
        <w:rPr>
          <w:rFonts w:cs="Times New Roman"/>
          <w:lang w:val="en-GB"/>
        </w:rPr>
        <w:t>’s</w:t>
      </w:r>
      <w:r w:rsidRPr="00931F07">
        <w:rPr>
          <w:rFonts w:cs="Times New Roman"/>
          <w:lang w:val="en-GB"/>
        </w:rPr>
        <w:t xml:space="preserve"> programme of study at the Faculty within a standard period of study. The criteria for awarding this scholarship are identical to paragraph 1. The Dean decides</w:t>
      </w:r>
      <w:r w:rsidR="00915D1D">
        <w:rPr>
          <w:rFonts w:cs="Times New Roman"/>
          <w:lang w:val="en-GB"/>
        </w:rPr>
        <w:t>,</w:t>
      </w:r>
      <w:r w:rsidRPr="00931F07">
        <w:rPr>
          <w:rFonts w:cs="Times New Roman"/>
          <w:lang w:val="en-GB"/>
        </w:rPr>
        <w:t xml:space="preserve"> on the basis of an application</w:t>
      </w:r>
      <w:r w:rsidR="00915D1D">
        <w:rPr>
          <w:rFonts w:cs="Times New Roman"/>
          <w:lang w:val="en-GB"/>
        </w:rPr>
        <w:t>,</w:t>
      </w:r>
      <w:r w:rsidRPr="00931F07">
        <w:rPr>
          <w:rFonts w:cs="Times New Roman"/>
          <w:lang w:val="en-GB"/>
        </w:rPr>
        <w:t xml:space="preserve"> on </w:t>
      </w:r>
      <w:r w:rsidR="00915D1D">
        <w:rPr>
          <w:rFonts w:cs="Times New Roman"/>
          <w:lang w:val="en-GB"/>
        </w:rPr>
        <w:t xml:space="preserve">the </w:t>
      </w:r>
      <w:r w:rsidRPr="00931F07">
        <w:rPr>
          <w:rFonts w:cs="Times New Roman"/>
          <w:lang w:val="en-GB"/>
        </w:rPr>
        <w:t xml:space="preserve">awarding </w:t>
      </w:r>
      <w:r w:rsidR="00915D1D">
        <w:rPr>
          <w:rFonts w:cs="Times New Roman"/>
          <w:lang w:val="en-GB"/>
        </w:rPr>
        <w:t xml:space="preserve">of </w:t>
      </w:r>
      <w:r w:rsidRPr="00931F07">
        <w:rPr>
          <w:rFonts w:cs="Times New Roman"/>
          <w:lang w:val="en-GB"/>
        </w:rPr>
        <w:t xml:space="preserve">the scholarship for outstanding academic achievement to a student </w:t>
      </w:r>
      <w:r w:rsidR="00915D1D">
        <w:rPr>
          <w:rFonts w:cs="Times New Roman"/>
          <w:lang w:val="en-GB"/>
        </w:rPr>
        <w:t xml:space="preserve">in a </w:t>
      </w:r>
      <w:r w:rsidRPr="00931F07">
        <w:rPr>
          <w:rFonts w:cs="Times New Roman"/>
          <w:lang w:val="en-GB"/>
        </w:rPr>
        <w:t xml:space="preserve">post-bachelor programme of study who </w:t>
      </w:r>
      <w:r w:rsidR="00412920" w:rsidRPr="00931F07">
        <w:rPr>
          <w:rFonts w:cs="Times New Roman"/>
          <w:lang w:val="en-GB"/>
        </w:rPr>
        <w:t>in the previous year completed a bachelor’s programme of study within a standard period of study at another faculty of the University or other higher education institution.</w:t>
      </w:r>
    </w:p>
    <w:p w:rsidR="00560216" w:rsidRPr="00931F07" w:rsidRDefault="00412920" w:rsidP="00462DD5">
      <w:pPr>
        <w:pStyle w:val="Seznam-selny0"/>
        <w:spacing w:after="0"/>
        <w:rPr>
          <w:rStyle w:val="Zkladntext411pt"/>
          <w:rFonts w:cs="Times New Roman"/>
          <w:b w:val="0"/>
          <w:i w:val="0"/>
          <w:sz w:val="24"/>
          <w:lang w:val="en-GB"/>
        </w:rPr>
      </w:pPr>
      <w:r w:rsidRPr="00931F07">
        <w:rPr>
          <w:rFonts w:cs="Times New Roman"/>
          <w:lang w:val="en-GB"/>
        </w:rPr>
        <w:t>The scholarship for outstanding academic achievement is awarded on or before 31 December of the year of study following the year of study in which the student accomplished the outstanding academic achievement as a result of which he became eligible for the scholarship. The scholarship for outstanding academic achievement is paid as a lump sum.</w:t>
      </w:r>
    </w:p>
    <w:p w:rsidR="008F2A26" w:rsidRPr="00931F07" w:rsidRDefault="008F2A26" w:rsidP="00462DD5">
      <w:pPr>
        <w:pStyle w:val="Seznam-selny0"/>
        <w:numPr>
          <w:ilvl w:val="0"/>
          <w:numId w:val="0"/>
        </w:numPr>
        <w:spacing w:after="0"/>
        <w:rPr>
          <w:rStyle w:val="Zkladntext411pt"/>
          <w:rFonts w:cs="Times New Roman"/>
          <w:b w:val="0"/>
          <w:i w:val="0"/>
          <w:sz w:val="24"/>
          <w:lang w:val="en-GB"/>
        </w:rPr>
      </w:pPr>
    </w:p>
    <w:p w:rsidR="00551309" w:rsidRPr="00931F07" w:rsidRDefault="00551309" w:rsidP="00462DD5">
      <w:pPr>
        <w:pStyle w:val="Seznam-selny0"/>
        <w:numPr>
          <w:ilvl w:val="0"/>
          <w:numId w:val="0"/>
        </w:numPr>
        <w:spacing w:after="0"/>
        <w:rPr>
          <w:rStyle w:val="Zkladntext411pt"/>
          <w:rFonts w:cs="Times New Roman"/>
          <w:b w:val="0"/>
          <w:i w:val="0"/>
          <w:sz w:val="24"/>
          <w:lang w:val="en-GB"/>
        </w:rPr>
      </w:pPr>
    </w:p>
    <w:p w:rsidR="00625775" w:rsidRPr="00931F07" w:rsidRDefault="004120CC" w:rsidP="00462DD5">
      <w:pPr>
        <w:pStyle w:val="slolnku"/>
        <w:spacing w:before="0"/>
        <w:outlineLvl w:val="0"/>
        <w:rPr>
          <w:color w:val="auto"/>
          <w:szCs w:val="24"/>
          <w:lang w:val="en-GB"/>
        </w:rPr>
      </w:pPr>
      <w:bookmarkStart w:id="0" w:name="bookmark0"/>
      <w:r w:rsidRPr="00931F07">
        <w:rPr>
          <w:color w:val="auto"/>
          <w:szCs w:val="24"/>
          <w:lang w:val="en-GB"/>
        </w:rPr>
        <w:t>Article</w:t>
      </w:r>
      <w:r w:rsidR="00625775" w:rsidRPr="00931F07">
        <w:rPr>
          <w:color w:val="auto"/>
          <w:szCs w:val="24"/>
          <w:lang w:val="en-GB"/>
        </w:rPr>
        <w:t xml:space="preserve"> 3</w:t>
      </w:r>
      <w:bookmarkEnd w:id="0"/>
    </w:p>
    <w:p w:rsidR="00625775" w:rsidRPr="00931F07" w:rsidRDefault="00397C5C" w:rsidP="00462DD5">
      <w:pPr>
        <w:pStyle w:val="Nzevlnku"/>
        <w:spacing w:after="0"/>
        <w:rPr>
          <w:color w:val="auto"/>
          <w:szCs w:val="24"/>
          <w:lang w:val="en-GB"/>
        </w:rPr>
      </w:pPr>
      <w:r w:rsidRPr="00931F07">
        <w:rPr>
          <w:lang w:val="en-GB"/>
        </w:rPr>
        <w:t>Scholarship for Outstanding RDI (Research, Development, and Innovation), Artistic, or Other Creative Achievement Contributing to Greater Knowledge</w:t>
      </w:r>
    </w:p>
    <w:p w:rsidR="00625775" w:rsidRPr="00931F07" w:rsidRDefault="00625775" w:rsidP="00462DD5">
      <w:pPr>
        <w:pStyle w:val="Nzevlnku"/>
        <w:spacing w:after="0"/>
        <w:rPr>
          <w:color w:val="auto"/>
          <w:szCs w:val="24"/>
          <w:lang w:val="en-GB"/>
        </w:rPr>
      </w:pPr>
    </w:p>
    <w:p w:rsidR="00625775" w:rsidRPr="00931F07" w:rsidRDefault="00412920" w:rsidP="00462DD5">
      <w:pPr>
        <w:pStyle w:val="Seznam-selny0"/>
        <w:numPr>
          <w:ilvl w:val="0"/>
          <w:numId w:val="11"/>
        </w:numPr>
        <w:spacing w:after="0"/>
        <w:rPr>
          <w:rStyle w:val="Zkladntext411pt"/>
          <w:rFonts w:cs="Times New Roman"/>
          <w:b w:val="0"/>
          <w:i w:val="0"/>
          <w:sz w:val="24"/>
          <w:lang w:val="en-GB"/>
        </w:rPr>
      </w:pPr>
      <w:r w:rsidRPr="00931F07">
        <w:rPr>
          <w:rStyle w:val="Zkladntext411pt"/>
          <w:rFonts w:cs="Times New Roman"/>
          <w:b w:val="0"/>
          <w:i w:val="0"/>
          <w:sz w:val="24"/>
          <w:lang w:val="en-GB"/>
        </w:rPr>
        <w:t>The sc</w:t>
      </w:r>
      <w:r w:rsidR="003F07AB">
        <w:rPr>
          <w:rStyle w:val="Zkladntext411pt"/>
          <w:rFonts w:cs="Times New Roman"/>
          <w:b w:val="0"/>
          <w:i w:val="0"/>
          <w:sz w:val="24"/>
          <w:lang w:val="en-GB"/>
        </w:rPr>
        <w:t>holarship for outstanding RDI, a</w:t>
      </w:r>
      <w:r w:rsidRPr="00931F07">
        <w:rPr>
          <w:rStyle w:val="Zkladntext411pt"/>
          <w:rFonts w:cs="Times New Roman"/>
          <w:b w:val="0"/>
          <w:i w:val="0"/>
          <w:sz w:val="24"/>
          <w:lang w:val="en-GB"/>
        </w:rPr>
        <w:t xml:space="preserve">rtistic, or other creative achievement contributing to greater knowledge may be awarded in accordance with the criteria </w:t>
      </w:r>
      <w:r w:rsidRPr="00931F07">
        <w:rPr>
          <w:rFonts w:cs="Times New Roman"/>
          <w:lang w:val="en-GB"/>
        </w:rPr>
        <w:t>set in the University Scholarship and Bursary Rules</w:t>
      </w:r>
      <w:r w:rsidR="00625775" w:rsidRPr="00931F07">
        <w:rPr>
          <w:rStyle w:val="Znakapoznpodarou"/>
          <w:lang w:val="en-GB"/>
        </w:rPr>
        <w:footnoteReference w:customMarkFollows="1" w:id="4"/>
        <w:t>4)</w:t>
      </w:r>
      <w:r w:rsidR="00625775" w:rsidRPr="00931F07">
        <w:rPr>
          <w:rStyle w:val="Zkladntext411pt"/>
          <w:rFonts w:cs="Times New Roman"/>
          <w:b w:val="0"/>
          <w:i w:val="0"/>
          <w:sz w:val="24"/>
          <w:lang w:val="en-GB"/>
        </w:rPr>
        <w:t xml:space="preserve"> </w:t>
      </w:r>
      <w:r w:rsidRPr="00931F07">
        <w:rPr>
          <w:rFonts w:cs="Times New Roman"/>
          <w:lang w:val="en-GB"/>
        </w:rPr>
        <w:t>to students who</w:t>
      </w:r>
      <w:r w:rsidR="00A810AC" w:rsidRPr="00931F07">
        <w:rPr>
          <w:rFonts w:cs="Times New Roman"/>
          <w:lang w:val="en-GB"/>
        </w:rPr>
        <w:t>:</w:t>
      </w:r>
    </w:p>
    <w:p w:rsidR="00261EC7" w:rsidRPr="00931F07" w:rsidRDefault="003F07AB" w:rsidP="00462DD5">
      <w:pPr>
        <w:pStyle w:val="Seznam-selny0"/>
        <w:numPr>
          <w:ilvl w:val="1"/>
          <w:numId w:val="45"/>
        </w:numPr>
        <w:spacing w:after="0"/>
        <w:ind w:left="709" w:hanging="283"/>
        <w:rPr>
          <w:rStyle w:val="Zkladntext411pt"/>
          <w:rFonts w:cs="Times New Roman"/>
          <w:b w:val="0"/>
          <w:i w:val="0"/>
          <w:sz w:val="24"/>
          <w:lang w:val="en-GB"/>
        </w:rPr>
      </w:pPr>
      <w:r>
        <w:rPr>
          <w:rStyle w:val="Zkladntext411pt"/>
          <w:rFonts w:cs="Times New Roman"/>
          <w:b w:val="0"/>
          <w:i w:val="0"/>
          <w:sz w:val="24"/>
          <w:lang w:val="en-GB"/>
        </w:rPr>
        <w:t>publish</w:t>
      </w:r>
      <w:r w:rsidR="00A810AC" w:rsidRPr="00931F07">
        <w:rPr>
          <w:rStyle w:val="Zkladntext411pt"/>
          <w:rFonts w:cs="Times New Roman"/>
          <w:b w:val="0"/>
          <w:i w:val="0"/>
          <w:sz w:val="24"/>
          <w:lang w:val="en-GB"/>
        </w:rPr>
        <w:t xml:space="preserve"> in impact factor journals, peer-reviewed journals without impact factor</w:t>
      </w:r>
      <w:r w:rsidR="00BB0052">
        <w:rPr>
          <w:rStyle w:val="Zkladntext411pt"/>
          <w:rFonts w:cs="Times New Roman"/>
          <w:b w:val="0"/>
          <w:i w:val="0"/>
          <w:sz w:val="24"/>
          <w:lang w:val="en-GB"/>
        </w:rPr>
        <w:t>,</w:t>
      </w:r>
      <w:r w:rsidR="00A810AC" w:rsidRPr="00931F07">
        <w:rPr>
          <w:rStyle w:val="Zkladntext411pt"/>
          <w:rFonts w:cs="Times New Roman"/>
          <w:b w:val="0"/>
          <w:i w:val="0"/>
          <w:sz w:val="24"/>
          <w:lang w:val="en-GB"/>
        </w:rPr>
        <w:t xml:space="preserve"> or in monographs</w:t>
      </w:r>
      <w:r w:rsidR="00BB0052">
        <w:rPr>
          <w:rStyle w:val="Zkladntext411pt"/>
          <w:rFonts w:cs="Times New Roman"/>
          <w:b w:val="0"/>
          <w:i w:val="0"/>
          <w:sz w:val="24"/>
          <w:lang w:val="en-GB"/>
        </w:rPr>
        <w:t>;</w:t>
      </w:r>
      <w:r w:rsidR="00BB0052" w:rsidRPr="00931F07">
        <w:rPr>
          <w:rStyle w:val="Zkladntext411pt"/>
          <w:rFonts w:cs="Times New Roman"/>
          <w:b w:val="0"/>
          <w:i w:val="0"/>
          <w:sz w:val="24"/>
          <w:lang w:val="en-GB"/>
        </w:rPr>
        <w:t xml:space="preserve"> </w:t>
      </w:r>
      <w:r w:rsidR="003D0390" w:rsidRPr="00931F07">
        <w:rPr>
          <w:rStyle w:val="Zkladntext411pt"/>
          <w:rFonts w:cs="Times New Roman"/>
          <w:b w:val="0"/>
          <w:i w:val="0"/>
          <w:sz w:val="24"/>
          <w:lang w:val="en-GB"/>
        </w:rPr>
        <w:t xml:space="preserve">in all such achievements </w:t>
      </w:r>
      <w:r w:rsidR="00A810AC" w:rsidRPr="00931F07">
        <w:rPr>
          <w:rStyle w:val="Zkladntext411pt"/>
          <w:rFonts w:cs="Times New Roman"/>
          <w:b w:val="0"/>
          <w:i w:val="0"/>
          <w:sz w:val="24"/>
          <w:lang w:val="en-GB"/>
        </w:rPr>
        <w:t>it is necessary to state the support from the system of Sp</w:t>
      </w:r>
      <w:r>
        <w:rPr>
          <w:rStyle w:val="Zkladntext411pt"/>
          <w:rFonts w:cs="Times New Roman"/>
          <w:b w:val="0"/>
          <w:i w:val="0"/>
          <w:sz w:val="24"/>
          <w:lang w:val="en-GB"/>
        </w:rPr>
        <w:t>ecific University Research in accordance with</w:t>
      </w:r>
      <w:r w:rsidR="00A810AC" w:rsidRPr="00931F07">
        <w:rPr>
          <w:rStyle w:val="Zkladntext411pt"/>
          <w:rFonts w:cs="Times New Roman"/>
          <w:b w:val="0"/>
          <w:i w:val="0"/>
          <w:sz w:val="24"/>
          <w:lang w:val="en-GB"/>
        </w:rPr>
        <w:t xml:space="preserve"> the current instructions of the Faculty in force at the time of submission of the paper </w:t>
      </w:r>
      <w:r w:rsidR="003D0390" w:rsidRPr="00931F07">
        <w:rPr>
          <w:rStyle w:val="Zkladntext411pt"/>
          <w:rFonts w:cs="Times New Roman"/>
          <w:b w:val="0"/>
          <w:i w:val="0"/>
          <w:sz w:val="24"/>
          <w:lang w:val="en-GB"/>
        </w:rPr>
        <w:t>for review and at the same time to state that the author is a student of the Faculty;</w:t>
      </w:r>
    </w:p>
    <w:p w:rsidR="00261EC7" w:rsidRPr="00931F07" w:rsidRDefault="003D0390" w:rsidP="00462DD5">
      <w:pPr>
        <w:pStyle w:val="Seznam-selny0"/>
        <w:numPr>
          <w:ilvl w:val="1"/>
          <w:numId w:val="45"/>
        </w:numPr>
        <w:spacing w:after="0"/>
        <w:ind w:left="709" w:hanging="283"/>
        <w:rPr>
          <w:rStyle w:val="Zkladntext411pt"/>
          <w:rFonts w:cs="Times New Roman"/>
          <w:b w:val="0"/>
          <w:i w:val="0"/>
          <w:sz w:val="24"/>
          <w:lang w:val="en-GB"/>
        </w:rPr>
      </w:pPr>
      <w:r w:rsidRPr="00931F07">
        <w:rPr>
          <w:rStyle w:val="Zkladntext411pt"/>
          <w:rFonts w:cs="Times New Roman"/>
          <w:b w:val="0"/>
          <w:i w:val="0"/>
          <w:sz w:val="24"/>
          <w:lang w:val="en-GB"/>
        </w:rPr>
        <w:t xml:space="preserve">in the first year of the doctoral study submit a good quality proposal for </w:t>
      </w:r>
      <w:r w:rsidR="00BB0052">
        <w:rPr>
          <w:rStyle w:val="Zkladntext411pt"/>
          <w:rFonts w:cs="Times New Roman"/>
          <w:b w:val="0"/>
          <w:i w:val="0"/>
          <w:sz w:val="24"/>
          <w:lang w:val="en-GB"/>
        </w:rPr>
        <w:t xml:space="preserve">a </w:t>
      </w:r>
      <w:r w:rsidRPr="00931F07">
        <w:rPr>
          <w:rStyle w:val="Zkladntext411pt"/>
          <w:rFonts w:cs="Times New Roman"/>
          <w:b w:val="0"/>
          <w:i w:val="0"/>
          <w:sz w:val="24"/>
          <w:lang w:val="en-GB"/>
        </w:rPr>
        <w:t xml:space="preserve">scientific or research project; and/or </w:t>
      </w:r>
    </w:p>
    <w:p w:rsidR="00625775" w:rsidRPr="00931F07" w:rsidRDefault="003F07AB" w:rsidP="00462DD5">
      <w:pPr>
        <w:pStyle w:val="Seznam-selny0"/>
        <w:numPr>
          <w:ilvl w:val="1"/>
          <w:numId w:val="45"/>
        </w:numPr>
        <w:spacing w:after="0"/>
        <w:ind w:left="709" w:hanging="283"/>
        <w:rPr>
          <w:rStyle w:val="Zkladntext411pt"/>
          <w:rFonts w:cs="Times New Roman"/>
          <w:b w:val="0"/>
          <w:i w:val="0"/>
          <w:sz w:val="24"/>
          <w:lang w:val="en-GB"/>
        </w:rPr>
      </w:pPr>
      <w:r>
        <w:rPr>
          <w:rStyle w:val="Zkladntext411pt"/>
          <w:rFonts w:cs="Times New Roman"/>
          <w:b w:val="0"/>
          <w:i w:val="0"/>
          <w:sz w:val="24"/>
          <w:lang w:val="en-GB"/>
        </w:rPr>
        <w:t>demonstrate</w:t>
      </w:r>
      <w:r w:rsidR="003D0390" w:rsidRPr="00931F07">
        <w:rPr>
          <w:rStyle w:val="Zkladntext411pt"/>
          <w:rFonts w:cs="Times New Roman"/>
          <w:b w:val="0"/>
          <w:i w:val="0"/>
          <w:sz w:val="24"/>
          <w:lang w:val="en-GB"/>
        </w:rPr>
        <w:t xml:space="preserve"> other outstanding achievements in their scientific work.</w:t>
      </w:r>
    </w:p>
    <w:p w:rsidR="00551309" w:rsidRPr="00931F07" w:rsidRDefault="003D0390" w:rsidP="00412920">
      <w:pPr>
        <w:pStyle w:val="Seznam-selny0"/>
        <w:numPr>
          <w:ilvl w:val="0"/>
          <w:numId w:val="11"/>
        </w:numPr>
        <w:spacing w:after="0" w:line="240" w:lineRule="auto"/>
        <w:jc w:val="left"/>
        <w:rPr>
          <w:rStyle w:val="Zkladntext411pt"/>
          <w:b w:val="0"/>
          <w:i w:val="0"/>
          <w:sz w:val="24"/>
          <w:lang w:val="en-GB"/>
        </w:rPr>
      </w:pPr>
      <w:r w:rsidRPr="00931F07">
        <w:rPr>
          <w:rStyle w:val="Zkladntext411pt"/>
          <w:rFonts w:cs="Times New Roman"/>
          <w:b w:val="0"/>
          <w:i w:val="0"/>
          <w:sz w:val="24"/>
          <w:lang w:val="en-GB"/>
        </w:rPr>
        <w:t>The sc</w:t>
      </w:r>
      <w:r w:rsidR="003F07AB">
        <w:rPr>
          <w:rStyle w:val="Zkladntext411pt"/>
          <w:rFonts w:cs="Times New Roman"/>
          <w:b w:val="0"/>
          <w:i w:val="0"/>
          <w:sz w:val="24"/>
          <w:lang w:val="en-GB"/>
        </w:rPr>
        <w:t>holarship for outstanding RDI, a</w:t>
      </w:r>
      <w:r w:rsidRPr="00931F07">
        <w:rPr>
          <w:rStyle w:val="Zkladntext411pt"/>
          <w:rFonts w:cs="Times New Roman"/>
          <w:b w:val="0"/>
          <w:i w:val="0"/>
          <w:sz w:val="24"/>
          <w:lang w:val="en-GB"/>
        </w:rPr>
        <w:t>rtistic, or other creative achievement contributing to greater knowledge</w:t>
      </w:r>
      <w:r w:rsidRPr="00931F07">
        <w:rPr>
          <w:rFonts w:cs="Times New Roman"/>
          <w:lang w:val="en-GB"/>
        </w:rPr>
        <w:t xml:space="preserve"> is paid as a lump sum.</w:t>
      </w:r>
      <w:r w:rsidR="00551309" w:rsidRPr="00931F07">
        <w:rPr>
          <w:rStyle w:val="Zkladntext411pt"/>
          <w:b w:val="0"/>
          <w:i w:val="0"/>
          <w:sz w:val="24"/>
          <w:lang w:val="en-GB"/>
        </w:rPr>
        <w:br w:type="page"/>
      </w:r>
    </w:p>
    <w:p w:rsidR="00625775" w:rsidRPr="00931F07" w:rsidRDefault="004120CC" w:rsidP="00462DD5">
      <w:pPr>
        <w:pStyle w:val="slolnku"/>
        <w:spacing w:before="0"/>
        <w:outlineLvl w:val="0"/>
        <w:rPr>
          <w:color w:val="auto"/>
          <w:szCs w:val="24"/>
          <w:lang w:val="en-GB"/>
        </w:rPr>
      </w:pPr>
      <w:r w:rsidRPr="00931F07">
        <w:rPr>
          <w:color w:val="auto"/>
          <w:szCs w:val="24"/>
          <w:lang w:val="en-GB"/>
        </w:rPr>
        <w:lastRenderedPageBreak/>
        <w:t>Article</w:t>
      </w:r>
      <w:r w:rsidR="00625775" w:rsidRPr="00931F07">
        <w:rPr>
          <w:color w:val="auto"/>
          <w:szCs w:val="24"/>
          <w:lang w:val="en-GB"/>
        </w:rPr>
        <w:t xml:space="preserve"> 4</w:t>
      </w:r>
    </w:p>
    <w:p w:rsidR="00625775" w:rsidRPr="00931F07" w:rsidRDefault="00397C5C" w:rsidP="00462DD5">
      <w:pPr>
        <w:pStyle w:val="Nzevlnku"/>
        <w:spacing w:after="0"/>
        <w:rPr>
          <w:color w:val="auto"/>
          <w:szCs w:val="24"/>
          <w:lang w:val="en-GB"/>
        </w:rPr>
      </w:pPr>
      <w:r w:rsidRPr="00931F07">
        <w:rPr>
          <w:lang w:val="en-GB"/>
        </w:rPr>
        <w:t>Scholarship for RDI (Research, Development, and Innovation) Activities in Accordance with Special Legislation</w:t>
      </w:r>
    </w:p>
    <w:p w:rsidR="00625775" w:rsidRPr="00931F07" w:rsidRDefault="00625775" w:rsidP="00462DD5">
      <w:pPr>
        <w:pStyle w:val="Nzevlnku"/>
        <w:spacing w:after="0"/>
        <w:rPr>
          <w:color w:val="auto"/>
          <w:szCs w:val="24"/>
          <w:lang w:val="en-GB"/>
        </w:rPr>
      </w:pPr>
    </w:p>
    <w:p w:rsidR="00625775" w:rsidRPr="00931F07" w:rsidRDefault="003F07AB" w:rsidP="00551309">
      <w:pPr>
        <w:pStyle w:val="Seznam-selny0"/>
        <w:numPr>
          <w:ilvl w:val="0"/>
          <w:numId w:val="0"/>
        </w:numPr>
        <w:spacing w:after="0"/>
        <w:rPr>
          <w:rStyle w:val="Zkladntext411pt"/>
          <w:rFonts w:cs="Times New Roman"/>
          <w:b w:val="0"/>
          <w:i w:val="0"/>
          <w:color w:val="000000"/>
          <w:sz w:val="24"/>
          <w:szCs w:val="22"/>
          <w:lang w:val="en-GB"/>
        </w:rPr>
      </w:pPr>
      <w:r>
        <w:rPr>
          <w:rFonts w:cs="Times New Roman"/>
          <w:lang w:val="en-GB"/>
        </w:rPr>
        <w:t>The scholarship for RDI a</w:t>
      </w:r>
      <w:r w:rsidR="003D0390" w:rsidRPr="00931F07">
        <w:rPr>
          <w:rFonts w:cs="Times New Roman"/>
          <w:lang w:val="en-GB"/>
        </w:rPr>
        <w:t>ctivities in accordance with special legislation</w:t>
      </w:r>
      <w:r w:rsidR="00625775" w:rsidRPr="00931F07">
        <w:rPr>
          <w:rStyle w:val="Znakapoznpodarou"/>
          <w:lang w:val="en-GB"/>
        </w:rPr>
        <w:footnoteReference w:customMarkFollows="1" w:id="5"/>
        <w:t>5)</w:t>
      </w:r>
      <w:r w:rsidR="00853D2E" w:rsidRPr="00931F07">
        <w:rPr>
          <w:rStyle w:val="Zkladntext411pt"/>
          <w:rFonts w:cs="Times New Roman"/>
          <w:b w:val="0"/>
          <w:i w:val="0"/>
          <w:sz w:val="24"/>
          <w:lang w:val="en-GB"/>
        </w:rPr>
        <w:t xml:space="preserve"> </w:t>
      </w:r>
      <w:r w:rsidR="003D0390" w:rsidRPr="00931F07">
        <w:rPr>
          <w:rStyle w:val="Zkladntext411pt"/>
          <w:rFonts w:cs="Times New Roman"/>
          <w:b w:val="0"/>
          <w:i w:val="0"/>
          <w:sz w:val="24"/>
          <w:lang w:val="en-GB"/>
        </w:rPr>
        <w:t>is awarded in accordance with the</w:t>
      </w:r>
      <w:r w:rsidR="003D0390" w:rsidRPr="00931F07">
        <w:rPr>
          <w:rFonts w:cs="Times New Roman"/>
          <w:lang w:val="en-GB"/>
        </w:rPr>
        <w:t xml:space="preserve"> criteria set in the University Scholarship and Bursary Rules</w:t>
      </w:r>
      <w:r w:rsidR="00625775" w:rsidRPr="00931F07">
        <w:rPr>
          <w:rStyle w:val="Znakapoznpodarou"/>
          <w:lang w:val="en-GB"/>
        </w:rPr>
        <w:footnoteReference w:customMarkFollows="1" w:id="6"/>
        <w:t>6)</w:t>
      </w:r>
      <w:r w:rsidR="00625775" w:rsidRPr="00931F07">
        <w:rPr>
          <w:rStyle w:val="Zkladntext411pt"/>
          <w:rFonts w:cs="Times New Roman"/>
          <w:b w:val="0"/>
          <w:i w:val="0"/>
          <w:sz w:val="24"/>
          <w:lang w:val="en-GB"/>
        </w:rPr>
        <w:t xml:space="preserve"> </w:t>
      </w:r>
      <w:r w:rsidR="003D0390" w:rsidRPr="00931F07">
        <w:rPr>
          <w:rStyle w:val="Zkladntext411pt"/>
          <w:rFonts w:cs="Times New Roman"/>
          <w:b w:val="0"/>
          <w:i w:val="0"/>
          <w:sz w:val="24"/>
          <w:lang w:val="en-GB"/>
        </w:rPr>
        <w:t xml:space="preserve">to students who are involved in </w:t>
      </w:r>
      <w:r w:rsidR="0088250B" w:rsidRPr="00931F07">
        <w:rPr>
          <w:rStyle w:val="Zkladntext411pt"/>
          <w:rFonts w:cs="Times New Roman"/>
          <w:b w:val="0"/>
          <w:i w:val="0"/>
          <w:sz w:val="24"/>
          <w:lang w:val="en-GB"/>
        </w:rPr>
        <w:t xml:space="preserve">the work </w:t>
      </w:r>
      <w:r w:rsidR="00BB0052" w:rsidRPr="00931F07">
        <w:rPr>
          <w:rStyle w:val="Zkladntext411pt"/>
          <w:rFonts w:cs="Times New Roman"/>
          <w:b w:val="0"/>
          <w:i w:val="0"/>
          <w:sz w:val="24"/>
          <w:lang w:val="en-GB"/>
        </w:rPr>
        <w:t>o</w:t>
      </w:r>
      <w:r w:rsidR="00BB0052">
        <w:rPr>
          <w:rStyle w:val="Zkladntext411pt"/>
          <w:rFonts w:cs="Times New Roman"/>
          <w:b w:val="0"/>
          <w:i w:val="0"/>
          <w:sz w:val="24"/>
          <w:lang w:val="en-GB"/>
        </w:rPr>
        <w:t>f</w:t>
      </w:r>
      <w:r w:rsidR="00BB0052" w:rsidRPr="00931F07">
        <w:rPr>
          <w:rStyle w:val="Zkladntext411pt"/>
          <w:rFonts w:cs="Times New Roman"/>
          <w:b w:val="0"/>
          <w:i w:val="0"/>
          <w:sz w:val="24"/>
          <w:lang w:val="en-GB"/>
        </w:rPr>
        <w:t xml:space="preserve"> </w:t>
      </w:r>
      <w:r w:rsidR="0088250B" w:rsidRPr="00931F07">
        <w:rPr>
          <w:rStyle w:val="Zkladntext411pt"/>
          <w:rFonts w:cs="Times New Roman"/>
          <w:b w:val="0"/>
          <w:i w:val="0"/>
          <w:sz w:val="24"/>
          <w:lang w:val="en-GB"/>
        </w:rPr>
        <w:t>the University as well as other grants and projects.</w:t>
      </w:r>
    </w:p>
    <w:p w:rsidR="00625775" w:rsidRPr="00931F07" w:rsidRDefault="00625775" w:rsidP="00462DD5">
      <w:pPr>
        <w:pStyle w:val="Seznam-selny0"/>
        <w:numPr>
          <w:ilvl w:val="0"/>
          <w:numId w:val="0"/>
        </w:numPr>
        <w:spacing w:after="0"/>
        <w:ind w:left="360" w:hanging="360"/>
        <w:rPr>
          <w:rFonts w:cs="Times New Roman"/>
          <w:lang w:val="en-GB"/>
        </w:rPr>
      </w:pPr>
    </w:p>
    <w:p w:rsidR="00551309" w:rsidRPr="00931F07" w:rsidRDefault="00551309" w:rsidP="00462DD5">
      <w:pPr>
        <w:pStyle w:val="Seznam-selny0"/>
        <w:numPr>
          <w:ilvl w:val="0"/>
          <w:numId w:val="0"/>
        </w:numPr>
        <w:spacing w:after="0"/>
        <w:ind w:left="360" w:hanging="360"/>
        <w:rPr>
          <w:rFonts w:cs="Times New Roman"/>
          <w:lang w:val="en-GB"/>
        </w:rPr>
      </w:pPr>
    </w:p>
    <w:p w:rsidR="00625775" w:rsidRPr="00931F07" w:rsidRDefault="004120CC" w:rsidP="00462DD5">
      <w:pPr>
        <w:pStyle w:val="slolnku"/>
        <w:spacing w:before="0"/>
        <w:outlineLvl w:val="0"/>
        <w:rPr>
          <w:color w:val="auto"/>
          <w:szCs w:val="24"/>
          <w:lang w:val="en-GB"/>
        </w:rPr>
      </w:pPr>
      <w:r w:rsidRPr="00931F07">
        <w:rPr>
          <w:color w:val="auto"/>
          <w:szCs w:val="24"/>
          <w:lang w:val="en-GB"/>
        </w:rPr>
        <w:t>Article</w:t>
      </w:r>
      <w:r w:rsidR="00625775" w:rsidRPr="00931F07">
        <w:rPr>
          <w:color w:val="auto"/>
          <w:szCs w:val="24"/>
          <w:lang w:val="en-GB"/>
        </w:rPr>
        <w:t xml:space="preserve"> 5</w:t>
      </w:r>
    </w:p>
    <w:p w:rsidR="00625775" w:rsidRPr="00931F07" w:rsidRDefault="00397C5C" w:rsidP="00462DD5">
      <w:pPr>
        <w:pStyle w:val="Nzevlnku"/>
        <w:spacing w:after="0"/>
        <w:rPr>
          <w:color w:val="auto"/>
          <w:szCs w:val="24"/>
          <w:lang w:val="en-GB"/>
        </w:rPr>
      </w:pPr>
      <w:r w:rsidRPr="00931F07">
        <w:rPr>
          <w:lang w:val="en-GB"/>
        </w:rPr>
        <w:t>Bursaries in Cases Worthy of Special Consideration</w:t>
      </w:r>
    </w:p>
    <w:p w:rsidR="00625775" w:rsidRPr="00931F07" w:rsidRDefault="00625775" w:rsidP="00462DD5">
      <w:pPr>
        <w:pStyle w:val="Nzevlnku"/>
        <w:spacing w:after="0"/>
        <w:rPr>
          <w:color w:val="auto"/>
          <w:szCs w:val="24"/>
          <w:lang w:val="en-GB"/>
        </w:rPr>
      </w:pPr>
    </w:p>
    <w:p w:rsidR="00625775" w:rsidRPr="00931F07" w:rsidRDefault="00BB0052" w:rsidP="00462DD5">
      <w:pPr>
        <w:pStyle w:val="Seznam-selny0"/>
        <w:numPr>
          <w:ilvl w:val="0"/>
          <w:numId w:val="43"/>
        </w:numPr>
        <w:spacing w:after="0"/>
        <w:rPr>
          <w:rStyle w:val="Zkladntext411pt"/>
          <w:rFonts w:cs="Times New Roman"/>
          <w:b w:val="0"/>
          <w:i w:val="0"/>
          <w:sz w:val="24"/>
          <w:lang w:val="en-GB"/>
        </w:rPr>
      </w:pPr>
      <w:r>
        <w:rPr>
          <w:rFonts w:cs="Times New Roman"/>
          <w:lang w:val="en-GB"/>
        </w:rPr>
        <w:t>B</w:t>
      </w:r>
      <w:r w:rsidR="0088250B" w:rsidRPr="00931F07">
        <w:rPr>
          <w:rFonts w:cs="Times New Roman"/>
          <w:lang w:val="en-GB"/>
        </w:rPr>
        <w:t xml:space="preserve">ursaries in cases worthy of special consideration may </w:t>
      </w:r>
      <w:r w:rsidR="007C12F2">
        <w:rPr>
          <w:rFonts w:cs="Times New Roman"/>
          <w:lang w:val="en-GB"/>
        </w:rPr>
        <w:t xml:space="preserve">be </w:t>
      </w:r>
      <w:r w:rsidR="0088250B" w:rsidRPr="00931F07">
        <w:rPr>
          <w:rFonts w:cs="Times New Roman"/>
          <w:lang w:val="en-GB"/>
        </w:rPr>
        <w:t xml:space="preserve">awarded in accordance with the criteria set </w:t>
      </w:r>
      <w:r>
        <w:rPr>
          <w:rFonts w:cs="Times New Roman"/>
          <w:lang w:val="en-GB"/>
        </w:rPr>
        <w:t xml:space="preserve">out </w:t>
      </w:r>
      <w:r w:rsidR="0088250B" w:rsidRPr="00931F07">
        <w:rPr>
          <w:rFonts w:cs="Times New Roman"/>
          <w:lang w:val="en-GB"/>
        </w:rPr>
        <w:t>in the University Scholarship and Bursary Rules</w:t>
      </w:r>
      <w:r w:rsidR="00625775" w:rsidRPr="00931F07">
        <w:rPr>
          <w:rStyle w:val="Znakapoznpodarou"/>
          <w:lang w:val="en-GB"/>
        </w:rPr>
        <w:footnoteReference w:customMarkFollows="1" w:id="7"/>
        <w:t>7)</w:t>
      </w:r>
      <w:r w:rsidR="00625775" w:rsidRPr="00931F07">
        <w:rPr>
          <w:rStyle w:val="Zkladntext411pt"/>
          <w:rFonts w:cs="Times New Roman"/>
          <w:b w:val="0"/>
          <w:i w:val="0"/>
          <w:sz w:val="24"/>
          <w:lang w:val="en-GB"/>
        </w:rPr>
        <w:t xml:space="preserve"> </w:t>
      </w:r>
      <w:r w:rsidR="0088250B" w:rsidRPr="00931F07">
        <w:rPr>
          <w:rFonts w:cs="Times New Roman"/>
          <w:lang w:val="en-GB"/>
        </w:rPr>
        <w:t>to students who</w:t>
      </w:r>
      <w:r w:rsidR="00625775" w:rsidRPr="00931F07">
        <w:rPr>
          <w:rStyle w:val="Zkladntext411pt"/>
          <w:rFonts w:cs="Times New Roman"/>
          <w:b w:val="0"/>
          <w:i w:val="0"/>
          <w:sz w:val="24"/>
          <w:lang w:val="en-GB"/>
        </w:rPr>
        <w:t>:</w:t>
      </w:r>
    </w:p>
    <w:p w:rsidR="00625775" w:rsidRPr="00931F07" w:rsidRDefault="0088250B" w:rsidP="00462DD5">
      <w:pPr>
        <w:pStyle w:val="Seznam-selny0"/>
        <w:numPr>
          <w:ilvl w:val="0"/>
          <w:numId w:val="41"/>
        </w:numPr>
        <w:spacing w:after="0"/>
        <w:rPr>
          <w:rStyle w:val="Zkladntext411pt"/>
          <w:rFonts w:cs="Times New Roman"/>
          <w:b w:val="0"/>
          <w:i w:val="0"/>
          <w:sz w:val="24"/>
          <w:lang w:val="en-GB"/>
        </w:rPr>
      </w:pPr>
      <w:r w:rsidRPr="00931F07">
        <w:rPr>
          <w:rStyle w:val="Zkladntext411pt"/>
          <w:rFonts w:cs="Times New Roman"/>
          <w:b w:val="0"/>
          <w:i w:val="0"/>
          <w:sz w:val="24"/>
          <w:lang w:val="en-GB"/>
        </w:rPr>
        <w:t xml:space="preserve">in relation to their doctoral study with </w:t>
      </w:r>
      <w:r w:rsidR="00BB0052">
        <w:rPr>
          <w:rStyle w:val="Zkladntext411pt"/>
          <w:rFonts w:cs="Times New Roman"/>
          <w:b w:val="0"/>
          <w:i w:val="0"/>
          <w:sz w:val="24"/>
          <w:lang w:val="en-GB"/>
        </w:rPr>
        <w:t xml:space="preserve">the </w:t>
      </w:r>
      <w:r w:rsidRPr="00931F07">
        <w:rPr>
          <w:rStyle w:val="Zkladntext411pt"/>
          <w:rFonts w:cs="Times New Roman"/>
          <w:b w:val="0"/>
          <w:i w:val="0"/>
          <w:sz w:val="24"/>
          <w:lang w:val="en-GB"/>
        </w:rPr>
        <w:t xml:space="preserve">consent of their supervisor and the head of the relevant department are involved in </w:t>
      </w:r>
      <w:r w:rsidR="00BB0052">
        <w:rPr>
          <w:rStyle w:val="Zkladntext411pt"/>
          <w:rFonts w:cs="Times New Roman"/>
          <w:b w:val="0"/>
          <w:i w:val="0"/>
          <w:sz w:val="24"/>
          <w:lang w:val="en-GB"/>
        </w:rPr>
        <w:t xml:space="preserve">the </w:t>
      </w:r>
      <w:r w:rsidRPr="00931F07">
        <w:rPr>
          <w:rStyle w:val="Zkladntext411pt"/>
          <w:rFonts w:cs="Times New Roman"/>
          <w:b w:val="0"/>
          <w:i w:val="0"/>
          <w:sz w:val="24"/>
          <w:lang w:val="en-GB"/>
        </w:rPr>
        <w:t>teaching of students in bachelor’s or master’s programmes of study offered by the Faculty;</w:t>
      </w:r>
    </w:p>
    <w:p w:rsidR="00625775" w:rsidRPr="00931F07" w:rsidRDefault="00071B16" w:rsidP="00462DD5">
      <w:pPr>
        <w:pStyle w:val="Seznam-selny0"/>
        <w:numPr>
          <w:ilvl w:val="0"/>
          <w:numId w:val="41"/>
        </w:numPr>
        <w:spacing w:after="0"/>
        <w:rPr>
          <w:rStyle w:val="Zkladntext411pt"/>
          <w:rFonts w:cs="Times New Roman"/>
          <w:b w:val="0"/>
          <w:i w:val="0"/>
          <w:sz w:val="24"/>
          <w:lang w:val="en-GB"/>
        </w:rPr>
      </w:pPr>
      <w:r w:rsidRPr="00931F07">
        <w:rPr>
          <w:rStyle w:val="Zkladntext411pt"/>
          <w:rFonts w:cs="Times New Roman"/>
          <w:b w:val="0"/>
          <w:i w:val="0"/>
          <w:sz w:val="24"/>
          <w:lang w:val="en-GB"/>
        </w:rPr>
        <w:t>are neither</w:t>
      </w:r>
      <w:r w:rsidR="006D553B" w:rsidRPr="00931F07">
        <w:rPr>
          <w:rStyle w:val="Zkladntext411pt"/>
          <w:rFonts w:cs="Times New Roman"/>
          <w:b w:val="0"/>
          <w:i w:val="0"/>
          <w:sz w:val="24"/>
          <w:lang w:val="en-GB"/>
        </w:rPr>
        <w:t xml:space="preserve"> employed by the Faculty nor </w:t>
      </w:r>
      <w:r w:rsidRPr="00931F07">
        <w:rPr>
          <w:rStyle w:val="Zkladntext411pt"/>
          <w:rFonts w:cs="Times New Roman"/>
          <w:b w:val="0"/>
          <w:i w:val="0"/>
          <w:sz w:val="24"/>
          <w:lang w:val="en-GB"/>
        </w:rPr>
        <w:t xml:space="preserve">involved in work on a grant or project and  </w:t>
      </w:r>
      <w:r w:rsidR="00200150">
        <w:rPr>
          <w:rStyle w:val="Zkladntext411pt"/>
          <w:rFonts w:cs="Times New Roman"/>
          <w:b w:val="0"/>
          <w:i w:val="0"/>
          <w:sz w:val="24"/>
          <w:lang w:val="en-GB"/>
        </w:rPr>
        <w:t xml:space="preserve">have </w:t>
      </w:r>
      <w:r w:rsidRPr="00931F07">
        <w:rPr>
          <w:rStyle w:val="Zkladntext411pt"/>
          <w:rFonts w:cs="Times New Roman"/>
          <w:b w:val="0"/>
          <w:i w:val="0"/>
          <w:sz w:val="24"/>
          <w:lang w:val="en-GB"/>
        </w:rPr>
        <w:t xml:space="preserve">travel expenses related to a trip that was performed in accordance with </w:t>
      </w:r>
      <w:r w:rsidR="00583EAD">
        <w:rPr>
          <w:rStyle w:val="Zkladntext411pt"/>
          <w:rFonts w:cs="Times New Roman"/>
          <w:b w:val="0"/>
          <w:i w:val="0"/>
          <w:sz w:val="24"/>
          <w:lang w:val="en-GB"/>
        </w:rPr>
        <w:t xml:space="preserve">the </w:t>
      </w:r>
      <w:r w:rsidR="005225FD" w:rsidRPr="00931F07">
        <w:rPr>
          <w:rStyle w:val="Zkladntext411pt"/>
          <w:rFonts w:cs="Times New Roman"/>
          <w:b w:val="0"/>
          <w:i w:val="0"/>
          <w:sz w:val="24"/>
          <w:lang w:val="en-GB"/>
        </w:rPr>
        <w:t xml:space="preserve">implementation of teaching plans or other activities at the Faculty; </w:t>
      </w:r>
      <w:r w:rsidR="00200150">
        <w:rPr>
          <w:rStyle w:val="Zkladntext411pt"/>
          <w:rFonts w:cs="Times New Roman"/>
          <w:b w:val="0"/>
          <w:i w:val="0"/>
          <w:sz w:val="24"/>
          <w:lang w:val="en-GB"/>
        </w:rPr>
        <w:t xml:space="preserve">before travelling abroad </w:t>
      </w:r>
      <w:r w:rsidR="005225FD" w:rsidRPr="00931F07">
        <w:rPr>
          <w:rStyle w:val="Zkladntext411pt"/>
          <w:rFonts w:cs="Times New Roman"/>
          <w:b w:val="0"/>
          <w:i w:val="0"/>
          <w:sz w:val="24"/>
          <w:lang w:val="en-GB"/>
        </w:rPr>
        <w:t xml:space="preserve">the student must have travel insurance and </w:t>
      </w:r>
      <w:r w:rsidR="00583EAD">
        <w:rPr>
          <w:rStyle w:val="Zkladntext411pt"/>
          <w:rFonts w:cs="Times New Roman"/>
          <w:b w:val="0"/>
          <w:i w:val="0"/>
          <w:sz w:val="24"/>
          <w:lang w:val="en-GB"/>
        </w:rPr>
        <w:t xml:space="preserve">an </w:t>
      </w:r>
      <w:r w:rsidR="005225FD" w:rsidRPr="00931F07">
        <w:rPr>
          <w:rStyle w:val="Zkladntext411pt"/>
          <w:rFonts w:cs="Times New Roman"/>
          <w:b w:val="0"/>
          <w:i w:val="0"/>
          <w:sz w:val="24"/>
          <w:lang w:val="en-GB"/>
        </w:rPr>
        <w:t>approved proposal to be sent on a trip abroad;</w:t>
      </w:r>
    </w:p>
    <w:p w:rsidR="00625775" w:rsidRPr="00931F07" w:rsidRDefault="005225FD" w:rsidP="00462DD5">
      <w:pPr>
        <w:pStyle w:val="Seznam-selny0"/>
        <w:numPr>
          <w:ilvl w:val="0"/>
          <w:numId w:val="41"/>
        </w:numPr>
        <w:spacing w:after="0"/>
        <w:rPr>
          <w:rStyle w:val="Zkladntext411pt"/>
          <w:rFonts w:cs="Times New Roman"/>
          <w:b w:val="0"/>
          <w:i w:val="0"/>
          <w:sz w:val="24"/>
          <w:lang w:val="en-GB"/>
        </w:rPr>
      </w:pPr>
      <w:r w:rsidRPr="00931F07">
        <w:rPr>
          <w:rStyle w:val="Zkladntext411pt"/>
          <w:rFonts w:cs="Times New Roman"/>
          <w:b w:val="0"/>
          <w:i w:val="0"/>
          <w:sz w:val="24"/>
          <w:lang w:val="en-GB"/>
        </w:rPr>
        <w:t>actively represent the Faculty;</w:t>
      </w:r>
    </w:p>
    <w:p w:rsidR="00130921" w:rsidRPr="00931F07" w:rsidRDefault="005225FD" w:rsidP="00462DD5">
      <w:pPr>
        <w:pStyle w:val="Seznam-selny0"/>
        <w:numPr>
          <w:ilvl w:val="0"/>
          <w:numId w:val="41"/>
        </w:numPr>
        <w:spacing w:after="0"/>
        <w:rPr>
          <w:rStyle w:val="Zkladntext411pt"/>
          <w:rFonts w:cs="Times New Roman"/>
          <w:b w:val="0"/>
          <w:i w:val="0"/>
          <w:sz w:val="24"/>
          <w:lang w:val="en-GB"/>
        </w:rPr>
      </w:pPr>
      <w:r w:rsidRPr="00931F07">
        <w:rPr>
          <w:rStyle w:val="Zkladntext411pt"/>
          <w:rFonts w:cs="Times New Roman"/>
          <w:b w:val="0"/>
          <w:i w:val="0"/>
          <w:sz w:val="24"/>
          <w:lang w:val="en-GB"/>
        </w:rPr>
        <w:t xml:space="preserve">have won prizes for cultural or artistic activities, or for sports results </w:t>
      </w:r>
      <w:r w:rsidR="009D441A" w:rsidRPr="00931F07">
        <w:rPr>
          <w:rStyle w:val="Zkladntext411pt"/>
          <w:rFonts w:cs="Times New Roman"/>
          <w:b w:val="0"/>
          <w:i w:val="0"/>
          <w:sz w:val="24"/>
          <w:lang w:val="en-GB"/>
        </w:rPr>
        <w:t>or won exceptional awards</w:t>
      </w:r>
      <w:r w:rsidRPr="00931F07">
        <w:rPr>
          <w:rStyle w:val="Zkladntext411pt"/>
          <w:rFonts w:cs="Times New Roman"/>
          <w:b w:val="0"/>
          <w:i w:val="0"/>
          <w:sz w:val="24"/>
          <w:lang w:val="en-GB"/>
        </w:rPr>
        <w:t xml:space="preserve"> for </w:t>
      </w:r>
      <w:r w:rsidR="009D441A" w:rsidRPr="00931F07">
        <w:rPr>
          <w:rStyle w:val="Zkladntext411pt"/>
          <w:rFonts w:cs="Times New Roman"/>
          <w:b w:val="0"/>
          <w:i w:val="0"/>
          <w:sz w:val="24"/>
          <w:lang w:val="en-GB"/>
        </w:rPr>
        <w:t>merit</w:t>
      </w:r>
      <w:r w:rsidR="00583EAD">
        <w:rPr>
          <w:rStyle w:val="Zkladntext411pt"/>
          <w:rFonts w:cs="Times New Roman"/>
          <w:b w:val="0"/>
          <w:i w:val="0"/>
          <w:sz w:val="24"/>
          <w:lang w:val="en-GB"/>
        </w:rPr>
        <w:t>;</w:t>
      </w:r>
      <w:r w:rsidR="00583EAD" w:rsidRPr="00931F07">
        <w:rPr>
          <w:rStyle w:val="Zkladntext411pt"/>
          <w:rFonts w:cs="Times New Roman"/>
          <w:b w:val="0"/>
          <w:i w:val="0"/>
          <w:sz w:val="24"/>
          <w:lang w:val="en-GB"/>
        </w:rPr>
        <w:t xml:space="preserve"> </w:t>
      </w:r>
      <w:r w:rsidR="009D441A" w:rsidRPr="00931F07">
        <w:rPr>
          <w:rStyle w:val="Zkladntext411pt"/>
          <w:rFonts w:cs="Times New Roman"/>
          <w:b w:val="0"/>
          <w:i w:val="0"/>
          <w:sz w:val="24"/>
          <w:lang w:val="en-GB"/>
        </w:rPr>
        <w:t>and/or</w:t>
      </w:r>
    </w:p>
    <w:p w:rsidR="00E85634" w:rsidRPr="00931F07" w:rsidRDefault="007C12F2" w:rsidP="00462DD5">
      <w:pPr>
        <w:pStyle w:val="Seznam-selny0"/>
        <w:numPr>
          <w:ilvl w:val="0"/>
          <w:numId w:val="41"/>
        </w:numPr>
        <w:spacing w:after="0"/>
        <w:rPr>
          <w:rStyle w:val="Zkladntext411pt"/>
          <w:rFonts w:cs="Times New Roman"/>
          <w:b w:val="0"/>
          <w:i w:val="0"/>
          <w:sz w:val="24"/>
          <w:lang w:val="en-GB"/>
        </w:rPr>
      </w:pPr>
      <w:r>
        <w:rPr>
          <w:rStyle w:val="Zkladntext411pt"/>
          <w:rFonts w:cs="Times New Roman"/>
          <w:b w:val="0"/>
          <w:i w:val="0"/>
          <w:sz w:val="24"/>
          <w:lang w:val="en-GB"/>
        </w:rPr>
        <w:t>have carried</w:t>
      </w:r>
      <w:r w:rsidR="009D441A" w:rsidRPr="00931F07">
        <w:rPr>
          <w:rStyle w:val="Zkladntext411pt"/>
          <w:rFonts w:cs="Times New Roman"/>
          <w:b w:val="0"/>
          <w:i w:val="0"/>
          <w:sz w:val="24"/>
          <w:lang w:val="en-GB"/>
        </w:rPr>
        <w:t xml:space="preserve"> out other activities of benefit </w:t>
      </w:r>
      <w:r w:rsidR="00583EAD">
        <w:rPr>
          <w:rStyle w:val="Zkladntext411pt"/>
          <w:rFonts w:cs="Times New Roman"/>
          <w:b w:val="0"/>
          <w:i w:val="0"/>
          <w:sz w:val="24"/>
          <w:lang w:val="en-GB"/>
        </w:rPr>
        <w:t>to</w:t>
      </w:r>
      <w:r w:rsidR="00583EAD" w:rsidRPr="00931F07">
        <w:rPr>
          <w:rStyle w:val="Zkladntext411pt"/>
          <w:rFonts w:cs="Times New Roman"/>
          <w:b w:val="0"/>
          <w:i w:val="0"/>
          <w:sz w:val="24"/>
          <w:lang w:val="en-GB"/>
        </w:rPr>
        <w:t xml:space="preserve"> </w:t>
      </w:r>
      <w:r w:rsidR="009D441A" w:rsidRPr="00931F07">
        <w:rPr>
          <w:rStyle w:val="Zkladntext411pt"/>
          <w:rFonts w:cs="Times New Roman"/>
          <w:b w:val="0"/>
          <w:i w:val="0"/>
          <w:sz w:val="24"/>
          <w:lang w:val="en-GB"/>
        </w:rPr>
        <w:t>the Faculty.</w:t>
      </w:r>
    </w:p>
    <w:p w:rsidR="00625775" w:rsidRPr="00931F07" w:rsidRDefault="00363F22" w:rsidP="003D4178">
      <w:pPr>
        <w:pStyle w:val="Seznam-selny0"/>
        <w:numPr>
          <w:ilvl w:val="0"/>
          <w:numId w:val="43"/>
        </w:numPr>
        <w:spacing w:after="0"/>
        <w:rPr>
          <w:rStyle w:val="Zkladntext411pt"/>
          <w:rFonts w:cs="Times New Roman"/>
          <w:b w:val="0"/>
          <w:i w:val="0"/>
          <w:sz w:val="24"/>
          <w:lang w:val="en-GB"/>
        </w:rPr>
      </w:pPr>
      <w:r w:rsidRPr="00931F07">
        <w:rPr>
          <w:rStyle w:val="Zkladntext411pt"/>
          <w:rFonts w:cs="Times New Roman"/>
          <w:b w:val="0"/>
          <w:i w:val="0"/>
          <w:sz w:val="24"/>
          <w:lang w:val="en-GB"/>
        </w:rPr>
        <w:t xml:space="preserve">Students who </w:t>
      </w:r>
      <w:r w:rsidR="007C12F2">
        <w:rPr>
          <w:rStyle w:val="Zkladntext411pt"/>
          <w:rFonts w:cs="Times New Roman"/>
          <w:b w:val="0"/>
          <w:i w:val="0"/>
          <w:sz w:val="24"/>
          <w:lang w:val="en-GB"/>
        </w:rPr>
        <w:t xml:space="preserve">have </w:t>
      </w:r>
      <w:r w:rsidRPr="00931F07">
        <w:rPr>
          <w:rStyle w:val="Zkladntext411pt"/>
          <w:rFonts w:cs="Times New Roman"/>
          <w:b w:val="0"/>
          <w:i w:val="0"/>
          <w:sz w:val="24"/>
          <w:lang w:val="en-GB"/>
        </w:rPr>
        <w:t xml:space="preserve">exceptionally benefited the Faculty or showed </w:t>
      </w:r>
      <w:r w:rsidR="00476BEC" w:rsidRPr="00931F07">
        <w:rPr>
          <w:rStyle w:val="Zkladntext411pt"/>
          <w:rFonts w:cs="Times New Roman"/>
          <w:b w:val="0"/>
          <w:i w:val="0"/>
          <w:sz w:val="24"/>
          <w:lang w:val="en-GB"/>
        </w:rPr>
        <w:t>outstanding</w:t>
      </w:r>
      <w:r w:rsidRPr="00931F07">
        <w:rPr>
          <w:rStyle w:val="Zkladntext411pt"/>
          <w:rFonts w:cs="Times New Roman"/>
          <w:b w:val="0"/>
          <w:i w:val="0"/>
          <w:sz w:val="24"/>
          <w:lang w:val="en-GB"/>
        </w:rPr>
        <w:t xml:space="preserve"> </w:t>
      </w:r>
      <w:r w:rsidR="00476BEC" w:rsidRPr="00931F07">
        <w:rPr>
          <w:rStyle w:val="Zkladntext411pt"/>
          <w:rFonts w:cs="Times New Roman"/>
          <w:b w:val="0"/>
          <w:i w:val="0"/>
          <w:sz w:val="24"/>
          <w:lang w:val="en-GB"/>
        </w:rPr>
        <w:t>citizen’s bravery or selflessness may be awarded a bursary in the form</w:t>
      </w:r>
      <w:r w:rsidR="007C12F2">
        <w:rPr>
          <w:rStyle w:val="Zkladntext411pt"/>
          <w:rFonts w:cs="Times New Roman"/>
          <w:b w:val="0"/>
          <w:i w:val="0"/>
          <w:sz w:val="24"/>
          <w:lang w:val="en-GB"/>
        </w:rPr>
        <w:t xml:space="preserve"> of </w:t>
      </w:r>
      <w:r w:rsidR="00583EAD">
        <w:rPr>
          <w:rStyle w:val="Zkladntext411pt"/>
          <w:rFonts w:cs="Times New Roman"/>
          <w:b w:val="0"/>
          <w:i w:val="0"/>
          <w:sz w:val="24"/>
          <w:lang w:val="en-GB"/>
        </w:rPr>
        <w:t xml:space="preserve">an </w:t>
      </w:r>
      <w:r w:rsidR="007C12F2">
        <w:rPr>
          <w:rStyle w:val="Zkladntext411pt"/>
          <w:rFonts w:cs="Times New Roman"/>
          <w:b w:val="0"/>
          <w:i w:val="0"/>
          <w:sz w:val="24"/>
          <w:lang w:val="en-GB"/>
        </w:rPr>
        <w:t xml:space="preserve">extraordinary </w:t>
      </w:r>
      <w:r w:rsidR="00583EAD">
        <w:rPr>
          <w:rStyle w:val="Zkladntext411pt"/>
          <w:rFonts w:cs="Times New Roman"/>
          <w:b w:val="0"/>
          <w:i w:val="0"/>
          <w:sz w:val="24"/>
          <w:lang w:val="en-GB"/>
        </w:rPr>
        <w:t xml:space="preserve">Dean’s </w:t>
      </w:r>
      <w:r w:rsidR="007C12F2">
        <w:rPr>
          <w:rStyle w:val="Zkladntext411pt"/>
          <w:rFonts w:cs="Times New Roman"/>
          <w:b w:val="0"/>
          <w:i w:val="0"/>
          <w:sz w:val="24"/>
          <w:lang w:val="en-GB"/>
        </w:rPr>
        <w:t xml:space="preserve">prize </w:t>
      </w:r>
      <w:r w:rsidR="00476BEC" w:rsidRPr="00931F07">
        <w:rPr>
          <w:rStyle w:val="Zkladntext411pt"/>
          <w:rFonts w:cs="Times New Roman"/>
          <w:b w:val="0"/>
          <w:i w:val="0"/>
          <w:sz w:val="24"/>
          <w:lang w:val="en-GB"/>
        </w:rPr>
        <w:t>amounting to at least CZK 5,000</w:t>
      </w:r>
      <w:r w:rsidR="00625775" w:rsidRPr="00931F07">
        <w:rPr>
          <w:rStyle w:val="Zkladntext411pt"/>
          <w:rFonts w:cs="Times New Roman"/>
          <w:b w:val="0"/>
          <w:i w:val="0"/>
          <w:sz w:val="24"/>
          <w:lang w:val="en-GB"/>
        </w:rPr>
        <w:t>.</w:t>
      </w:r>
      <w:r w:rsidR="00C5414B" w:rsidRPr="00931F07">
        <w:rPr>
          <w:rStyle w:val="Znakapoznpodarou"/>
          <w:lang w:val="en-GB"/>
        </w:rPr>
        <w:footnoteReference w:customMarkFollows="1" w:id="8"/>
        <w:t>8)</w:t>
      </w:r>
    </w:p>
    <w:p w:rsidR="00625775" w:rsidRPr="00931F07" w:rsidRDefault="00363F22" w:rsidP="00462DD5">
      <w:pPr>
        <w:pStyle w:val="Seznam-selny0"/>
        <w:numPr>
          <w:ilvl w:val="0"/>
          <w:numId w:val="11"/>
        </w:numPr>
        <w:spacing w:after="0"/>
        <w:rPr>
          <w:rStyle w:val="Zkladntext411pt"/>
          <w:rFonts w:cs="Times New Roman"/>
          <w:b w:val="0"/>
          <w:i w:val="0"/>
          <w:sz w:val="24"/>
          <w:lang w:val="en-GB"/>
        </w:rPr>
      </w:pPr>
      <w:r w:rsidRPr="00931F07">
        <w:rPr>
          <w:rStyle w:val="Zkladntext411pt"/>
          <w:rFonts w:cs="Times New Roman"/>
          <w:b w:val="0"/>
          <w:i w:val="0"/>
          <w:sz w:val="24"/>
          <w:lang w:val="en-GB"/>
        </w:rPr>
        <w:t>The bursaries in cases worthy of special consideration may be paid as a lump sum or on a monthly basis.</w:t>
      </w:r>
    </w:p>
    <w:p w:rsidR="001F6DC9" w:rsidRPr="00931F07" w:rsidRDefault="001F6DC9" w:rsidP="00462DD5">
      <w:pPr>
        <w:pStyle w:val="Seznam-selny0"/>
        <w:numPr>
          <w:ilvl w:val="0"/>
          <w:numId w:val="0"/>
        </w:numPr>
        <w:spacing w:after="0"/>
        <w:ind w:left="360" w:hanging="360"/>
        <w:rPr>
          <w:rStyle w:val="Zkladntext411pt"/>
          <w:rFonts w:cs="Times New Roman"/>
          <w:b w:val="0"/>
          <w:i w:val="0"/>
          <w:sz w:val="24"/>
          <w:lang w:val="en-GB"/>
        </w:rPr>
      </w:pPr>
    </w:p>
    <w:p w:rsidR="00551309" w:rsidRPr="00931F07" w:rsidRDefault="00551309" w:rsidP="00462DD5">
      <w:pPr>
        <w:pStyle w:val="Seznam-selny0"/>
        <w:numPr>
          <w:ilvl w:val="0"/>
          <w:numId w:val="0"/>
        </w:numPr>
        <w:spacing w:after="0"/>
        <w:ind w:left="360" w:hanging="360"/>
        <w:rPr>
          <w:rStyle w:val="Zkladntext411pt"/>
          <w:rFonts w:cs="Times New Roman"/>
          <w:b w:val="0"/>
          <w:i w:val="0"/>
          <w:sz w:val="24"/>
          <w:lang w:val="en-GB"/>
        </w:rPr>
      </w:pPr>
    </w:p>
    <w:p w:rsidR="001F6DC9" w:rsidRPr="00931F07" w:rsidRDefault="004120CC" w:rsidP="00462DD5">
      <w:pPr>
        <w:pStyle w:val="slolnku"/>
        <w:spacing w:before="0"/>
        <w:outlineLvl w:val="0"/>
        <w:rPr>
          <w:color w:val="auto"/>
          <w:szCs w:val="24"/>
          <w:lang w:val="en-GB"/>
        </w:rPr>
      </w:pPr>
      <w:r w:rsidRPr="00931F07">
        <w:rPr>
          <w:color w:val="auto"/>
          <w:szCs w:val="24"/>
          <w:lang w:val="en-GB"/>
        </w:rPr>
        <w:t>Article</w:t>
      </w:r>
      <w:r w:rsidR="001F6DC9" w:rsidRPr="00931F07">
        <w:rPr>
          <w:color w:val="auto"/>
          <w:szCs w:val="24"/>
          <w:lang w:val="en-GB"/>
        </w:rPr>
        <w:t xml:space="preserve"> 6</w:t>
      </w:r>
    </w:p>
    <w:p w:rsidR="001F6DC9" w:rsidRPr="00931F07" w:rsidRDefault="00397C5C" w:rsidP="00462DD5">
      <w:pPr>
        <w:pStyle w:val="Nzevlnku"/>
        <w:spacing w:after="0"/>
        <w:rPr>
          <w:color w:val="auto"/>
          <w:szCs w:val="24"/>
          <w:lang w:val="en-GB"/>
        </w:rPr>
      </w:pPr>
      <w:r w:rsidRPr="00931F07">
        <w:rPr>
          <w:lang w:val="en-GB"/>
        </w:rPr>
        <w:t>Bursary to Support Study Abroad</w:t>
      </w:r>
    </w:p>
    <w:p w:rsidR="001F6DC9" w:rsidRPr="00931F07" w:rsidRDefault="001F6DC9" w:rsidP="00462DD5">
      <w:pPr>
        <w:rPr>
          <w:i/>
          <w:lang w:val="en-GB"/>
        </w:rPr>
      </w:pPr>
    </w:p>
    <w:p w:rsidR="00BE0389" w:rsidRPr="00931F07" w:rsidRDefault="00AA036A" w:rsidP="00283EC6">
      <w:pPr>
        <w:pStyle w:val="Seznam-selny0"/>
        <w:numPr>
          <w:ilvl w:val="0"/>
          <w:numId w:val="27"/>
        </w:numPr>
        <w:spacing w:after="0"/>
        <w:rPr>
          <w:rFonts w:cs="Times New Roman"/>
          <w:lang w:val="en-GB"/>
        </w:rPr>
      </w:pPr>
      <w:r w:rsidRPr="00931F07">
        <w:rPr>
          <w:rStyle w:val="Zkladntext411pt"/>
          <w:rFonts w:cs="Times New Roman"/>
          <w:b w:val="0"/>
          <w:i w:val="0"/>
          <w:sz w:val="24"/>
          <w:lang w:val="en-GB"/>
        </w:rPr>
        <w:t>The bursary to support study abroad may be awarded to students in accordance with the criteria of the University Scholarship and Bursary Rules</w:t>
      </w:r>
      <w:r w:rsidR="00EF6A48" w:rsidRPr="00931F07">
        <w:rPr>
          <w:rStyle w:val="Zkladntext411pt"/>
          <w:rFonts w:cs="Times New Roman"/>
          <w:b w:val="0"/>
          <w:i w:val="0"/>
          <w:sz w:val="24"/>
          <w:lang w:val="en-GB"/>
        </w:rPr>
        <w:t>;</w:t>
      </w:r>
      <w:r w:rsidR="00500B24" w:rsidRPr="00931F07">
        <w:rPr>
          <w:rStyle w:val="Znakapoznpodarou"/>
          <w:lang w:val="en-GB"/>
        </w:rPr>
        <w:footnoteReference w:customMarkFollows="1" w:id="9"/>
        <w:t>9)</w:t>
      </w:r>
      <w:r w:rsidR="006E757E" w:rsidRPr="00931F07">
        <w:rPr>
          <w:rStyle w:val="Zkladntext411pt"/>
          <w:rFonts w:cs="Times New Roman"/>
          <w:b w:val="0"/>
          <w:i w:val="0"/>
          <w:sz w:val="24"/>
          <w:lang w:val="en-GB"/>
        </w:rPr>
        <w:t xml:space="preserve"> </w:t>
      </w:r>
      <w:r w:rsidRPr="00931F07">
        <w:rPr>
          <w:rStyle w:val="Zkladntext411pt"/>
          <w:rFonts w:cs="Times New Roman"/>
          <w:b w:val="0"/>
          <w:i w:val="0"/>
          <w:sz w:val="24"/>
          <w:lang w:val="en-GB"/>
        </w:rPr>
        <w:t xml:space="preserve">this bursary may be awarded to </w:t>
      </w:r>
      <w:r w:rsidRPr="00931F07">
        <w:rPr>
          <w:rStyle w:val="Zkladntext411pt"/>
          <w:rFonts w:cs="Times New Roman"/>
          <w:b w:val="0"/>
          <w:i w:val="0"/>
          <w:sz w:val="24"/>
          <w:lang w:val="en-GB"/>
        </w:rPr>
        <w:lastRenderedPageBreak/>
        <w:t xml:space="preserve">students of bachelor’s and master’s programmes of study if their average grade achieved in the previous academic year was </w:t>
      </w:r>
      <w:r w:rsidR="00BE0389" w:rsidRPr="00931F07">
        <w:rPr>
          <w:rFonts w:cs="Times New Roman"/>
          <w:lang w:val="en-GB"/>
        </w:rPr>
        <w:t>≤</w:t>
      </w:r>
      <w:r w:rsidR="00EF6A48" w:rsidRPr="00931F07">
        <w:rPr>
          <w:rFonts w:cs="Times New Roman"/>
          <w:lang w:val="en-GB"/>
        </w:rPr>
        <w:t> </w:t>
      </w:r>
      <w:r w:rsidR="00BE0389" w:rsidRPr="00931F07">
        <w:rPr>
          <w:rFonts w:cs="Times New Roman"/>
          <w:lang w:val="en-GB"/>
        </w:rPr>
        <w:t>2</w:t>
      </w:r>
      <w:r w:rsidR="00583EAD">
        <w:rPr>
          <w:rFonts w:cs="Times New Roman"/>
          <w:lang w:val="en-GB"/>
        </w:rPr>
        <w:t>.</w:t>
      </w:r>
      <w:r w:rsidR="00BE0389" w:rsidRPr="00931F07">
        <w:rPr>
          <w:rFonts w:cs="Times New Roman"/>
          <w:lang w:val="en-GB"/>
        </w:rPr>
        <w:t>00.</w:t>
      </w:r>
    </w:p>
    <w:p w:rsidR="000B24F5" w:rsidRPr="00931F07" w:rsidRDefault="00AA036A" w:rsidP="00462DD5">
      <w:pPr>
        <w:pStyle w:val="Seznam-selny0"/>
        <w:numPr>
          <w:ilvl w:val="0"/>
          <w:numId w:val="27"/>
        </w:numPr>
        <w:spacing w:after="0"/>
        <w:rPr>
          <w:rFonts w:cs="Times New Roman"/>
          <w:lang w:val="en-GB"/>
        </w:rPr>
      </w:pPr>
      <w:r w:rsidRPr="00931F07">
        <w:rPr>
          <w:rStyle w:val="Zkladntext411pt"/>
          <w:rFonts w:cs="Times New Roman"/>
          <w:b w:val="0"/>
          <w:i w:val="0"/>
          <w:sz w:val="24"/>
          <w:lang w:val="en-GB"/>
        </w:rPr>
        <w:t xml:space="preserve">The bursary to support study abroad is usually awarded once during a </w:t>
      </w:r>
      <w:r w:rsidR="00954517">
        <w:rPr>
          <w:rStyle w:val="Zkladntext411pt"/>
          <w:rFonts w:cs="Times New Roman"/>
          <w:b w:val="0"/>
          <w:i w:val="0"/>
          <w:sz w:val="24"/>
          <w:lang w:val="en-GB"/>
        </w:rPr>
        <w:t xml:space="preserve">student’s </w:t>
      </w:r>
      <w:r w:rsidRPr="00931F07">
        <w:rPr>
          <w:rStyle w:val="Zkladntext411pt"/>
          <w:rFonts w:cs="Times New Roman"/>
          <w:b w:val="0"/>
          <w:i w:val="0"/>
          <w:sz w:val="24"/>
          <w:lang w:val="en-GB"/>
        </w:rPr>
        <w:t xml:space="preserve">study </w:t>
      </w:r>
      <w:r w:rsidR="00807A90" w:rsidRPr="00931F07">
        <w:rPr>
          <w:rStyle w:val="Zkladntext411pt"/>
          <w:rFonts w:cs="Times New Roman"/>
          <w:b w:val="0"/>
          <w:i w:val="0"/>
          <w:sz w:val="24"/>
          <w:lang w:val="en-GB"/>
        </w:rPr>
        <w:t xml:space="preserve">for activities that have not been already supported from </w:t>
      </w:r>
      <w:r w:rsidR="00BE0389" w:rsidRPr="00931F07">
        <w:rPr>
          <w:rFonts w:cs="Times New Roman"/>
          <w:lang w:val="en-GB"/>
        </w:rPr>
        <w:t>CEEPUS, ERASMUS</w:t>
      </w:r>
      <w:r w:rsidR="00EF6A48" w:rsidRPr="00931F07">
        <w:rPr>
          <w:rFonts w:cs="Times New Roman"/>
          <w:lang w:val="en-GB"/>
        </w:rPr>
        <w:t>+</w:t>
      </w:r>
      <w:r w:rsidR="00BE0389" w:rsidRPr="00931F07">
        <w:rPr>
          <w:rFonts w:cs="Times New Roman"/>
          <w:lang w:val="en-GB"/>
        </w:rPr>
        <w:t xml:space="preserve"> </w:t>
      </w:r>
      <w:r w:rsidR="00807A90" w:rsidRPr="00931F07">
        <w:rPr>
          <w:rFonts w:cs="Times New Roman"/>
          <w:lang w:val="en-GB"/>
        </w:rPr>
        <w:t>or other programmes supported by the University, the European Union</w:t>
      </w:r>
      <w:r w:rsidR="00583EAD">
        <w:rPr>
          <w:rFonts w:cs="Times New Roman"/>
          <w:lang w:val="en-GB"/>
        </w:rPr>
        <w:t>,</w:t>
      </w:r>
      <w:r w:rsidR="00807A90" w:rsidRPr="00931F07">
        <w:rPr>
          <w:rFonts w:cs="Times New Roman"/>
          <w:lang w:val="en-GB"/>
        </w:rPr>
        <w:t xml:space="preserve"> or the Ministry of Education, Youth and Sports.</w:t>
      </w:r>
    </w:p>
    <w:p w:rsidR="00F52C66" w:rsidRPr="00931F07" w:rsidRDefault="00807A90" w:rsidP="00462DD5">
      <w:pPr>
        <w:pStyle w:val="Seznam-selny0"/>
        <w:numPr>
          <w:ilvl w:val="0"/>
          <w:numId w:val="27"/>
        </w:numPr>
        <w:spacing w:after="0"/>
        <w:rPr>
          <w:rFonts w:cs="Times New Roman"/>
          <w:lang w:val="en-GB"/>
        </w:rPr>
      </w:pPr>
      <w:r w:rsidRPr="00931F07">
        <w:rPr>
          <w:rFonts w:cs="Times New Roman"/>
          <w:lang w:val="en-GB"/>
        </w:rPr>
        <w:t xml:space="preserve">The application for the bursary to support study abroad must include a motivation letter providing the estimated costs of the activities abroad (the project) and a recommendation </w:t>
      </w:r>
      <w:r w:rsidR="00583EAD">
        <w:rPr>
          <w:rFonts w:cs="Times New Roman"/>
          <w:lang w:val="en-GB"/>
        </w:rPr>
        <w:t>from a</w:t>
      </w:r>
      <w:r w:rsidR="00583EAD" w:rsidRPr="00931F07">
        <w:rPr>
          <w:rFonts w:cs="Times New Roman"/>
          <w:lang w:val="en-GB"/>
        </w:rPr>
        <w:t xml:space="preserve"> </w:t>
      </w:r>
      <w:r w:rsidRPr="00931F07">
        <w:rPr>
          <w:rFonts w:cs="Times New Roman"/>
          <w:lang w:val="en-GB"/>
        </w:rPr>
        <w:t>teacher (guarantor).</w:t>
      </w:r>
    </w:p>
    <w:p w:rsidR="00AC4522" w:rsidRPr="00931F07" w:rsidRDefault="00807A90" w:rsidP="00462DD5">
      <w:pPr>
        <w:pStyle w:val="Seznam-selny0"/>
        <w:numPr>
          <w:ilvl w:val="0"/>
          <w:numId w:val="27"/>
        </w:numPr>
        <w:spacing w:after="0"/>
        <w:rPr>
          <w:rFonts w:cs="Times New Roman"/>
          <w:lang w:val="en-GB"/>
        </w:rPr>
      </w:pPr>
      <w:r w:rsidRPr="00931F07">
        <w:rPr>
          <w:rFonts w:cs="Times New Roman"/>
          <w:lang w:val="en-GB"/>
        </w:rPr>
        <w:t xml:space="preserve">The payment of the bursary is made after the student submits </w:t>
      </w:r>
      <w:r w:rsidR="00583EAD">
        <w:rPr>
          <w:rFonts w:cs="Times New Roman"/>
          <w:lang w:val="en-GB"/>
        </w:rPr>
        <w:t>a</w:t>
      </w:r>
      <w:r w:rsidR="00583EAD" w:rsidRPr="00931F07">
        <w:rPr>
          <w:rFonts w:cs="Times New Roman"/>
          <w:lang w:val="en-GB"/>
        </w:rPr>
        <w:t xml:space="preserve"> </w:t>
      </w:r>
      <w:r w:rsidRPr="00931F07">
        <w:rPr>
          <w:rFonts w:cs="Times New Roman"/>
          <w:lang w:val="en-GB"/>
        </w:rPr>
        <w:t xml:space="preserve">travel report (including </w:t>
      </w:r>
      <w:r w:rsidR="00583EAD">
        <w:rPr>
          <w:rFonts w:cs="Times New Roman"/>
          <w:lang w:val="en-GB"/>
        </w:rPr>
        <w:t xml:space="preserve">the </w:t>
      </w:r>
      <w:r w:rsidRPr="00931F07">
        <w:rPr>
          <w:rFonts w:cs="Times New Roman"/>
          <w:lang w:val="en-GB"/>
        </w:rPr>
        <w:t xml:space="preserve">receipts </w:t>
      </w:r>
      <w:r w:rsidR="007C12F2">
        <w:rPr>
          <w:rFonts w:cs="Times New Roman"/>
          <w:lang w:val="en-GB"/>
        </w:rPr>
        <w:t>for actual costs) and publishes</w:t>
      </w:r>
      <w:r w:rsidRPr="00931F07">
        <w:rPr>
          <w:rFonts w:cs="Times New Roman"/>
          <w:lang w:val="en-GB"/>
        </w:rPr>
        <w:t xml:space="preserve"> the results of the activities in the form of a paper or a public presentation. This must be done by the student before completing </w:t>
      </w:r>
      <w:r w:rsidR="00954517">
        <w:rPr>
          <w:rFonts w:cs="Times New Roman"/>
          <w:lang w:val="en-GB"/>
        </w:rPr>
        <w:t>his</w:t>
      </w:r>
      <w:r w:rsidR="00200150">
        <w:rPr>
          <w:rFonts w:cs="Times New Roman"/>
          <w:lang w:val="en-GB"/>
        </w:rPr>
        <w:t xml:space="preserve"> studies</w:t>
      </w:r>
      <w:r w:rsidRPr="00931F07">
        <w:rPr>
          <w:rFonts w:cs="Times New Roman"/>
          <w:lang w:val="en-GB"/>
        </w:rPr>
        <w:t>.</w:t>
      </w:r>
    </w:p>
    <w:p w:rsidR="001F6DC9" w:rsidRPr="00931F07" w:rsidRDefault="001F6DC9" w:rsidP="00462DD5">
      <w:pPr>
        <w:pStyle w:val="Seznam-selny0"/>
        <w:numPr>
          <w:ilvl w:val="0"/>
          <w:numId w:val="0"/>
        </w:numPr>
        <w:spacing w:after="0"/>
        <w:rPr>
          <w:rStyle w:val="Zkladntext411pt"/>
          <w:rFonts w:cs="Times New Roman"/>
          <w:b w:val="0"/>
          <w:i w:val="0"/>
          <w:sz w:val="24"/>
          <w:lang w:val="en-GB"/>
        </w:rPr>
      </w:pPr>
    </w:p>
    <w:p w:rsidR="00551309" w:rsidRPr="00931F07" w:rsidRDefault="00551309" w:rsidP="00462DD5">
      <w:pPr>
        <w:pStyle w:val="Seznam-selny0"/>
        <w:numPr>
          <w:ilvl w:val="0"/>
          <w:numId w:val="0"/>
        </w:numPr>
        <w:spacing w:after="0"/>
        <w:rPr>
          <w:rStyle w:val="Zkladntext411pt"/>
          <w:rFonts w:cs="Times New Roman"/>
          <w:b w:val="0"/>
          <w:i w:val="0"/>
          <w:sz w:val="24"/>
          <w:lang w:val="en-GB"/>
        </w:rPr>
      </w:pPr>
    </w:p>
    <w:p w:rsidR="008F2A26" w:rsidRPr="00931F07" w:rsidRDefault="004120CC" w:rsidP="00462DD5">
      <w:pPr>
        <w:pStyle w:val="slolnku"/>
        <w:spacing w:before="0"/>
        <w:outlineLvl w:val="0"/>
        <w:rPr>
          <w:color w:val="auto"/>
          <w:szCs w:val="24"/>
          <w:lang w:val="en-GB"/>
        </w:rPr>
      </w:pPr>
      <w:r w:rsidRPr="00931F07">
        <w:rPr>
          <w:color w:val="auto"/>
          <w:szCs w:val="24"/>
          <w:lang w:val="en-GB"/>
        </w:rPr>
        <w:t>Article</w:t>
      </w:r>
      <w:r w:rsidR="008F2A26" w:rsidRPr="00931F07">
        <w:rPr>
          <w:color w:val="auto"/>
          <w:szCs w:val="24"/>
          <w:lang w:val="en-GB"/>
        </w:rPr>
        <w:t xml:space="preserve"> </w:t>
      </w:r>
      <w:r w:rsidR="006E757E" w:rsidRPr="00931F07">
        <w:rPr>
          <w:color w:val="auto"/>
          <w:szCs w:val="24"/>
          <w:lang w:val="en-GB"/>
        </w:rPr>
        <w:t>7</w:t>
      </w:r>
    </w:p>
    <w:p w:rsidR="008F2A26" w:rsidRPr="00931F07" w:rsidRDefault="00397C5C" w:rsidP="00462DD5">
      <w:pPr>
        <w:pStyle w:val="Nzevlnku"/>
        <w:spacing w:after="0"/>
        <w:rPr>
          <w:color w:val="auto"/>
          <w:szCs w:val="24"/>
          <w:lang w:val="en-GB"/>
        </w:rPr>
      </w:pPr>
      <w:r w:rsidRPr="00931F07">
        <w:rPr>
          <w:lang w:val="en-GB"/>
        </w:rPr>
        <w:t>Doctoral Bursary</w:t>
      </w:r>
    </w:p>
    <w:p w:rsidR="007311BD" w:rsidRPr="00931F07" w:rsidRDefault="007311BD" w:rsidP="00462DD5">
      <w:pPr>
        <w:pStyle w:val="Nzevlnku"/>
        <w:spacing w:after="0"/>
        <w:rPr>
          <w:color w:val="auto"/>
          <w:szCs w:val="24"/>
          <w:lang w:val="en-GB"/>
        </w:rPr>
      </w:pPr>
    </w:p>
    <w:p w:rsidR="008F2A26" w:rsidRPr="00931F07" w:rsidRDefault="00C669C3" w:rsidP="004C3775">
      <w:pPr>
        <w:pStyle w:val="Seznam-selny0"/>
        <w:numPr>
          <w:ilvl w:val="0"/>
          <w:numId w:val="44"/>
        </w:numPr>
        <w:spacing w:after="0"/>
        <w:rPr>
          <w:rFonts w:cs="Times New Roman"/>
          <w:lang w:val="en-GB"/>
        </w:rPr>
      </w:pPr>
      <w:r w:rsidRPr="00931F07">
        <w:rPr>
          <w:rFonts w:cs="Times New Roman"/>
          <w:lang w:val="en-GB"/>
        </w:rPr>
        <w:t>When determining the amount of the doctoral bursary for individual years of study</w:t>
      </w:r>
      <w:r w:rsidR="008D63C5">
        <w:rPr>
          <w:rFonts w:cs="Times New Roman"/>
          <w:lang w:val="en-GB"/>
        </w:rPr>
        <w:t>,</w:t>
      </w:r>
      <w:r w:rsidRPr="00931F07">
        <w:rPr>
          <w:rFonts w:cs="Times New Roman"/>
          <w:lang w:val="en-GB"/>
        </w:rPr>
        <w:t xml:space="preserve"> the Dean takes into account the amount of subsidy allocat</w:t>
      </w:r>
      <w:r w:rsidR="007C12F2">
        <w:rPr>
          <w:rFonts w:cs="Times New Roman"/>
          <w:lang w:val="en-GB"/>
        </w:rPr>
        <w:t>ed for doctoral bursaries and</w:t>
      </w:r>
      <w:r w:rsidRPr="00931F07">
        <w:rPr>
          <w:rFonts w:cs="Times New Roman"/>
          <w:lang w:val="en-GB"/>
        </w:rPr>
        <w:t xml:space="preserve"> the number of students in </w:t>
      </w:r>
      <w:r w:rsidR="008D63C5">
        <w:rPr>
          <w:rFonts w:cs="Times New Roman"/>
          <w:lang w:val="en-GB"/>
        </w:rPr>
        <w:t xml:space="preserve">a </w:t>
      </w:r>
      <w:r w:rsidRPr="00931F07">
        <w:rPr>
          <w:rFonts w:cs="Times New Roman"/>
          <w:lang w:val="en-GB"/>
        </w:rPr>
        <w:t>doctoral programme of study.</w:t>
      </w:r>
    </w:p>
    <w:p w:rsidR="008F2E25" w:rsidRPr="00931F07" w:rsidRDefault="00C669C3" w:rsidP="00462DD5">
      <w:pPr>
        <w:pStyle w:val="Seznam-selny0"/>
        <w:numPr>
          <w:ilvl w:val="0"/>
          <w:numId w:val="11"/>
        </w:numPr>
        <w:spacing w:after="0"/>
        <w:rPr>
          <w:rFonts w:cs="Times New Roman"/>
          <w:lang w:val="en-GB"/>
        </w:rPr>
      </w:pPr>
      <w:r w:rsidRPr="00931F07">
        <w:rPr>
          <w:rFonts w:cs="Times New Roman"/>
          <w:lang w:val="en-GB"/>
        </w:rPr>
        <w:t xml:space="preserve">After </w:t>
      </w:r>
      <w:r w:rsidR="008D63C5">
        <w:rPr>
          <w:rFonts w:cs="Times New Roman"/>
          <w:lang w:val="en-GB"/>
        </w:rPr>
        <w:t xml:space="preserve">the student </w:t>
      </w:r>
      <w:r w:rsidRPr="00931F07">
        <w:rPr>
          <w:rFonts w:cs="Times New Roman"/>
          <w:lang w:val="en-GB"/>
        </w:rPr>
        <w:t>successful</w:t>
      </w:r>
      <w:r w:rsidR="008D63C5">
        <w:rPr>
          <w:rFonts w:cs="Times New Roman"/>
          <w:lang w:val="en-GB"/>
        </w:rPr>
        <w:t>ly completes</w:t>
      </w:r>
      <w:r w:rsidRPr="00931F07">
        <w:rPr>
          <w:rFonts w:cs="Times New Roman"/>
          <w:lang w:val="en-GB"/>
        </w:rPr>
        <w:t xml:space="preserve"> at least a three-month </w:t>
      </w:r>
      <w:r w:rsidR="00CE2E9D" w:rsidRPr="00931F07">
        <w:rPr>
          <w:rFonts w:cs="Times New Roman"/>
          <w:lang w:val="en-GB"/>
        </w:rPr>
        <w:t>internship abroad</w:t>
      </w:r>
      <w:r w:rsidR="008D63C5">
        <w:rPr>
          <w:rFonts w:cs="Times New Roman"/>
          <w:lang w:val="en-GB"/>
        </w:rPr>
        <w:t>,</w:t>
      </w:r>
      <w:r w:rsidR="00CE2E9D" w:rsidRPr="00931F07">
        <w:rPr>
          <w:rFonts w:cs="Times New Roman"/>
          <w:lang w:val="en-GB"/>
        </w:rPr>
        <w:t xml:space="preserve"> the doctoral bursary is increased from the </w:t>
      </w:r>
      <w:r w:rsidR="008D63C5">
        <w:rPr>
          <w:rFonts w:cs="Times New Roman"/>
          <w:lang w:val="en-GB"/>
        </w:rPr>
        <w:t xml:space="preserve">next </w:t>
      </w:r>
      <w:r w:rsidR="00CE2E9D" w:rsidRPr="00931F07">
        <w:rPr>
          <w:rFonts w:cs="Times New Roman"/>
          <w:lang w:val="en-GB"/>
        </w:rPr>
        <w:t>calendar month by CZK 500 per month in accordance with the criteria of the University Scholarship and Bursary Rules.</w:t>
      </w:r>
      <w:r w:rsidR="00C5414B" w:rsidRPr="00931F07">
        <w:rPr>
          <w:rStyle w:val="Znakapoznpodarou"/>
          <w:lang w:val="en-GB"/>
        </w:rPr>
        <w:footnoteReference w:customMarkFollows="1" w:id="10"/>
        <w:t>10)</w:t>
      </w:r>
    </w:p>
    <w:p w:rsidR="003A17FF" w:rsidRPr="00931F07" w:rsidRDefault="00C669C3" w:rsidP="008C39BF">
      <w:pPr>
        <w:pStyle w:val="Seznam-selny0"/>
        <w:numPr>
          <w:ilvl w:val="0"/>
          <w:numId w:val="11"/>
        </w:numPr>
        <w:rPr>
          <w:rFonts w:cs="Times New Roman"/>
          <w:lang w:val="en-GB"/>
        </w:rPr>
      </w:pPr>
      <w:r w:rsidRPr="00931F07">
        <w:rPr>
          <w:rFonts w:eastAsia="Arial" w:cs="Times New Roman"/>
          <w:lang w:val="en-GB"/>
        </w:rPr>
        <w:t>Full-time doctoral students who are not employed or are not civil servants and who pay the health insurance premium under special legal regulation</w:t>
      </w:r>
      <w:r w:rsidR="003A17FF" w:rsidRPr="00931F07">
        <w:rPr>
          <w:rStyle w:val="Znakapoznpodarou"/>
          <w:lang w:val="en-GB"/>
        </w:rPr>
        <w:footnoteReference w:customMarkFollows="1" w:id="11"/>
        <w:t>11)</w:t>
      </w:r>
      <w:r w:rsidR="003A17FF" w:rsidRPr="00931F07">
        <w:rPr>
          <w:rFonts w:cs="Times New Roman"/>
          <w:lang w:val="en-GB"/>
        </w:rPr>
        <w:t xml:space="preserve"> </w:t>
      </w:r>
      <w:r w:rsidRPr="00931F07">
        <w:rPr>
          <w:rFonts w:eastAsia="Arial" w:cs="Times New Roman"/>
          <w:lang w:val="en-GB"/>
        </w:rPr>
        <w:t>may be awarded another bursary not exceeding the insurance premium paid based on a substantiated application submitted by the student</w:t>
      </w:r>
      <w:r w:rsidRPr="00931F07">
        <w:rPr>
          <w:rFonts w:cs="Times New Roman"/>
          <w:lang w:val="en-GB"/>
        </w:rPr>
        <w:t xml:space="preserve"> and in accordance with the criteria of the University Scholarship and Bursary Rules.</w:t>
      </w:r>
      <w:r w:rsidR="004947AE" w:rsidRPr="00931F07">
        <w:rPr>
          <w:rStyle w:val="Znakapoznpodarou"/>
          <w:lang w:val="en-GB"/>
        </w:rPr>
        <w:footnoteReference w:customMarkFollows="1" w:id="12"/>
        <w:t>12)</w:t>
      </w:r>
      <w:r w:rsidR="004947AE" w:rsidRPr="00931F07">
        <w:rPr>
          <w:rFonts w:cs="Times New Roman"/>
          <w:lang w:val="en-GB"/>
        </w:rPr>
        <w:t xml:space="preserve"> </w:t>
      </w:r>
      <w:r w:rsidRPr="00931F07">
        <w:rPr>
          <w:rFonts w:cs="Times New Roman"/>
          <w:lang w:val="en-GB"/>
        </w:rPr>
        <w:t>The bursary is paid twice a year.</w:t>
      </w:r>
    </w:p>
    <w:p w:rsidR="008F2A26" w:rsidRPr="00931F07" w:rsidRDefault="008F2A26" w:rsidP="00462DD5">
      <w:pPr>
        <w:pStyle w:val="Seznam-selny0"/>
        <w:numPr>
          <w:ilvl w:val="0"/>
          <w:numId w:val="0"/>
        </w:numPr>
        <w:spacing w:after="0"/>
        <w:rPr>
          <w:rStyle w:val="Zkladntext411pt"/>
          <w:rFonts w:cs="Times New Roman"/>
          <w:b w:val="0"/>
          <w:i w:val="0"/>
          <w:sz w:val="24"/>
          <w:lang w:val="en-GB"/>
        </w:rPr>
      </w:pPr>
    </w:p>
    <w:p w:rsidR="00551309" w:rsidRPr="00931F07" w:rsidRDefault="00551309" w:rsidP="00462DD5">
      <w:pPr>
        <w:pStyle w:val="Seznam-selny0"/>
        <w:numPr>
          <w:ilvl w:val="0"/>
          <w:numId w:val="0"/>
        </w:numPr>
        <w:spacing w:after="0"/>
        <w:rPr>
          <w:rStyle w:val="Zkladntext411pt"/>
          <w:rFonts w:cs="Times New Roman"/>
          <w:b w:val="0"/>
          <w:i w:val="0"/>
          <w:sz w:val="24"/>
          <w:lang w:val="en-GB"/>
        </w:rPr>
      </w:pPr>
    </w:p>
    <w:p w:rsidR="006E757E" w:rsidRPr="00931F07" w:rsidRDefault="004120CC" w:rsidP="00462DD5">
      <w:pPr>
        <w:pStyle w:val="slolnku"/>
        <w:spacing w:before="0"/>
        <w:outlineLvl w:val="0"/>
        <w:rPr>
          <w:color w:val="auto"/>
          <w:szCs w:val="24"/>
          <w:lang w:val="en-GB"/>
        </w:rPr>
      </w:pPr>
      <w:r w:rsidRPr="00931F07">
        <w:rPr>
          <w:color w:val="auto"/>
          <w:szCs w:val="24"/>
          <w:lang w:val="en-GB"/>
        </w:rPr>
        <w:t>Article</w:t>
      </w:r>
      <w:r w:rsidR="006E757E" w:rsidRPr="00931F07">
        <w:rPr>
          <w:color w:val="auto"/>
          <w:szCs w:val="24"/>
          <w:lang w:val="en-GB"/>
        </w:rPr>
        <w:t xml:space="preserve"> 8</w:t>
      </w:r>
    </w:p>
    <w:p w:rsidR="006E757E" w:rsidRPr="00931F07" w:rsidRDefault="003867B9" w:rsidP="00462DD5">
      <w:pPr>
        <w:pStyle w:val="Nzevlnku"/>
        <w:spacing w:after="0"/>
        <w:rPr>
          <w:color w:val="auto"/>
          <w:szCs w:val="24"/>
          <w:lang w:val="en-GB"/>
        </w:rPr>
      </w:pPr>
      <w:r w:rsidRPr="00931F07">
        <w:rPr>
          <w:color w:val="auto"/>
          <w:szCs w:val="24"/>
          <w:lang w:val="en-GB"/>
        </w:rPr>
        <w:t>Scholarships and Bursaries Paid from Other Sources</w:t>
      </w:r>
    </w:p>
    <w:p w:rsidR="00CE3165" w:rsidRPr="00931F07" w:rsidRDefault="00CE3165" w:rsidP="00462DD5">
      <w:pPr>
        <w:pStyle w:val="Nzevlnku"/>
        <w:spacing w:after="0"/>
        <w:rPr>
          <w:color w:val="auto"/>
          <w:szCs w:val="24"/>
          <w:lang w:val="en-GB"/>
        </w:rPr>
      </w:pPr>
    </w:p>
    <w:p w:rsidR="006E757E" w:rsidRPr="00931F07" w:rsidRDefault="00412920" w:rsidP="00462DD5">
      <w:pPr>
        <w:pStyle w:val="Seznam-selny0"/>
        <w:numPr>
          <w:ilvl w:val="0"/>
          <w:numId w:val="0"/>
        </w:numPr>
        <w:spacing w:after="0"/>
        <w:rPr>
          <w:rStyle w:val="Zkladntext411pt"/>
          <w:rFonts w:cs="Times New Roman"/>
          <w:b w:val="0"/>
          <w:i w:val="0"/>
          <w:sz w:val="24"/>
          <w:lang w:val="en-GB"/>
        </w:rPr>
      </w:pPr>
      <w:r w:rsidRPr="00931F07">
        <w:rPr>
          <w:rStyle w:val="Zkladntext411pt"/>
          <w:rFonts w:cs="Times New Roman"/>
          <w:b w:val="0"/>
          <w:i w:val="0"/>
          <w:sz w:val="24"/>
          <w:lang w:val="en-GB"/>
        </w:rPr>
        <w:t>The obstacl</w:t>
      </w:r>
      <w:r w:rsidR="003867B9" w:rsidRPr="00931F07">
        <w:rPr>
          <w:rStyle w:val="Zkladntext411pt"/>
          <w:rFonts w:cs="Times New Roman"/>
          <w:b w:val="0"/>
          <w:i w:val="0"/>
          <w:sz w:val="24"/>
          <w:lang w:val="en-GB"/>
        </w:rPr>
        <w:t xml:space="preserve">es to granting scholarships and bursaries under Article </w:t>
      </w:r>
      <w:r w:rsidR="003D66D0" w:rsidRPr="00931F07">
        <w:rPr>
          <w:rStyle w:val="Zkladntext411pt"/>
          <w:rFonts w:cs="Times New Roman"/>
          <w:b w:val="0"/>
          <w:i w:val="0"/>
          <w:sz w:val="24"/>
          <w:lang w:val="en-GB"/>
        </w:rPr>
        <w:t xml:space="preserve">13 </w:t>
      </w:r>
      <w:r w:rsidR="003867B9" w:rsidRPr="00931F07">
        <w:rPr>
          <w:rStyle w:val="Zkladntext411pt"/>
          <w:rFonts w:cs="Times New Roman"/>
          <w:b w:val="0"/>
          <w:i w:val="0"/>
          <w:sz w:val="24"/>
          <w:lang w:val="en-GB"/>
        </w:rPr>
        <w:t xml:space="preserve">of the University Scholarship and Bursary Rules </w:t>
      </w:r>
      <w:r w:rsidR="00575F4C">
        <w:rPr>
          <w:rStyle w:val="Zkladntext411pt"/>
          <w:rFonts w:cs="Times New Roman"/>
          <w:b w:val="0"/>
          <w:i w:val="0"/>
          <w:sz w:val="24"/>
          <w:lang w:val="en-GB"/>
        </w:rPr>
        <w:t xml:space="preserve">also </w:t>
      </w:r>
      <w:r w:rsidR="003867B9" w:rsidRPr="00931F07">
        <w:rPr>
          <w:rStyle w:val="Zkladntext411pt"/>
          <w:rFonts w:cs="Times New Roman"/>
          <w:b w:val="0"/>
          <w:i w:val="0"/>
          <w:sz w:val="24"/>
          <w:lang w:val="en-GB"/>
        </w:rPr>
        <w:t>apply to scholarships and bursaries paid from other sources under Article 15 of the University Scholarship and Bursary Rules.</w:t>
      </w:r>
    </w:p>
    <w:p w:rsidR="006E757E" w:rsidRPr="00931F07" w:rsidRDefault="006E757E" w:rsidP="00462DD5">
      <w:pPr>
        <w:pStyle w:val="Seznam-selny0"/>
        <w:numPr>
          <w:ilvl w:val="0"/>
          <w:numId w:val="0"/>
        </w:numPr>
        <w:spacing w:after="0"/>
        <w:ind w:left="360" w:hanging="360"/>
        <w:rPr>
          <w:rStyle w:val="Zkladntext411pt"/>
          <w:rFonts w:cs="Times New Roman"/>
          <w:b w:val="0"/>
          <w:i w:val="0"/>
          <w:sz w:val="24"/>
          <w:lang w:val="en-GB"/>
        </w:rPr>
      </w:pPr>
    </w:p>
    <w:p w:rsidR="00551309" w:rsidRPr="00931F07" w:rsidRDefault="00551309" w:rsidP="00462DD5">
      <w:pPr>
        <w:pStyle w:val="Seznam-selny0"/>
        <w:numPr>
          <w:ilvl w:val="0"/>
          <w:numId w:val="0"/>
        </w:numPr>
        <w:spacing w:after="0"/>
        <w:ind w:left="360" w:hanging="360"/>
        <w:rPr>
          <w:rStyle w:val="Zkladntext411pt"/>
          <w:rFonts w:cs="Times New Roman"/>
          <w:b w:val="0"/>
          <w:i w:val="0"/>
          <w:sz w:val="24"/>
          <w:lang w:val="en-GB"/>
        </w:rPr>
      </w:pPr>
    </w:p>
    <w:p w:rsidR="00551309" w:rsidRPr="00931F07" w:rsidRDefault="00551309">
      <w:pPr>
        <w:spacing w:line="240" w:lineRule="auto"/>
        <w:jc w:val="left"/>
        <w:rPr>
          <w:rStyle w:val="Zkladntext411pt"/>
          <w:b w:val="0"/>
          <w:i w:val="0"/>
          <w:sz w:val="24"/>
          <w:lang w:val="en-GB"/>
        </w:rPr>
      </w:pPr>
      <w:r w:rsidRPr="00931F07">
        <w:rPr>
          <w:rStyle w:val="Zkladntext411pt"/>
          <w:b w:val="0"/>
          <w:i w:val="0"/>
          <w:sz w:val="24"/>
          <w:lang w:val="en-GB"/>
        </w:rPr>
        <w:br w:type="page"/>
      </w:r>
    </w:p>
    <w:p w:rsidR="00A96B77" w:rsidRPr="00931F07" w:rsidRDefault="004120CC" w:rsidP="00462DD5">
      <w:pPr>
        <w:pStyle w:val="slolnku"/>
        <w:spacing w:before="0"/>
        <w:outlineLvl w:val="0"/>
        <w:rPr>
          <w:color w:val="auto"/>
          <w:szCs w:val="24"/>
          <w:lang w:val="en-GB"/>
        </w:rPr>
      </w:pPr>
      <w:r w:rsidRPr="00931F07">
        <w:rPr>
          <w:rStyle w:val="Zkladntext5"/>
          <w:i w:val="0"/>
          <w:color w:val="auto"/>
          <w:sz w:val="24"/>
          <w:szCs w:val="24"/>
          <w:lang w:val="en-GB"/>
        </w:rPr>
        <w:lastRenderedPageBreak/>
        <w:t>Article</w:t>
      </w:r>
      <w:r w:rsidR="00A96B77" w:rsidRPr="00931F07">
        <w:rPr>
          <w:rStyle w:val="Zkladntext5"/>
          <w:i w:val="0"/>
          <w:color w:val="auto"/>
          <w:sz w:val="24"/>
          <w:szCs w:val="24"/>
          <w:lang w:val="en-GB"/>
        </w:rPr>
        <w:t xml:space="preserve"> </w:t>
      </w:r>
      <w:r w:rsidR="0003364E" w:rsidRPr="00931F07">
        <w:rPr>
          <w:rStyle w:val="Zkladntext5"/>
          <w:i w:val="0"/>
          <w:color w:val="auto"/>
          <w:sz w:val="24"/>
          <w:szCs w:val="24"/>
          <w:lang w:val="en-GB"/>
        </w:rPr>
        <w:t>9</w:t>
      </w:r>
    </w:p>
    <w:p w:rsidR="00A96B77" w:rsidRPr="00931F07" w:rsidRDefault="003867B9" w:rsidP="00462DD5">
      <w:pPr>
        <w:pStyle w:val="Nzevlnku"/>
        <w:spacing w:after="0"/>
        <w:rPr>
          <w:rStyle w:val="Zkladntext4"/>
          <w:i w:val="0"/>
          <w:color w:val="auto"/>
          <w:szCs w:val="24"/>
          <w:lang w:val="en-GB"/>
        </w:rPr>
      </w:pPr>
      <w:r w:rsidRPr="00931F07">
        <w:rPr>
          <w:lang w:val="en-GB"/>
        </w:rPr>
        <w:t>Common Provisions</w:t>
      </w:r>
    </w:p>
    <w:p w:rsidR="00CE3165" w:rsidRPr="00931F07" w:rsidRDefault="00CE3165" w:rsidP="00462DD5">
      <w:pPr>
        <w:pStyle w:val="Nzevlnku"/>
        <w:spacing w:after="0"/>
        <w:rPr>
          <w:color w:val="auto"/>
          <w:szCs w:val="24"/>
          <w:lang w:val="en-GB"/>
        </w:rPr>
      </w:pPr>
    </w:p>
    <w:p w:rsidR="00D42FDA" w:rsidRPr="00931F07" w:rsidRDefault="00B306CA" w:rsidP="00462DD5">
      <w:pPr>
        <w:pStyle w:val="Seznam-selny0"/>
        <w:numPr>
          <w:ilvl w:val="0"/>
          <w:numId w:val="34"/>
        </w:numPr>
        <w:spacing w:after="0"/>
        <w:rPr>
          <w:rFonts w:cs="Times New Roman"/>
          <w:lang w:val="en-GB"/>
        </w:rPr>
      </w:pPr>
      <w:r w:rsidRPr="00931F07">
        <w:rPr>
          <w:rFonts w:cs="Times New Roman"/>
          <w:lang w:val="en-GB"/>
        </w:rPr>
        <w:t>Scholarships and bursaries are paid by way of a non-cash payment to a bank account maintained at a financial institution in the Czech Republic. In exceptional circumstances the Dean may allow a different form of payment</w:t>
      </w:r>
      <w:r w:rsidR="004F7184" w:rsidRPr="00931F07">
        <w:rPr>
          <w:rFonts w:cs="Times New Roman"/>
          <w:lang w:val="en-GB"/>
        </w:rPr>
        <w:t>.</w:t>
      </w:r>
      <w:r w:rsidR="003A1568" w:rsidRPr="00931F07">
        <w:rPr>
          <w:rStyle w:val="Znakapoznpodarou"/>
          <w:lang w:val="en-GB"/>
        </w:rPr>
        <w:footnoteReference w:customMarkFollows="1" w:id="13"/>
        <w:t>13)</w:t>
      </w:r>
    </w:p>
    <w:p w:rsidR="00A96B77" w:rsidRPr="00931F07" w:rsidRDefault="00B306CA" w:rsidP="00462DD5">
      <w:pPr>
        <w:pStyle w:val="Seznam-selny0"/>
        <w:spacing w:after="0"/>
        <w:rPr>
          <w:rFonts w:cs="Times New Roman"/>
          <w:lang w:val="en-GB"/>
        </w:rPr>
      </w:pPr>
      <w:r w:rsidRPr="00931F07">
        <w:rPr>
          <w:rFonts w:cs="Times New Roman"/>
          <w:lang w:val="en-GB"/>
        </w:rPr>
        <w:t xml:space="preserve">The details regarding </w:t>
      </w:r>
      <w:r w:rsidR="00575F4C">
        <w:rPr>
          <w:rFonts w:cs="Times New Roman"/>
          <w:lang w:val="en-GB"/>
        </w:rPr>
        <w:t xml:space="preserve">the submission </w:t>
      </w:r>
      <w:r w:rsidRPr="00931F07">
        <w:rPr>
          <w:rFonts w:cs="Times New Roman"/>
          <w:lang w:val="en-GB"/>
        </w:rPr>
        <w:t xml:space="preserve">of applications for scholarships and bursaries, elements </w:t>
      </w:r>
      <w:r w:rsidR="00575F4C">
        <w:rPr>
          <w:rFonts w:cs="Times New Roman"/>
          <w:lang w:val="en-GB"/>
        </w:rPr>
        <w:t>there</w:t>
      </w:r>
      <w:r w:rsidRPr="00931F07">
        <w:rPr>
          <w:rFonts w:cs="Times New Roman"/>
          <w:lang w:val="en-GB"/>
        </w:rPr>
        <w:t>of</w:t>
      </w:r>
      <w:r w:rsidR="00575F4C">
        <w:rPr>
          <w:rFonts w:cs="Times New Roman"/>
          <w:lang w:val="en-GB"/>
        </w:rPr>
        <w:t>,</w:t>
      </w:r>
      <w:r w:rsidRPr="00931F07">
        <w:rPr>
          <w:rFonts w:cs="Times New Roman"/>
          <w:lang w:val="en-GB"/>
        </w:rPr>
        <w:t xml:space="preserve"> payment of scholarships and bursaries, </w:t>
      </w:r>
      <w:r w:rsidR="00575F4C">
        <w:rPr>
          <w:rFonts w:cs="Times New Roman"/>
          <w:lang w:val="en-GB"/>
        </w:rPr>
        <w:t>and</w:t>
      </w:r>
      <w:r w:rsidR="00575F4C" w:rsidRPr="00931F07">
        <w:rPr>
          <w:rFonts w:cs="Times New Roman"/>
          <w:lang w:val="en-GB"/>
        </w:rPr>
        <w:t xml:space="preserve"> </w:t>
      </w:r>
      <w:r w:rsidRPr="00931F07">
        <w:rPr>
          <w:rFonts w:cs="Times New Roman"/>
          <w:lang w:val="en-GB"/>
        </w:rPr>
        <w:t xml:space="preserve">other related matters are stipulated in accordance with the internal regulations of the University and the Faculty </w:t>
      </w:r>
      <w:r w:rsidR="00575F4C">
        <w:rPr>
          <w:rFonts w:cs="Times New Roman"/>
          <w:lang w:val="en-GB"/>
        </w:rPr>
        <w:t>in</w:t>
      </w:r>
      <w:r w:rsidR="00575F4C" w:rsidRPr="00931F07">
        <w:rPr>
          <w:rFonts w:cs="Times New Roman"/>
          <w:lang w:val="en-GB"/>
        </w:rPr>
        <w:t xml:space="preserve"> </w:t>
      </w:r>
      <w:r w:rsidRPr="00931F07">
        <w:rPr>
          <w:rFonts w:cs="Times New Roman"/>
          <w:lang w:val="en-GB"/>
        </w:rPr>
        <w:t xml:space="preserve">a Dean’s measure following discussion in the Scholarship and Bursary Commission and the Academic Senate of the Faculty (“the Senate”). The Dean may </w:t>
      </w:r>
      <w:r w:rsidR="00575F4C">
        <w:rPr>
          <w:rFonts w:cs="Times New Roman"/>
          <w:lang w:val="en-GB"/>
        </w:rPr>
        <w:t xml:space="preserve">stipulate </w:t>
      </w:r>
      <w:r w:rsidRPr="00931F07">
        <w:rPr>
          <w:rFonts w:cs="Times New Roman"/>
          <w:lang w:val="en-GB"/>
        </w:rPr>
        <w:t xml:space="preserve">in such measure that the application for awarding a scholarship or bursary </w:t>
      </w:r>
      <w:r w:rsidR="00575F4C">
        <w:rPr>
          <w:rFonts w:cs="Times New Roman"/>
          <w:lang w:val="en-GB"/>
        </w:rPr>
        <w:t>be</w:t>
      </w:r>
      <w:r w:rsidR="00575F4C" w:rsidRPr="00931F07">
        <w:rPr>
          <w:rFonts w:cs="Times New Roman"/>
          <w:lang w:val="en-GB"/>
        </w:rPr>
        <w:t xml:space="preserve"> </w:t>
      </w:r>
      <w:r w:rsidRPr="00931F07">
        <w:rPr>
          <w:rFonts w:cs="Times New Roman"/>
          <w:lang w:val="en-GB"/>
        </w:rPr>
        <w:t>submitted in electronic form</w:t>
      </w:r>
      <w:bookmarkStart w:id="1" w:name="_GoBack"/>
      <w:bookmarkEnd w:id="1"/>
      <w:r w:rsidRPr="00931F07">
        <w:rPr>
          <w:rFonts w:cs="Times New Roman"/>
          <w:lang w:val="en-GB"/>
        </w:rPr>
        <w:t>.</w:t>
      </w:r>
    </w:p>
    <w:p w:rsidR="00FC312C" w:rsidRPr="00931F07" w:rsidRDefault="00FC312C" w:rsidP="00462DD5">
      <w:pPr>
        <w:pStyle w:val="Seznam-selny0"/>
        <w:numPr>
          <w:ilvl w:val="0"/>
          <w:numId w:val="0"/>
        </w:numPr>
        <w:spacing w:after="0"/>
        <w:ind w:left="397" w:hanging="397"/>
        <w:rPr>
          <w:rFonts w:cs="Times New Roman"/>
          <w:lang w:val="en-GB"/>
        </w:rPr>
      </w:pPr>
    </w:p>
    <w:p w:rsidR="00551309" w:rsidRPr="00931F07" w:rsidRDefault="00551309" w:rsidP="00462DD5">
      <w:pPr>
        <w:pStyle w:val="Seznam-selny0"/>
        <w:numPr>
          <w:ilvl w:val="0"/>
          <w:numId w:val="0"/>
        </w:numPr>
        <w:spacing w:after="0"/>
        <w:ind w:left="397" w:hanging="397"/>
        <w:rPr>
          <w:rFonts w:cs="Times New Roman"/>
          <w:lang w:val="en-GB"/>
        </w:rPr>
      </w:pPr>
    </w:p>
    <w:p w:rsidR="00A96B77" w:rsidRPr="00931F07" w:rsidRDefault="004120CC" w:rsidP="00462DD5">
      <w:pPr>
        <w:pStyle w:val="slolnku"/>
        <w:spacing w:before="0"/>
        <w:outlineLvl w:val="0"/>
        <w:rPr>
          <w:color w:val="auto"/>
          <w:szCs w:val="24"/>
          <w:lang w:val="en-GB"/>
        </w:rPr>
      </w:pPr>
      <w:r w:rsidRPr="00931F07">
        <w:rPr>
          <w:color w:val="auto"/>
          <w:szCs w:val="24"/>
          <w:lang w:val="en-GB"/>
        </w:rPr>
        <w:t>Article</w:t>
      </w:r>
      <w:r w:rsidR="00A96B77" w:rsidRPr="00931F07">
        <w:rPr>
          <w:color w:val="auto"/>
          <w:szCs w:val="24"/>
          <w:lang w:val="en-GB"/>
        </w:rPr>
        <w:t xml:space="preserve"> </w:t>
      </w:r>
      <w:r w:rsidR="0003364E" w:rsidRPr="00931F07">
        <w:rPr>
          <w:color w:val="auto"/>
          <w:szCs w:val="24"/>
          <w:lang w:val="en-GB"/>
        </w:rPr>
        <w:t>10</w:t>
      </w:r>
    </w:p>
    <w:p w:rsidR="00A96B77" w:rsidRPr="00931F07" w:rsidRDefault="003867B9" w:rsidP="00462DD5">
      <w:pPr>
        <w:pStyle w:val="Nzevlnku"/>
        <w:spacing w:after="0"/>
        <w:rPr>
          <w:color w:val="auto"/>
          <w:szCs w:val="24"/>
          <w:lang w:val="en-GB"/>
        </w:rPr>
      </w:pPr>
      <w:r w:rsidRPr="00931F07">
        <w:rPr>
          <w:lang w:val="en-GB"/>
        </w:rPr>
        <w:t>Transitional Provisions</w:t>
      </w:r>
    </w:p>
    <w:p w:rsidR="00CE3165" w:rsidRPr="00931F07" w:rsidRDefault="00CE3165" w:rsidP="00462DD5">
      <w:pPr>
        <w:pStyle w:val="Nzevlnku"/>
        <w:spacing w:after="0"/>
        <w:rPr>
          <w:color w:val="auto"/>
          <w:szCs w:val="24"/>
          <w:lang w:val="en-GB"/>
        </w:rPr>
      </w:pPr>
    </w:p>
    <w:p w:rsidR="00552F61" w:rsidRPr="00931F07" w:rsidRDefault="00B306CA" w:rsidP="00462DD5">
      <w:pPr>
        <w:pStyle w:val="Seznam-selny0"/>
        <w:numPr>
          <w:ilvl w:val="0"/>
          <w:numId w:val="0"/>
        </w:numPr>
        <w:spacing w:after="0"/>
        <w:rPr>
          <w:rFonts w:cs="Times New Roman"/>
          <w:lang w:val="en-GB"/>
        </w:rPr>
      </w:pPr>
      <w:r w:rsidRPr="00931F07">
        <w:rPr>
          <w:lang w:val="en-GB"/>
        </w:rPr>
        <w:t>Proceedings commenced before the date of effect of these Rules will be finished in compliance with these Rules.</w:t>
      </w:r>
    </w:p>
    <w:p w:rsidR="00FC312C" w:rsidRPr="00931F07" w:rsidRDefault="00FC312C" w:rsidP="00462DD5">
      <w:pPr>
        <w:pStyle w:val="Seznam-selny0"/>
        <w:numPr>
          <w:ilvl w:val="0"/>
          <w:numId w:val="0"/>
        </w:numPr>
        <w:spacing w:after="0"/>
        <w:rPr>
          <w:rFonts w:cs="Times New Roman"/>
          <w:lang w:val="en-GB"/>
        </w:rPr>
      </w:pPr>
    </w:p>
    <w:p w:rsidR="00551309" w:rsidRPr="00931F07" w:rsidRDefault="00551309" w:rsidP="00462DD5">
      <w:pPr>
        <w:pStyle w:val="Seznam-selny0"/>
        <w:numPr>
          <w:ilvl w:val="0"/>
          <w:numId w:val="0"/>
        </w:numPr>
        <w:spacing w:after="0"/>
        <w:rPr>
          <w:rFonts w:cs="Times New Roman"/>
          <w:lang w:val="en-GB"/>
        </w:rPr>
      </w:pPr>
    </w:p>
    <w:p w:rsidR="00A96B77" w:rsidRPr="00931F07" w:rsidRDefault="004120CC" w:rsidP="00462DD5">
      <w:pPr>
        <w:pStyle w:val="slolnku"/>
        <w:spacing w:before="0"/>
        <w:outlineLvl w:val="0"/>
        <w:rPr>
          <w:color w:val="auto"/>
          <w:szCs w:val="24"/>
          <w:lang w:val="en-GB"/>
        </w:rPr>
      </w:pPr>
      <w:r w:rsidRPr="00931F07">
        <w:rPr>
          <w:color w:val="auto"/>
          <w:szCs w:val="24"/>
          <w:lang w:val="en-GB"/>
        </w:rPr>
        <w:t>Article</w:t>
      </w:r>
      <w:r w:rsidR="00A96B77" w:rsidRPr="00931F07">
        <w:rPr>
          <w:color w:val="auto"/>
          <w:szCs w:val="24"/>
          <w:lang w:val="en-GB"/>
        </w:rPr>
        <w:t xml:space="preserve"> </w:t>
      </w:r>
      <w:r w:rsidR="0003364E" w:rsidRPr="00931F07">
        <w:rPr>
          <w:color w:val="auto"/>
          <w:szCs w:val="24"/>
          <w:lang w:val="en-GB"/>
        </w:rPr>
        <w:t>11</w:t>
      </w:r>
    </w:p>
    <w:p w:rsidR="00A96B77" w:rsidRPr="00931F07" w:rsidRDefault="003867B9" w:rsidP="00462DD5">
      <w:pPr>
        <w:pStyle w:val="Nzevlnku"/>
        <w:spacing w:after="0"/>
        <w:rPr>
          <w:color w:val="auto"/>
          <w:szCs w:val="24"/>
          <w:lang w:val="en-GB"/>
        </w:rPr>
      </w:pPr>
      <w:r w:rsidRPr="00931F07">
        <w:rPr>
          <w:color w:val="auto"/>
          <w:szCs w:val="24"/>
          <w:lang w:val="en-GB"/>
        </w:rPr>
        <w:t>Final Provisions</w:t>
      </w:r>
    </w:p>
    <w:p w:rsidR="00C5414B" w:rsidRPr="00931F07" w:rsidRDefault="00C5414B" w:rsidP="00462DD5">
      <w:pPr>
        <w:pStyle w:val="Nzevlnku"/>
        <w:spacing w:after="0"/>
        <w:rPr>
          <w:color w:val="auto"/>
          <w:szCs w:val="24"/>
          <w:lang w:val="en-GB"/>
        </w:rPr>
      </w:pPr>
    </w:p>
    <w:p w:rsidR="006B6070" w:rsidRPr="00931F07" w:rsidRDefault="00B306CA" w:rsidP="00462DD5">
      <w:pPr>
        <w:pStyle w:val="Seznam-selny0"/>
        <w:numPr>
          <w:ilvl w:val="0"/>
          <w:numId w:val="13"/>
        </w:numPr>
        <w:spacing w:after="0"/>
        <w:rPr>
          <w:rFonts w:cs="Times New Roman"/>
          <w:lang w:val="en-GB"/>
        </w:rPr>
      </w:pPr>
      <w:r w:rsidRPr="00931F07">
        <w:rPr>
          <w:rFonts w:cs="Times New Roman"/>
          <w:lang w:val="en-GB"/>
        </w:rPr>
        <w:t>The Rules for Awarding Scholarships and Bursaries at the Faculty of Pharmacy in Hradec Kralove of 26 January 2007 are hereby repealed</w:t>
      </w:r>
      <w:r w:rsidR="00A63D87" w:rsidRPr="00931F07">
        <w:rPr>
          <w:rFonts w:cs="Times New Roman"/>
          <w:lang w:val="en-GB"/>
        </w:rPr>
        <w:t>.</w:t>
      </w:r>
    </w:p>
    <w:p w:rsidR="00A96B77" w:rsidRPr="00931F07" w:rsidRDefault="00A63D87" w:rsidP="00462DD5">
      <w:pPr>
        <w:pStyle w:val="Seznam-selny0"/>
        <w:numPr>
          <w:ilvl w:val="0"/>
          <w:numId w:val="13"/>
        </w:numPr>
        <w:spacing w:after="0"/>
        <w:rPr>
          <w:rFonts w:cs="Times New Roman"/>
          <w:lang w:val="en-GB"/>
        </w:rPr>
      </w:pPr>
      <w:r w:rsidRPr="00931F07">
        <w:rPr>
          <w:lang w:val="en-GB"/>
        </w:rPr>
        <w:t>This regulation was approved by the Senate on 24 May 2017 and comes into force on the date of approval by the Academic Senate of the University</w:t>
      </w:r>
      <w:r w:rsidR="00A96B77" w:rsidRPr="00931F07">
        <w:rPr>
          <w:rFonts w:cs="Times New Roman"/>
          <w:lang w:val="en-GB"/>
        </w:rPr>
        <w:t>.</w:t>
      </w:r>
      <w:r w:rsidR="003A1568" w:rsidRPr="00931F07">
        <w:rPr>
          <w:rStyle w:val="Znakapoznpodarou"/>
          <w:lang w:val="en-GB"/>
        </w:rPr>
        <w:footnoteReference w:customMarkFollows="1" w:id="14"/>
        <w:t>14)</w:t>
      </w:r>
    </w:p>
    <w:p w:rsidR="00A96B77" w:rsidRPr="00931F07" w:rsidRDefault="00A63D87" w:rsidP="00462DD5">
      <w:pPr>
        <w:pStyle w:val="Seznam-selny0"/>
        <w:numPr>
          <w:ilvl w:val="0"/>
          <w:numId w:val="13"/>
        </w:numPr>
        <w:spacing w:after="0"/>
        <w:rPr>
          <w:rFonts w:cs="Times New Roman"/>
          <w:lang w:val="en-GB"/>
        </w:rPr>
      </w:pPr>
      <w:r w:rsidRPr="00931F07">
        <w:rPr>
          <w:lang w:val="en-GB"/>
        </w:rPr>
        <w:t>This regulation becomes effective on the first day of the 2017-2018 academic year</w:t>
      </w:r>
      <w:r w:rsidR="00A96B77" w:rsidRPr="00931F07">
        <w:rPr>
          <w:rFonts w:cs="Times New Roman"/>
          <w:lang w:val="en-GB"/>
        </w:rPr>
        <w:t>.</w:t>
      </w:r>
    </w:p>
    <w:p w:rsidR="00FC312C" w:rsidRPr="00931F07" w:rsidRDefault="00FC312C" w:rsidP="00462DD5">
      <w:pPr>
        <w:pStyle w:val="Seznam-selny0"/>
        <w:numPr>
          <w:ilvl w:val="0"/>
          <w:numId w:val="0"/>
        </w:numPr>
        <w:spacing w:after="0"/>
        <w:ind w:left="397" w:hanging="397"/>
        <w:rPr>
          <w:rFonts w:cs="Times New Roman"/>
          <w:lang w:val="en-GB"/>
        </w:rPr>
      </w:pPr>
    </w:p>
    <w:p w:rsidR="00F43918" w:rsidRPr="00931F07" w:rsidRDefault="00F43918" w:rsidP="004F6E42">
      <w:pPr>
        <w:pStyle w:val="Seznam-selny0"/>
        <w:numPr>
          <w:ilvl w:val="0"/>
          <w:numId w:val="0"/>
        </w:numPr>
        <w:spacing w:after="0"/>
        <w:rPr>
          <w:rFonts w:cs="Times New Roman"/>
          <w:lang w:val="en-GB"/>
        </w:rPr>
      </w:pPr>
    </w:p>
    <w:p w:rsidR="00FC312C" w:rsidRPr="00931F07" w:rsidRDefault="00FC312C" w:rsidP="00462DD5">
      <w:pPr>
        <w:pStyle w:val="Seznam-selny0"/>
        <w:numPr>
          <w:ilvl w:val="0"/>
          <w:numId w:val="0"/>
        </w:numPr>
        <w:spacing w:after="0"/>
        <w:ind w:left="397" w:hanging="397"/>
        <w:rPr>
          <w:rFonts w:cs="Times New Roman"/>
          <w:lang w:val="en-GB"/>
        </w:rPr>
      </w:pPr>
    </w:p>
    <w:p w:rsidR="00F43918" w:rsidRPr="00931F07" w:rsidRDefault="00F43918" w:rsidP="00462DD5">
      <w:pPr>
        <w:tabs>
          <w:tab w:val="center" w:pos="4364"/>
          <w:tab w:val="left" w:pos="4820"/>
          <w:tab w:val="center" w:pos="7154"/>
        </w:tabs>
        <w:jc w:val="center"/>
        <w:rPr>
          <w:lang w:val="en-GB"/>
        </w:rPr>
      </w:pPr>
      <w:r w:rsidRPr="00931F07">
        <w:rPr>
          <w:lang w:val="en-GB"/>
        </w:rPr>
        <w:t xml:space="preserve">PhDr. Zděnka Kudláčková, Ph.D. </w:t>
      </w:r>
      <w:r w:rsidRPr="00931F07">
        <w:rPr>
          <w:lang w:val="en-GB"/>
        </w:rPr>
        <w:tab/>
      </w:r>
      <w:r w:rsidRPr="00931F07">
        <w:rPr>
          <w:lang w:val="en-GB"/>
        </w:rPr>
        <w:tab/>
      </w:r>
      <w:r w:rsidR="00575F4C">
        <w:rPr>
          <w:lang w:val="en-GB"/>
        </w:rPr>
        <w:t>D</w:t>
      </w:r>
      <w:r w:rsidR="00575F4C" w:rsidRPr="00931F07">
        <w:rPr>
          <w:lang w:val="en-GB"/>
        </w:rPr>
        <w:t>oc</w:t>
      </w:r>
      <w:r w:rsidRPr="00931F07">
        <w:rPr>
          <w:lang w:val="en-GB"/>
        </w:rPr>
        <w:t>. PharmDr. Tomáš Šimůnek, Ph.D.</w:t>
      </w:r>
    </w:p>
    <w:p w:rsidR="00F43918" w:rsidRPr="00931F07" w:rsidRDefault="00F43918" w:rsidP="00462DD5">
      <w:pPr>
        <w:tabs>
          <w:tab w:val="center" w:pos="1843"/>
          <w:tab w:val="center" w:pos="4364"/>
          <w:tab w:val="center" w:pos="4820"/>
          <w:tab w:val="center" w:pos="6237"/>
        </w:tabs>
        <w:rPr>
          <w:lang w:val="en-GB"/>
        </w:rPr>
      </w:pPr>
      <w:r w:rsidRPr="00931F07">
        <w:rPr>
          <w:lang w:val="en-GB"/>
        </w:rPr>
        <w:tab/>
      </w:r>
      <w:r w:rsidR="00397C5C" w:rsidRPr="00931F07">
        <w:rPr>
          <w:lang w:val="en-GB"/>
        </w:rPr>
        <w:t>President of the Senate</w:t>
      </w:r>
      <w:r w:rsidR="00B306CA" w:rsidRPr="00931F07">
        <w:rPr>
          <w:lang w:val="en-GB"/>
        </w:rPr>
        <w:tab/>
      </w:r>
      <w:r w:rsidR="00397C5C" w:rsidRPr="00931F07">
        <w:rPr>
          <w:lang w:val="en-GB"/>
        </w:rPr>
        <w:tab/>
        <w:t xml:space="preserve"> </w:t>
      </w:r>
      <w:r w:rsidR="00397C5C" w:rsidRPr="00931F07">
        <w:rPr>
          <w:lang w:val="en-GB"/>
        </w:rPr>
        <w:tab/>
      </w:r>
      <w:r w:rsidR="00397C5C" w:rsidRPr="00931F07">
        <w:rPr>
          <w:lang w:val="en-GB"/>
        </w:rPr>
        <w:tab/>
        <w:t>Dean</w:t>
      </w:r>
    </w:p>
    <w:p w:rsidR="00F43918" w:rsidRPr="00931F07" w:rsidRDefault="00F43918" w:rsidP="00462DD5">
      <w:pPr>
        <w:jc w:val="center"/>
        <w:rPr>
          <w:lang w:val="en-GB"/>
        </w:rPr>
      </w:pPr>
    </w:p>
    <w:p w:rsidR="00F43918" w:rsidRPr="00931F07" w:rsidRDefault="00F43918" w:rsidP="00462DD5">
      <w:pPr>
        <w:jc w:val="center"/>
        <w:rPr>
          <w:lang w:val="en-GB"/>
        </w:rPr>
      </w:pPr>
    </w:p>
    <w:p w:rsidR="00551309" w:rsidRPr="00931F07" w:rsidRDefault="00551309" w:rsidP="00462DD5">
      <w:pPr>
        <w:jc w:val="center"/>
        <w:rPr>
          <w:lang w:val="en-GB"/>
        </w:rPr>
      </w:pPr>
    </w:p>
    <w:p w:rsidR="00551309" w:rsidRPr="00931F07" w:rsidRDefault="00551309" w:rsidP="00462DD5">
      <w:pPr>
        <w:jc w:val="center"/>
        <w:rPr>
          <w:lang w:val="en-GB"/>
        </w:rPr>
      </w:pPr>
    </w:p>
    <w:p w:rsidR="00F43918" w:rsidRPr="00931F07" w:rsidRDefault="00F43918" w:rsidP="00462DD5">
      <w:pPr>
        <w:pStyle w:val="Seznam-seln0"/>
        <w:spacing w:after="0"/>
        <w:ind w:left="0" w:firstLine="709"/>
        <w:rPr>
          <w:rFonts w:cs="Times New Roman"/>
          <w:lang w:val="en-GB"/>
        </w:rPr>
      </w:pPr>
      <w:r w:rsidRPr="00931F07">
        <w:rPr>
          <w:rFonts w:cs="Times New Roman"/>
          <w:lang w:val="en-GB"/>
        </w:rPr>
        <w:t>PhDr. Tomáš Nigrin, Ph.D.</w:t>
      </w:r>
    </w:p>
    <w:p w:rsidR="00F43918" w:rsidRPr="00931F07" w:rsidRDefault="00397C5C" w:rsidP="00462DD5">
      <w:pPr>
        <w:pStyle w:val="Seznam-seln0"/>
        <w:spacing w:after="0"/>
        <w:ind w:left="0" w:firstLine="0"/>
        <w:rPr>
          <w:rFonts w:cs="Times New Roman"/>
          <w:lang w:val="en-GB"/>
        </w:rPr>
      </w:pPr>
      <w:r w:rsidRPr="00931F07">
        <w:rPr>
          <w:lang w:val="en-GB"/>
        </w:rPr>
        <w:t>President of the Academic Senate of the University</w:t>
      </w:r>
    </w:p>
    <w:sectPr w:rsidR="00F43918" w:rsidRPr="00931F07" w:rsidSect="00462DD5">
      <w:type w:val="continuous"/>
      <w:pgSz w:w="11906" w:h="16838"/>
      <w:pgMar w:top="1445" w:right="1554" w:bottom="1276" w:left="1237" w:header="709" w:footer="3" w:gutter="0"/>
      <w:cols w:space="708"/>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62A5" w:rsidRDefault="009162A5">
      <w:r>
        <w:separator/>
      </w:r>
    </w:p>
  </w:endnote>
  <w:endnote w:type="continuationSeparator" w:id="0">
    <w:p w:rsidR="009162A5" w:rsidRDefault="009162A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E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A00002EF" w:usb1="4000004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62A5" w:rsidRDefault="009162A5">
      <w:r>
        <w:separator/>
      </w:r>
    </w:p>
  </w:footnote>
  <w:footnote w:type="continuationSeparator" w:id="0">
    <w:p w:rsidR="009162A5" w:rsidRDefault="009162A5">
      <w:pPr>
        <w:spacing w:line="240" w:lineRule="auto"/>
      </w:pPr>
      <w:r>
        <w:continuationSeparator/>
      </w:r>
    </w:p>
  </w:footnote>
  <w:footnote w:id="1">
    <w:p w:rsidR="004120CC" w:rsidRPr="0099618D" w:rsidRDefault="004120CC" w:rsidP="00617BE8">
      <w:pPr>
        <w:pStyle w:val="Poznmkapodarou1"/>
        <w:shd w:val="clear" w:color="auto" w:fill="auto"/>
        <w:spacing w:line="276" w:lineRule="auto"/>
        <w:rPr>
          <w:b/>
          <w:sz w:val="20"/>
          <w:szCs w:val="20"/>
          <w:lang w:val="en-GB"/>
        </w:rPr>
      </w:pPr>
      <w:r w:rsidRPr="0099618D">
        <w:rPr>
          <w:rStyle w:val="Siln"/>
          <w:b w:val="0"/>
          <w:sz w:val="20"/>
          <w:szCs w:val="20"/>
          <w:shd w:val="clear" w:color="auto" w:fill="FFFFFF"/>
          <w:lang w:val="en-GB"/>
        </w:rPr>
        <w:t>*Translator’s note: Words importing the masculine include the feminine, and unless the context otherwise requires, words in the singular include the plural, and words in the plural include the singular.</w:t>
      </w:r>
    </w:p>
    <w:p w:rsidR="002267B4" w:rsidRPr="0099618D" w:rsidRDefault="007059CD" w:rsidP="00617BE8">
      <w:pPr>
        <w:pStyle w:val="Poznmkapodarou1"/>
        <w:shd w:val="clear" w:color="auto" w:fill="auto"/>
        <w:spacing w:line="276" w:lineRule="auto"/>
        <w:rPr>
          <w:lang w:val="en-GB"/>
        </w:rPr>
      </w:pPr>
      <w:r w:rsidRPr="0099618D">
        <w:rPr>
          <w:rStyle w:val="Znakapoznpodarou"/>
          <w:sz w:val="20"/>
          <w:szCs w:val="20"/>
          <w:lang w:val="en-GB"/>
        </w:rPr>
        <w:t>1)</w:t>
      </w:r>
      <w:r w:rsidR="00280C20" w:rsidRPr="0099618D">
        <w:rPr>
          <w:rStyle w:val="Poznmkapodarou"/>
          <w:color w:val="000000"/>
          <w:sz w:val="20"/>
          <w:szCs w:val="20"/>
          <w:lang w:val="en-GB"/>
        </w:rPr>
        <w:t xml:space="preserve"> Article</w:t>
      </w:r>
      <w:r w:rsidRPr="0099618D">
        <w:rPr>
          <w:rStyle w:val="Poznmkapodarou"/>
          <w:color w:val="000000"/>
          <w:sz w:val="20"/>
          <w:szCs w:val="20"/>
          <w:lang w:val="en-GB"/>
        </w:rPr>
        <w:t xml:space="preserve"> 23 </w:t>
      </w:r>
      <w:r w:rsidR="00280C20" w:rsidRPr="0099618D">
        <w:rPr>
          <w:rStyle w:val="Poznmkapodarou"/>
          <w:color w:val="000000"/>
          <w:sz w:val="20"/>
          <w:szCs w:val="20"/>
          <w:lang w:val="en-GB"/>
        </w:rPr>
        <w:t>(2) of the Constitution of the Faculty of Pharmacy in Hradec Kralove.</w:t>
      </w:r>
    </w:p>
  </w:footnote>
  <w:footnote w:id="2">
    <w:p w:rsidR="002267B4" w:rsidRPr="0099618D" w:rsidRDefault="007059CD" w:rsidP="00617BE8">
      <w:pPr>
        <w:pStyle w:val="Textpoznpodarou"/>
        <w:rPr>
          <w:lang w:val="en-GB"/>
        </w:rPr>
      </w:pPr>
      <w:r w:rsidRPr="0099618D">
        <w:rPr>
          <w:rStyle w:val="Znakapoznpodarou"/>
          <w:lang w:val="en-GB"/>
        </w:rPr>
        <w:t>2)</w:t>
      </w:r>
      <w:r w:rsidRPr="0099618D">
        <w:rPr>
          <w:lang w:val="en-GB"/>
        </w:rPr>
        <w:t xml:space="preserve"> </w:t>
      </w:r>
      <w:r w:rsidR="00280C20" w:rsidRPr="0099618D">
        <w:rPr>
          <w:lang w:val="en-GB"/>
        </w:rPr>
        <w:t xml:space="preserve">Provisions of Article </w:t>
      </w:r>
      <w:r w:rsidRPr="0099618D">
        <w:rPr>
          <w:lang w:val="en-GB"/>
        </w:rPr>
        <w:t xml:space="preserve">4 </w:t>
      </w:r>
      <w:r w:rsidR="00280C20" w:rsidRPr="0099618D">
        <w:rPr>
          <w:lang w:val="en-GB"/>
        </w:rPr>
        <w:t xml:space="preserve">(1) and (2), Article </w:t>
      </w:r>
      <w:r w:rsidRPr="0099618D">
        <w:rPr>
          <w:lang w:val="en-GB"/>
        </w:rPr>
        <w:t xml:space="preserve">5 </w:t>
      </w:r>
      <w:r w:rsidR="00280C20" w:rsidRPr="0099618D">
        <w:rPr>
          <w:lang w:val="en-GB"/>
        </w:rPr>
        <w:t>(1), Article</w:t>
      </w:r>
      <w:r w:rsidRPr="0099618D">
        <w:rPr>
          <w:lang w:val="en-GB"/>
        </w:rPr>
        <w:t xml:space="preserve"> 6 </w:t>
      </w:r>
      <w:r w:rsidR="00280C20" w:rsidRPr="0099618D">
        <w:rPr>
          <w:lang w:val="en-GB"/>
        </w:rPr>
        <w:t>(1), Article</w:t>
      </w:r>
      <w:r w:rsidRPr="0099618D">
        <w:rPr>
          <w:lang w:val="en-GB"/>
        </w:rPr>
        <w:t xml:space="preserve"> 9 </w:t>
      </w:r>
      <w:r w:rsidR="00280C20" w:rsidRPr="0099618D">
        <w:rPr>
          <w:lang w:val="en-GB"/>
        </w:rPr>
        <w:t>(1) and (2), Article</w:t>
      </w:r>
      <w:r w:rsidRPr="0099618D">
        <w:rPr>
          <w:lang w:val="en-GB"/>
        </w:rPr>
        <w:t xml:space="preserve"> 10 </w:t>
      </w:r>
      <w:r w:rsidR="00280C20" w:rsidRPr="0099618D">
        <w:rPr>
          <w:lang w:val="en-GB"/>
        </w:rPr>
        <w:t>(1), Article 12</w:t>
      </w:r>
      <w:r w:rsidRPr="0099618D">
        <w:rPr>
          <w:lang w:val="en-GB"/>
        </w:rPr>
        <w:t xml:space="preserve"> </w:t>
      </w:r>
      <w:r w:rsidR="00280C20" w:rsidRPr="0099618D">
        <w:rPr>
          <w:lang w:val="en-GB"/>
        </w:rPr>
        <w:t>(</w:t>
      </w:r>
      <w:r w:rsidRPr="0099618D">
        <w:rPr>
          <w:lang w:val="en-GB"/>
        </w:rPr>
        <w:t>4</w:t>
      </w:r>
      <w:r w:rsidR="00280C20" w:rsidRPr="0099618D">
        <w:rPr>
          <w:lang w:val="en-GB"/>
        </w:rPr>
        <w:t xml:space="preserve">) and Article </w:t>
      </w:r>
      <w:r w:rsidRPr="0099618D">
        <w:rPr>
          <w:lang w:val="en-GB"/>
        </w:rPr>
        <w:t xml:space="preserve">13 </w:t>
      </w:r>
      <w:r w:rsidR="00280C20" w:rsidRPr="0099618D">
        <w:rPr>
          <w:lang w:val="en-GB"/>
        </w:rPr>
        <w:t>(7) of the University Scholarship and Bursary Rules</w:t>
      </w:r>
      <w:r w:rsidRPr="0099618D">
        <w:rPr>
          <w:lang w:val="en-GB"/>
        </w:rPr>
        <w:t xml:space="preserve">. </w:t>
      </w:r>
    </w:p>
  </w:footnote>
  <w:footnote w:id="3">
    <w:p w:rsidR="002267B4" w:rsidRPr="0099618D" w:rsidRDefault="003D0EF4" w:rsidP="00617BE8">
      <w:pPr>
        <w:pStyle w:val="Textpoznpodarou"/>
        <w:rPr>
          <w:lang w:val="en-GB"/>
        </w:rPr>
      </w:pPr>
      <w:r w:rsidRPr="0099618D">
        <w:rPr>
          <w:rStyle w:val="Znakapoznpodarou"/>
          <w:lang w:val="en-GB"/>
        </w:rPr>
        <w:t>3)</w:t>
      </w:r>
      <w:r w:rsidRPr="0099618D">
        <w:rPr>
          <w:lang w:val="en-GB"/>
        </w:rPr>
        <w:t xml:space="preserve"> </w:t>
      </w:r>
      <w:r w:rsidR="00280C20" w:rsidRPr="0099618D">
        <w:rPr>
          <w:lang w:val="en-GB"/>
        </w:rPr>
        <w:t xml:space="preserve">Articles </w:t>
      </w:r>
      <w:r w:rsidRPr="0099618D">
        <w:rPr>
          <w:lang w:val="en-GB"/>
        </w:rPr>
        <w:t xml:space="preserve">4 </w:t>
      </w:r>
      <w:r w:rsidR="0061373D" w:rsidRPr="0099618D">
        <w:rPr>
          <w:lang w:val="en-GB"/>
        </w:rPr>
        <w:t>a</w:t>
      </w:r>
      <w:r w:rsidR="00280C20" w:rsidRPr="0099618D">
        <w:rPr>
          <w:lang w:val="en-GB"/>
        </w:rPr>
        <w:t xml:space="preserve">nd </w:t>
      </w:r>
      <w:r w:rsidR="0061373D" w:rsidRPr="0099618D">
        <w:rPr>
          <w:lang w:val="en-GB"/>
        </w:rPr>
        <w:t xml:space="preserve">13 </w:t>
      </w:r>
      <w:r w:rsidR="00280C20" w:rsidRPr="0099618D">
        <w:rPr>
          <w:lang w:val="en-GB"/>
        </w:rPr>
        <w:t>(1) of the University Scholarship and Bursary Rules</w:t>
      </w:r>
      <w:r w:rsidRPr="0099618D">
        <w:rPr>
          <w:lang w:val="en-GB"/>
        </w:rPr>
        <w:t>.</w:t>
      </w:r>
    </w:p>
  </w:footnote>
  <w:footnote w:id="4">
    <w:p w:rsidR="00625775" w:rsidRPr="0099618D" w:rsidRDefault="00625775" w:rsidP="00617BE8">
      <w:pPr>
        <w:pStyle w:val="Textpoznpodarou"/>
        <w:rPr>
          <w:lang w:val="en-GB"/>
        </w:rPr>
      </w:pPr>
      <w:r w:rsidRPr="0099618D">
        <w:rPr>
          <w:rStyle w:val="Znakapoznpodarou"/>
          <w:lang w:val="en-GB"/>
        </w:rPr>
        <w:t>4)</w:t>
      </w:r>
      <w:r w:rsidR="002B4344" w:rsidRPr="0099618D">
        <w:rPr>
          <w:lang w:val="en-GB"/>
        </w:rPr>
        <w:t xml:space="preserve"> Articles 5 and</w:t>
      </w:r>
      <w:r w:rsidRPr="0099618D">
        <w:rPr>
          <w:lang w:val="en-GB"/>
        </w:rPr>
        <w:t xml:space="preserve"> 13 </w:t>
      </w:r>
      <w:r w:rsidR="002B4344" w:rsidRPr="0099618D">
        <w:rPr>
          <w:lang w:val="en-GB"/>
        </w:rPr>
        <w:t xml:space="preserve">(1) and (6) </w:t>
      </w:r>
      <w:r w:rsidR="00280C20" w:rsidRPr="0099618D">
        <w:rPr>
          <w:lang w:val="en-GB"/>
        </w:rPr>
        <w:t>of the University Scholarship and Bursary Rules</w:t>
      </w:r>
      <w:r w:rsidRPr="0099618D">
        <w:rPr>
          <w:lang w:val="en-GB"/>
        </w:rPr>
        <w:t>.</w:t>
      </w:r>
    </w:p>
  </w:footnote>
  <w:footnote w:id="5">
    <w:p w:rsidR="00625775" w:rsidRPr="0099618D" w:rsidRDefault="00625775" w:rsidP="00617BE8">
      <w:pPr>
        <w:pStyle w:val="Textpoznpodarou"/>
        <w:rPr>
          <w:lang w:val="en-GB"/>
        </w:rPr>
      </w:pPr>
      <w:r w:rsidRPr="0099618D">
        <w:rPr>
          <w:rStyle w:val="Znakapoznpodarou"/>
          <w:lang w:val="en-GB"/>
        </w:rPr>
        <w:t>5)</w:t>
      </w:r>
      <w:r w:rsidRPr="0099618D">
        <w:rPr>
          <w:lang w:val="en-GB"/>
        </w:rPr>
        <w:t xml:space="preserve"> </w:t>
      </w:r>
      <w:r w:rsidR="00280C20" w:rsidRPr="0099618D">
        <w:rPr>
          <w:lang w:val="en-GB"/>
        </w:rPr>
        <w:t>Act No. 130/2002 Sb., to support research, experimental development and innovation from public resources and to change other related laws (the Act to Support Research, Experimental Development and Innovation), as amended.</w:t>
      </w:r>
    </w:p>
  </w:footnote>
  <w:footnote w:id="6">
    <w:p w:rsidR="00625775" w:rsidRPr="0099618D" w:rsidRDefault="00625775" w:rsidP="00617BE8">
      <w:pPr>
        <w:pStyle w:val="Textpoznpodarou"/>
        <w:rPr>
          <w:lang w:val="en-GB"/>
        </w:rPr>
      </w:pPr>
      <w:r w:rsidRPr="0099618D">
        <w:rPr>
          <w:rStyle w:val="Znakapoznpodarou"/>
          <w:lang w:val="en-GB"/>
        </w:rPr>
        <w:t>6)</w:t>
      </w:r>
      <w:r w:rsidR="002B4344" w:rsidRPr="0099618D">
        <w:rPr>
          <w:lang w:val="en-GB"/>
        </w:rPr>
        <w:t xml:space="preserve"> Articles</w:t>
      </w:r>
      <w:r w:rsidRPr="0099618D">
        <w:rPr>
          <w:lang w:val="en-GB"/>
        </w:rPr>
        <w:t xml:space="preserve"> 6 a</w:t>
      </w:r>
      <w:r w:rsidR="002B4344" w:rsidRPr="0099618D">
        <w:rPr>
          <w:lang w:val="en-GB"/>
        </w:rPr>
        <w:t>nd</w:t>
      </w:r>
      <w:r w:rsidRPr="0099618D">
        <w:rPr>
          <w:lang w:val="en-GB"/>
        </w:rPr>
        <w:t xml:space="preserve"> 13 </w:t>
      </w:r>
      <w:r w:rsidR="002B4344" w:rsidRPr="0099618D">
        <w:rPr>
          <w:lang w:val="en-GB"/>
        </w:rPr>
        <w:t>(1) and (6)</w:t>
      </w:r>
      <w:r w:rsidRPr="0099618D">
        <w:rPr>
          <w:lang w:val="en-GB"/>
        </w:rPr>
        <w:t xml:space="preserve"> </w:t>
      </w:r>
      <w:r w:rsidR="002B4344" w:rsidRPr="0099618D">
        <w:rPr>
          <w:lang w:val="en-GB"/>
        </w:rPr>
        <w:t>of the University Scholarship and Bursary Rules</w:t>
      </w:r>
      <w:r w:rsidRPr="0099618D">
        <w:rPr>
          <w:lang w:val="en-GB"/>
        </w:rPr>
        <w:t>.</w:t>
      </w:r>
    </w:p>
  </w:footnote>
  <w:footnote w:id="7">
    <w:p w:rsidR="00625775" w:rsidRPr="0099618D" w:rsidRDefault="00625775" w:rsidP="00617BE8">
      <w:pPr>
        <w:pStyle w:val="Textpoznpodarou"/>
        <w:rPr>
          <w:lang w:val="en-GB"/>
        </w:rPr>
      </w:pPr>
      <w:r w:rsidRPr="0099618D">
        <w:rPr>
          <w:rStyle w:val="Znakapoznpodarou"/>
          <w:lang w:val="en-GB"/>
        </w:rPr>
        <w:t>7)</w:t>
      </w:r>
      <w:r w:rsidR="002B4344" w:rsidRPr="0099618D">
        <w:rPr>
          <w:lang w:val="en-GB"/>
        </w:rPr>
        <w:t xml:space="preserve"> Articles</w:t>
      </w:r>
      <w:r w:rsidRPr="0099618D">
        <w:rPr>
          <w:lang w:val="en-GB"/>
        </w:rPr>
        <w:t xml:space="preserve"> 9 </w:t>
      </w:r>
      <w:r w:rsidR="002B4344" w:rsidRPr="0099618D">
        <w:rPr>
          <w:lang w:val="en-GB"/>
        </w:rPr>
        <w:t>(1) and</w:t>
      </w:r>
      <w:r w:rsidRPr="0099618D">
        <w:rPr>
          <w:lang w:val="en-GB"/>
        </w:rPr>
        <w:t xml:space="preserve"> 13 </w:t>
      </w:r>
      <w:r w:rsidR="002B4344" w:rsidRPr="0099618D">
        <w:rPr>
          <w:lang w:val="en-GB"/>
        </w:rPr>
        <w:t>(1) and (6)</w:t>
      </w:r>
      <w:r w:rsidRPr="0099618D">
        <w:rPr>
          <w:lang w:val="en-GB"/>
        </w:rPr>
        <w:t xml:space="preserve"> </w:t>
      </w:r>
      <w:r w:rsidR="002B4344" w:rsidRPr="0099618D">
        <w:rPr>
          <w:lang w:val="en-GB"/>
        </w:rPr>
        <w:t>of the University Scholarship and Bursary Rules</w:t>
      </w:r>
      <w:r w:rsidRPr="0099618D">
        <w:rPr>
          <w:lang w:val="en-GB"/>
        </w:rPr>
        <w:t>.</w:t>
      </w:r>
    </w:p>
  </w:footnote>
  <w:footnote w:id="8">
    <w:p w:rsidR="00C5414B" w:rsidRPr="0099618D" w:rsidRDefault="00C5414B" w:rsidP="00617BE8">
      <w:pPr>
        <w:pStyle w:val="Textpoznpodarou"/>
        <w:rPr>
          <w:lang w:val="en-GB"/>
        </w:rPr>
      </w:pPr>
      <w:r w:rsidRPr="0099618D">
        <w:rPr>
          <w:rStyle w:val="Znakapoznpodarou"/>
          <w:lang w:val="en-GB"/>
        </w:rPr>
        <w:t>8)</w:t>
      </w:r>
      <w:r w:rsidRPr="0099618D">
        <w:rPr>
          <w:lang w:val="en-GB"/>
        </w:rPr>
        <w:t xml:space="preserve"> </w:t>
      </w:r>
      <w:r w:rsidR="002B4344" w:rsidRPr="0099618D">
        <w:rPr>
          <w:lang w:val="en-GB"/>
        </w:rPr>
        <w:t>Articles</w:t>
      </w:r>
      <w:r w:rsidRPr="0099618D">
        <w:rPr>
          <w:lang w:val="en-GB"/>
        </w:rPr>
        <w:t xml:space="preserve"> 9 </w:t>
      </w:r>
      <w:r w:rsidR="002B4344" w:rsidRPr="0099618D">
        <w:rPr>
          <w:lang w:val="en-GB"/>
        </w:rPr>
        <w:t>(</w:t>
      </w:r>
      <w:r w:rsidRPr="0099618D">
        <w:rPr>
          <w:lang w:val="en-GB"/>
        </w:rPr>
        <w:t>2</w:t>
      </w:r>
      <w:r w:rsidR="002B4344" w:rsidRPr="0099618D">
        <w:rPr>
          <w:lang w:val="en-GB"/>
        </w:rPr>
        <w:t>) and</w:t>
      </w:r>
      <w:r w:rsidRPr="0099618D">
        <w:rPr>
          <w:lang w:val="en-GB"/>
        </w:rPr>
        <w:t xml:space="preserve"> 13 </w:t>
      </w:r>
      <w:r w:rsidR="002B4344" w:rsidRPr="0099618D">
        <w:rPr>
          <w:lang w:val="en-GB"/>
        </w:rPr>
        <w:t>(1) and (</w:t>
      </w:r>
      <w:r w:rsidRPr="0099618D">
        <w:rPr>
          <w:lang w:val="en-GB"/>
        </w:rPr>
        <w:t>6</w:t>
      </w:r>
      <w:r w:rsidR="002B4344" w:rsidRPr="0099618D">
        <w:rPr>
          <w:lang w:val="en-GB"/>
        </w:rPr>
        <w:t>)</w:t>
      </w:r>
      <w:r w:rsidRPr="0099618D">
        <w:rPr>
          <w:lang w:val="en-GB"/>
        </w:rPr>
        <w:t xml:space="preserve"> </w:t>
      </w:r>
      <w:r w:rsidR="002B4344" w:rsidRPr="0099618D">
        <w:rPr>
          <w:lang w:val="en-GB"/>
        </w:rPr>
        <w:t>of the University Scholarship and Bursary Rules</w:t>
      </w:r>
      <w:r w:rsidRPr="0099618D">
        <w:rPr>
          <w:lang w:val="en-GB"/>
        </w:rPr>
        <w:t>.</w:t>
      </w:r>
    </w:p>
  </w:footnote>
  <w:footnote w:id="9">
    <w:p w:rsidR="002267B4" w:rsidRPr="0099618D" w:rsidRDefault="00500B24" w:rsidP="00617BE8">
      <w:pPr>
        <w:pStyle w:val="Textpoznpodarou"/>
        <w:rPr>
          <w:lang w:val="en-GB"/>
        </w:rPr>
      </w:pPr>
      <w:r w:rsidRPr="0099618D">
        <w:rPr>
          <w:rStyle w:val="Znakapoznpodarou"/>
          <w:lang w:val="en-GB"/>
        </w:rPr>
        <w:t>9)</w:t>
      </w:r>
      <w:r w:rsidR="002B4344" w:rsidRPr="0099618D">
        <w:rPr>
          <w:lang w:val="en-GB"/>
        </w:rPr>
        <w:t xml:space="preserve"> Articles</w:t>
      </w:r>
      <w:r w:rsidRPr="0099618D">
        <w:rPr>
          <w:lang w:val="en-GB"/>
        </w:rPr>
        <w:t xml:space="preserve"> 10 </w:t>
      </w:r>
      <w:r w:rsidR="0024655D" w:rsidRPr="0099618D">
        <w:rPr>
          <w:lang w:val="en-GB"/>
        </w:rPr>
        <w:t>a</w:t>
      </w:r>
      <w:r w:rsidR="002B4344" w:rsidRPr="0099618D">
        <w:rPr>
          <w:lang w:val="en-GB"/>
        </w:rPr>
        <w:t>nd</w:t>
      </w:r>
      <w:r w:rsidR="0024655D" w:rsidRPr="0099618D">
        <w:rPr>
          <w:lang w:val="en-GB"/>
        </w:rPr>
        <w:t xml:space="preserve"> 13 </w:t>
      </w:r>
      <w:r w:rsidR="002B4344" w:rsidRPr="0099618D">
        <w:rPr>
          <w:lang w:val="en-GB"/>
        </w:rPr>
        <w:t>(1) and (6) of the University Scholarship and Bursary Rules</w:t>
      </w:r>
      <w:r w:rsidRPr="0099618D">
        <w:rPr>
          <w:lang w:val="en-GB"/>
        </w:rPr>
        <w:t>.</w:t>
      </w:r>
    </w:p>
  </w:footnote>
  <w:footnote w:id="10">
    <w:p w:rsidR="00C5414B" w:rsidRPr="0099618D" w:rsidRDefault="00C5414B" w:rsidP="00617BE8">
      <w:pPr>
        <w:pStyle w:val="Textpoznpodarou"/>
        <w:rPr>
          <w:lang w:val="en-GB"/>
        </w:rPr>
      </w:pPr>
      <w:r w:rsidRPr="0099618D">
        <w:rPr>
          <w:rStyle w:val="Znakapoznpodarou"/>
          <w:lang w:val="en-GB"/>
        </w:rPr>
        <w:t>10)</w:t>
      </w:r>
      <w:r w:rsidRPr="0099618D">
        <w:rPr>
          <w:lang w:val="en-GB"/>
        </w:rPr>
        <w:t xml:space="preserve"> </w:t>
      </w:r>
      <w:r w:rsidR="00575F4C">
        <w:rPr>
          <w:lang w:val="en-GB"/>
        </w:rPr>
        <w:t xml:space="preserve">Second sentence of </w:t>
      </w:r>
      <w:r w:rsidR="002B4344" w:rsidRPr="0099618D">
        <w:rPr>
          <w:lang w:val="en-GB"/>
        </w:rPr>
        <w:t>Articles</w:t>
      </w:r>
      <w:r w:rsidRPr="0099618D">
        <w:rPr>
          <w:lang w:val="en-GB"/>
        </w:rPr>
        <w:t xml:space="preserve"> 12 </w:t>
      </w:r>
      <w:r w:rsidR="002B4344" w:rsidRPr="0099618D">
        <w:rPr>
          <w:lang w:val="en-GB"/>
        </w:rPr>
        <w:t xml:space="preserve">(4) and </w:t>
      </w:r>
      <w:r w:rsidRPr="0099618D">
        <w:rPr>
          <w:lang w:val="en-GB"/>
        </w:rPr>
        <w:t xml:space="preserve">13 </w:t>
      </w:r>
      <w:r w:rsidR="002B4344" w:rsidRPr="0099618D">
        <w:rPr>
          <w:lang w:val="en-GB"/>
        </w:rPr>
        <w:t>(2), (3) and (6) of the University Scholarship and Bursary Rules.</w:t>
      </w:r>
    </w:p>
  </w:footnote>
  <w:footnote w:id="11">
    <w:p w:rsidR="003A17FF" w:rsidRPr="0099618D" w:rsidRDefault="003A17FF" w:rsidP="00617BE8">
      <w:pPr>
        <w:pStyle w:val="Textpoznpodarou"/>
        <w:rPr>
          <w:lang w:val="en-GB"/>
        </w:rPr>
      </w:pPr>
      <w:r w:rsidRPr="0099618D">
        <w:rPr>
          <w:rStyle w:val="Znakapoznpodarou"/>
          <w:lang w:val="en-GB"/>
        </w:rPr>
        <w:t>11)</w:t>
      </w:r>
      <w:r w:rsidRPr="0099618D">
        <w:rPr>
          <w:lang w:val="en-GB"/>
        </w:rPr>
        <w:t xml:space="preserve"> </w:t>
      </w:r>
      <w:r w:rsidR="002B4344" w:rsidRPr="0099618D">
        <w:rPr>
          <w:lang w:val="en-GB"/>
        </w:rPr>
        <w:t>S.</w:t>
      </w:r>
      <w:r w:rsidRPr="0099618D">
        <w:rPr>
          <w:lang w:val="en-GB"/>
        </w:rPr>
        <w:t xml:space="preserve"> 5 </w:t>
      </w:r>
      <w:r w:rsidR="002B4344" w:rsidRPr="0099618D">
        <w:rPr>
          <w:lang w:val="en-GB"/>
        </w:rPr>
        <w:t>(c) of Act No. 48/1997 Sb., to regulate public health insurance and to change and amend other related laws, as amended.</w:t>
      </w:r>
    </w:p>
  </w:footnote>
  <w:footnote w:id="12">
    <w:p w:rsidR="004947AE" w:rsidRPr="0099618D" w:rsidRDefault="004947AE" w:rsidP="00617BE8">
      <w:pPr>
        <w:pStyle w:val="Textpoznpodarou"/>
        <w:rPr>
          <w:lang w:val="en-GB"/>
        </w:rPr>
      </w:pPr>
      <w:r w:rsidRPr="0099618D">
        <w:rPr>
          <w:rStyle w:val="Znakapoznpodarou"/>
          <w:lang w:val="en-GB"/>
        </w:rPr>
        <w:t>12)</w:t>
      </w:r>
      <w:r w:rsidR="002B4344" w:rsidRPr="0099618D">
        <w:rPr>
          <w:lang w:val="en-GB"/>
        </w:rPr>
        <w:t xml:space="preserve"> Articles</w:t>
      </w:r>
      <w:r w:rsidRPr="0099618D">
        <w:rPr>
          <w:lang w:val="en-GB"/>
        </w:rPr>
        <w:t xml:space="preserve"> 12 </w:t>
      </w:r>
      <w:r w:rsidR="002B4344" w:rsidRPr="0099618D">
        <w:rPr>
          <w:lang w:val="en-GB"/>
        </w:rPr>
        <w:t>(</w:t>
      </w:r>
      <w:r w:rsidRPr="0099618D">
        <w:rPr>
          <w:lang w:val="en-GB"/>
        </w:rPr>
        <w:t>8</w:t>
      </w:r>
      <w:r w:rsidR="002B4344" w:rsidRPr="0099618D">
        <w:rPr>
          <w:lang w:val="en-GB"/>
        </w:rPr>
        <w:t>)</w:t>
      </w:r>
      <w:r w:rsidRPr="0099618D">
        <w:rPr>
          <w:lang w:val="en-GB"/>
        </w:rPr>
        <w:t xml:space="preserve"> a</w:t>
      </w:r>
      <w:r w:rsidR="002B4344" w:rsidRPr="0099618D">
        <w:rPr>
          <w:lang w:val="en-GB"/>
        </w:rPr>
        <w:t xml:space="preserve">nd </w:t>
      </w:r>
      <w:r w:rsidRPr="0099618D">
        <w:rPr>
          <w:lang w:val="en-GB"/>
        </w:rPr>
        <w:t xml:space="preserve">13 </w:t>
      </w:r>
      <w:r w:rsidR="002B4344" w:rsidRPr="0099618D">
        <w:rPr>
          <w:lang w:val="en-GB"/>
        </w:rPr>
        <w:t>(1) and (6) of the University Scholarship and Bursary Rules</w:t>
      </w:r>
      <w:r w:rsidRPr="0099618D">
        <w:rPr>
          <w:lang w:val="en-GB"/>
        </w:rPr>
        <w:t>.</w:t>
      </w:r>
    </w:p>
  </w:footnote>
  <w:footnote w:id="13">
    <w:p w:rsidR="003A1568" w:rsidRPr="0099618D" w:rsidRDefault="003A1568" w:rsidP="00617BE8">
      <w:pPr>
        <w:pStyle w:val="Textpoznpodarou"/>
        <w:rPr>
          <w:lang w:val="en-GB"/>
        </w:rPr>
      </w:pPr>
      <w:r w:rsidRPr="0099618D">
        <w:rPr>
          <w:rStyle w:val="Znakapoznpodarou"/>
          <w:lang w:val="en-GB"/>
        </w:rPr>
        <w:t>13)</w:t>
      </w:r>
      <w:r w:rsidRPr="0099618D">
        <w:rPr>
          <w:lang w:val="en-GB"/>
        </w:rPr>
        <w:t xml:space="preserve"> </w:t>
      </w:r>
      <w:r w:rsidR="002B4344" w:rsidRPr="0099618D">
        <w:rPr>
          <w:lang w:val="en-GB"/>
        </w:rPr>
        <w:t>Article</w:t>
      </w:r>
      <w:r w:rsidRPr="0099618D">
        <w:rPr>
          <w:lang w:val="en-GB"/>
        </w:rPr>
        <w:t xml:space="preserve"> 3 </w:t>
      </w:r>
      <w:r w:rsidR="002B4344" w:rsidRPr="0099618D">
        <w:rPr>
          <w:lang w:val="en-GB"/>
        </w:rPr>
        <w:t>(3) of the University Scholarship and Bursary Rules.</w:t>
      </w:r>
    </w:p>
  </w:footnote>
  <w:footnote w:id="14">
    <w:p w:rsidR="003A1568" w:rsidRPr="0099618D" w:rsidRDefault="003A1568" w:rsidP="00617BE8">
      <w:pPr>
        <w:pStyle w:val="footnotedescription"/>
        <w:spacing w:line="276" w:lineRule="auto"/>
        <w:rPr>
          <w:szCs w:val="20"/>
          <w:lang w:val="en-GB"/>
        </w:rPr>
      </w:pPr>
      <w:r w:rsidRPr="0099618D">
        <w:rPr>
          <w:rStyle w:val="Znakapoznpodarou"/>
          <w:lang w:val="en-GB"/>
        </w:rPr>
        <w:t>14)</w:t>
      </w:r>
      <w:r w:rsidRPr="0099618D">
        <w:rPr>
          <w:lang w:val="en-GB"/>
        </w:rPr>
        <w:t xml:space="preserve"> </w:t>
      </w:r>
      <w:r w:rsidR="003867B9" w:rsidRPr="0099618D">
        <w:rPr>
          <w:szCs w:val="20"/>
          <w:lang w:val="en-GB"/>
        </w:rPr>
        <w:t>S. 9 (</w:t>
      </w:r>
      <w:r w:rsidRPr="0099618D">
        <w:rPr>
          <w:szCs w:val="20"/>
          <w:lang w:val="en-GB"/>
        </w:rPr>
        <w:t>1</w:t>
      </w:r>
      <w:r w:rsidR="003867B9" w:rsidRPr="0099618D">
        <w:rPr>
          <w:szCs w:val="20"/>
          <w:lang w:val="en-GB"/>
        </w:rPr>
        <w:t>)</w:t>
      </w:r>
      <w:r w:rsidRPr="0099618D">
        <w:rPr>
          <w:szCs w:val="20"/>
          <w:lang w:val="en-GB"/>
        </w:rPr>
        <w:t xml:space="preserve"> </w:t>
      </w:r>
      <w:r w:rsidR="003867B9" w:rsidRPr="0099618D">
        <w:rPr>
          <w:szCs w:val="20"/>
          <w:lang w:val="en-GB"/>
        </w:rPr>
        <w:t>(</w:t>
      </w:r>
      <w:r w:rsidRPr="0099618D">
        <w:rPr>
          <w:szCs w:val="20"/>
          <w:lang w:val="en-GB"/>
        </w:rPr>
        <w:t xml:space="preserve">b) </w:t>
      </w:r>
      <w:r w:rsidR="002B4344" w:rsidRPr="0099618D">
        <w:rPr>
          <w:szCs w:val="20"/>
          <w:lang w:val="en-GB"/>
        </w:rPr>
        <w:t>of the Higher Education Act.</w:t>
      </w:r>
    </w:p>
    <w:p w:rsidR="003A1568" w:rsidRPr="0099618D" w:rsidRDefault="003867B9" w:rsidP="00617BE8">
      <w:pPr>
        <w:pStyle w:val="Textpoznpodarou"/>
        <w:rPr>
          <w:lang w:val="en-GB"/>
        </w:rPr>
      </w:pPr>
      <w:r w:rsidRPr="0099618D">
        <w:rPr>
          <w:lang w:val="en-GB"/>
        </w:rPr>
        <w:t xml:space="preserve">The Academic Senate of the University approved this regulation on …………..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00000003"/>
    <w:multiLevelType w:val="multilevel"/>
    <w:tmpl w:val="00000002"/>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2">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3">
    <w:nsid w:val="00000007"/>
    <w:multiLevelType w:val="multilevel"/>
    <w:tmpl w:val="0000000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4">
    <w:nsid w:val="00000009"/>
    <w:multiLevelType w:val="multilevel"/>
    <w:tmpl w:val="00000008"/>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5">
    <w:nsid w:val="0000000B"/>
    <w:multiLevelType w:val="multilevel"/>
    <w:tmpl w:val="0000000A"/>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6">
    <w:nsid w:val="00F559B7"/>
    <w:multiLevelType w:val="multilevel"/>
    <w:tmpl w:val="C5FA8606"/>
    <w:lvl w:ilvl="0">
      <w:start w:val="1"/>
      <w:numFmt w:val="decimal"/>
      <w:pStyle w:val="Seznam-selny1"/>
      <w:lvlText w:val="%1."/>
      <w:lvlJc w:val="left"/>
      <w:pPr>
        <w:tabs>
          <w:tab w:val="num" w:pos="720"/>
        </w:tabs>
        <w:ind w:left="720" w:hanging="360"/>
      </w:pPr>
      <w:rPr>
        <w:rFonts w:cs="Times New Roman"/>
      </w:rPr>
    </w:lvl>
    <w:lvl w:ilvl="1">
      <w:start w:val="1"/>
      <w:numFmt w:val="bullet"/>
      <w:pStyle w:val="Seznam-neslovany2"/>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06355E72"/>
    <w:multiLevelType w:val="multilevel"/>
    <w:tmpl w:val="EAF8DD9C"/>
    <w:lvl w:ilvl="0">
      <w:start w:val="1"/>
      <w:numFmt w:val="decimal"/>
      <w:lvlText w:val="%1."/>
      <w:lvlJc w:val="left"/>
      <w:pPr>
        <w:ind w:left="397" w:hanging="397"/>
      </w:pPr>
      <w:rPr>
        <w:rFonts w:cs="Times New Roman" w:hint="default"/>
      </w:rPr>
    </w:lvl>
    <w:lvl w:ilvl="1">
      <w:start w:val="1"/>
      <w:numFmt w:val="decimal"/>
      <w:lvlText w:val="%2."/>
      <w:lvlJc w:val="left"/>
      <w:pPr>
        <w:ind w:left="539" w:hanging="397"/>
      </w:pPr>
      <w:rPr>
        <w:rFonts w:cs="Times New Roman" w:hint="default"/>
      </w:rPr>
    </w:lvl>
    <w:lvl w:ilvl="2">
      <w:start w:val="1"/>
      <w:numFmt w:val="lowerRoman"/>
      <w:lvlText w:val="%3)"/>
      <w:lvlJc w:val="left"/>
      <w:pPr>
        <w:ind w:left="1191" w:hanging="397"/>
      </w:pPr>
      <w:rPr>
        <w:rFonts w:cs="Times New Roman" w:hint="default"/>
      </w:rPr>
    </w:lvl>
    <w:lvl w:ilvl="3">
      <w:start w:val="1"/>
      <w:numFmt w:val="lowerLetter"/>
      <w:lvlText w:val="%4)"/>
      <w:lvlJc w:val="left"/>
      <w:pPr>
        <w:ind w:left="-86" w:firstLine="370"/>
      </w:pPr>
      <w:rPr>
        <w:rFonts w:cs="Times New Roman" w:hint="default"/>
      </w:rPr>
    </w:lvl>
    <w:lvl w:ilvl="4">
      <w:start w:val="1"/>
      <w:numFmt w:val="decimal"/>
      <w:lvlText w:val="(%5)"/>
      <w:lvlJc w:val="left"/>
      <w:pPr>
        <w:ind w:left="2607" w:hanging="708"/>
      </w:pPr>
      <w:rPr>
        <w:rFonts w:cs="Times New Roman" w:hint="default"/>
      </w:rPr>
    </w:lvl>
    <w:lvl w:ilvl="5">
      <w:start w:val="1"/>
      <w:numFmt w:val="lowerLetter"/>
      <w:lvlText w:val="(%6)"/>
      <w:lvlJc w:val="left"/>
      <w:pPr>
        <w:ind w:left="3315" w:hanging="708"/>
      </w:pPr>
      <w:rPr>
        <w:rFonts w:cs="Times New Roman" w:hint="default"/>
      </w:rPr>
    </w:lvl>
    <w:lvl w:ilvl="6">
      <w:start w:val="1"/>
      <w:numFmt w:val="lowerRoman"/>
      <w:lvlText w:val="(%7)"/>
      <w:lvlJc w:val="left"/>
      <w:pPr>
        <w:ind w:left="4023" w:hanging="708"/>
      </w:pPr>
      <w:rPr>
        <w:rFonts w:cs="Times New Roman" w:hint="default"/>
      </w:rPr>
    </w:lvl>
    <w:lvl w:ilvl="7">
      <w:start w:val="1"/>
      <w:numFmt w:val="lowerLetter"/>
      <w:lvlText w:val="(%8)"/>
      <w:lvlJc w:val="left"/>
      <w:pPr>
        <w:ind w:left="4731" w:hanging="708"/>
      </w:pPr>
      <w:rPr>
        <w:rFonts w:cs="Times New Roman" w:hint="default"/>
      </w:rPr>
    </w:lvl>
    <w:lvl w:ilvl="8">
      <w:start w:val="1"/>
      <w:numFmt w:val="lowerRoman"/>
      <w:lvlText w:val="(%9)"/>
      <w:lvlJc w:val="left"/>
      <w:pPr>
        <w:ind w:left="5439" w:hanging="708"/>
      </w:pPr>
      <w:rPr>
        <w:rFonts w:cs="Times New Roman" w:hint="default"/>
      </w:rPr>
    </w:lvl>
  </w:abstractNum>
  <w:abstractNum w:abstractNumId="8">
    <w:nsid w:val="08462689"/>
    <w:multiLevelType w:val="hybridMultilevel"/>
    <w:tmpl w:val="5B645E3E"/>
    <w:lvl w:ilvl="0" w:tplc="050AD4D6">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vertAlign w:val="baseline"/>
      </w:rPr>
    </w:lvl>
    <w:lvl w:ilvl="1" w:tplc="2D429BE8">
      <w:start w:val="1"/>
      <w:numFmt w:val="lowerLetter"/>
      <w:lvlText w:val="%2)"/>
      <w:lvlJc w:val="left"/>
      <w:pPr>
        <w:ind w:left="1764"/>
      </w:pPr>
      <w:rPr>
        <w:rFonts w:ascii="Times New Roman" w:eastAsia="Times New Roman" w:hAnsi="Times New Roman" w:cs="Times New Roman"/>
        <w:b w:val="0"/>
        <w:i w:val="0"/>
        <w:strike w:val="0"/>
        <w:dstrike w:val="0"/>
        <w:color w:val="000000"/>
        <w:sz w:val="24"/>
        <w:szCs w:val="24"/>
        <w:u w:val="none" w:color="000000"/>
        <w:vertAlign w:val="baseline"/>
      </w:rPr>
    </w:lvl>
    <w:lvl w:ilvl="2" w:tplc="B4A242A8">
      <w:start w:val="1"/>
      <w:numFmt w:val="lowerRoman"/>
      <w:lvlText w:val="%3"/>
      <w:lvlJc w:val="left"/>
      <w:pPr>
        <w:ind w:left="2484"/>
      </w:pPr>
      <w:rPr>
        <w:rFonts w:ascii="Times New Roman" w:eastAsia="Times New Roman" w:hAnsi="Times New Roman" w:cs="Times New Roman"/>
        <w:b w:val="0"/>
        <w:i w:val="0"/>
        <w:strike w:val="0"/>
        <w:dstrike w:val="0"/>
        <w:color w:val="000000"/>
        <w:sz w:val="24"/>
        <w:szCs w:val="24"/>
        <w:u w:val="none" w:color="000000"/>
        <w:vertAlign w:val="baseline"/>
      </w:rPr>
    </w:lvl>
    <w:lvl w:ilvl="3" w:tplc="B9488AFC">
      <w:start w:val="1"/>
      <w:numFmt w:val="decimal"/>
      <w:lvlText w:val="%4"/>
      <w:lvlJc w:val="left"/>
      <w:pPr>
        <w:ind w:left="3204"/>
      </w:pPr>
      <w:rPr>
        <w:rFonts w:ascii="Times New Roman" w:eastAsia="Times New Roman" w:hAnsi="Times New Roman" w:cs="Times New Roman"/>
        <w:b w:val="0"/>
        <w:i w:val="0"/>
        <w:strike w:val="0"/>
        <w:dstrike w:val="0"/>
        <w:color w:val="000000"/>
        <w:sz w:val="24"/>
        <w:szCs w:val="24"/>
        <w:u w:val="none" w:color="000000"/>
        <w:vertAlign w:val="baseline"/>
      </w:rPr>
    </w:lvl>
    <w:lvl w:ilvl="4" w:tplc="475876BE">
      <w:start w:val="1"/>
      <w:numFmt w:val="lowerLetter"/>
      <w:lvlText w:val="%5"/>
      <w:lvlJc w:val="left"/>
      <w:pPr>
        <w:ind w:left="3924"/>
      </w:pPr>
      <w:rPr>
        <w:rFonts w:ascii="Times New Roman" w:eastAsia="Times New Roman" w:hAnsi="Times New Roman" w:cs="Times New Roman"/>
        <w:b w:val="0"/>
        <w:i w:val="0"/>
        <w:strike w:val="0"/>
        <w:dstrike w:val="0"/>
        <w:color w:val="000000"/>
        <w:sz w:val="24"/>
        <w:szCs w:val="24"/>
        <w:u w:val="none" w:color="000000"/>
        <w:vertAlign w:val="baseline"/>
      </w:rPr>
    </w:lvl>
    <w:lvl w:ilvl="5" w:tplc="F1224018">
      <w:start w:val="1"/>
      <w:numFmt w:val="lowerRoman"/>
      <w:lvlText w:val="%6"/>
      <w:lvlJc w:val="left"/>
      <w:pPr>
        <w:ind w:left="4644"/>
      </w:pPr>
      <w:rPr>
        <w:rFonts w:ascii="Times New Roman" w:eastAsia="Times New Roman" w:hAnsi="Times New Roman" w:cs="Times New Roman"/>
        <w:b w:val="0"/>
        <w:i w:val="0"/>
        <w:strike w:val="0"/>
        <w:dstrike w:val="0"/>
        <w:color w:val="000000"/>
        <w:sz w:val="24"/>
        <w:szCs w:val="24"/>
        <w:u w:val="none" w:color="000000"/>
        <w:vertAlign w:val="baseline"/>
      </w:rPr>
    </w:lvl>
    <w:lvl w:ilvl="6" w:tplc="2C30A160">
      <w:start w:val="1"/>
      <w:numFmt w:val="decimal"/>
      <w:lvlText w:val="%7"/>
      <w:lvlJc w:val="left"/>
      <w:pPr>
        <w:ind w:left="5364"/>
      </w:pPr>
      <w:rPr>
        <w:rFonts w:ascii="Times New Roman" w:eastAsia="Times New Roman" w:hAnsi="Times New Roman" w:cs="Times New Roman"/>
        <w:b w:val="0"/>
        <w:i w:val="0"/>
        <w:strike w:val="0"/>
        <w:dstrike w:val="0"/>
        <w:color w:val="000000"/>
        <w:sz w:val="24"/>
        <w:szCs w:val="24"/>
        <w:u w:val="none" w:color="000000"/>
        <w:vertAlign w:val="baseline"/>
      </w:rPr>
    </w:lvl>
    <w:lvl w:ilvl="7" w:tplc="7272FAEA">
      <w:start w:val="1"/>
      <w:numFmt w:val="lowerLetter"/>
      <w:lvlText w:val="%8"/>
      <w:lvlJc w:val="left"/>
      <w:pPr>
        <w:ind w:left="6084"/>
      </w:pPr>
      <w:rPr>
        <w:rFonts w:ascii="Times New Roman" w:eastAsia="Times New Roman" w:hAnsi="Times New Roman" w:cs="Times New Roman"/>
        <w:b w:val="0"/>
        <w:i w:val="0"/>
        <w:strike w:val="0"/>
        <w:dstrike w:val="0"/>
        <w:color w:val="000000"/>
        <w:sz w:val="24"/>
        <w:szCs w:val="24"/>
        <w:u w:val="none" w:color="000000"/>
        <w:vertAlign w:val="baseline"/>
      </w:rPr>
    </w:lvl>
    <w:lvl w:ilvl="8" w:tplc="AC7A797C">
      <w:start w:val="1"/>
      <w:numFmt w:val="lowerRoman"/>
      <w:lvlText w:val="%9"/>
      <w:lvlJc w:val="left"/>
      <w:pPr>
        <w:ind w:left="6804"/>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9">
    <w:nsid w:val="0D0B047D"/>
    <w:multiLevelType w:val="hybridMultilevel"/>
    <w:tmpl w:val="08E2262A"/>
    <w:lvl w:ilvl="0" w:tplc="76227098">
      <w:start w:val="1"/>
      <w:numFmt w:val="upperRoman"/>
      <w:lvlText w:val="%1."/>
      <w:lvlJc w:val="left"/>
      <w:pPr>
        <w:ind w:left="1080" w:hanging="72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0">
    <w:nsid w:val="17D03F2A"/>
    <w:multiLevelType w:val="hybridMultilevel"/>
    <w:tmpl w:val="ED0A4F2A"/>
    <w:lvl w:ilvl="0" w:tplc="04050017">
      <w:start w:val="1"/>
      <w:numFmt w:val="lowerLetter"/>
      <w:lvlText w:val="%1)"/>
      <w:lvlJc w:val="left"/>
      <w:pPr>
        <w:ind w:left="720" w:hanging="360"/>
      </w:pPr>
      <w:rPr>
        <w:rFonts w:hint="default"/>
        <w:color w:val="auto"/>
      </w:rPr>
    </w:lvl>
    <w:lvl w:ilvl="1" w:tplc="04050019">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1">
    <w:nsid w:val="1AB127BB"/>
    <w:multiLevelType w:val="hybridMultilevel"/>
    <w:tmpl w:val="5B645E3E"/>
    <w:lvl w:ilvl="0" w:tplc="050AD4D6">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vertAlign w:val="baseline"/>
      </w:rPr>
    </w:lvl>
    <w:lvl w:ilvl="1" w:tplc="2D429BE8">
      <w:start w:val="1"/>
      <w:numFmt w:val="lowerLetter"/>
      <w:lvlText w:val="%2)"/>
      <w:lvlJc w:val="left"/>
      <w:pPr>
        <w:ind w:left="1764"/>
      </w:pPr>
      <w:rPr>
        <w:rFonts w:ascii="Times New Roman" w:eastAsia="Times New Roman" w:hAnsi="Times New Roman" w:cs="Times New Roman"/>
        <w:b w:val="0"/>
        <w:i w:val="0"/>
        <w:strike w:val="0"/>
        <w:dstrike w:val="0"/>
        <w:color w:val="000000"/>
        <w:sz w:val="24"/>
        <w:szCs w:val="24"/>
        <w:u w:val="none" w:color="000000"/>
        <w:vertAlign w:val="baseline"/>
      </w:rPr>
    </w:lvl>
    <w:lvl w:ilvl="2" w:tplc="B4A242A8">
      <w:start w:val="1"/>
      <w:numFmt w:val="lowerRoman"/>
      <w:lvlText w:val="%3"/>
      <w:lvlJc w:val="left"/>
      <w:pPr>
        <w:ind w:left="2484"/>
      </w:pPr>
      <w:rPr>
        <w:rFonts w:ascii="Times New Roman" w:eastAsia="Times New Roman" w:hAnsi="Times New Roman" w:cs="Times New Roman"/>
        <w:b w:val="0"/>
        <w:i w:val="0"/>
        <w:strike w:val="0"/>
        <w:dstrike w:val="0"/>
        <w:color w:val="000000"/>
        <w:sz w:val="24"/>
        <w:szCs w:val="24"/>
        <w:u w:val="none" w:color="000000"/>
        <w:vertAlign w:val="baseline"/>
      </w:rPr>
    </w:lvl>
    <w:lvl w:ilvl="3" w:tplc="B9488AFC">
      <w:start w:val="1"/>
      <w:numFmt w:val="decimal"/>
      <w:lvlText w:val="%4"/>
      <w:lvlJc w:val="left"/>
      <w:pPr>
        <w:ind w:left="3204"/>
      </w:pPr>
      <w:rPr>
        <w:rFonts w:ascii="Times New Roman" w:eastAsia="Times New Roman" w:hAnsi="Times New Roman" w:cs="Times New Roman"/>
        <w:b w:val="0"/>
        <w:i w:val="0"/>
        <w:strike w:val="0"/>
        <w:dstrike w:val="0"/>
        <w:color w:val="000000"/>
        <w:sz w:val="24"/>
        <w:szCs w:val="24"/>
        <w:u w:val="none" w:color="000000"/>
        <w:vertAlign w:val="baseline"/>
      </w:rPr>
    </w:lvl>
    <w:lvl w:ilvl="4" w:tplc="475876BE">
      <w:start w:val="1"/>
      <w:numFmt w:val="lowerLetter"/>
      <w:lvlText w:val="%5"/>
      <w:lvlJc w:val="left"/>
      <w:pPr>
        <w:ind w:left="3924"/>
      </w:pPr>
      <w:rPr>
        <w:rFonts w:ascii="Times New Roman" w:eastAsia="Times New Roman" w:hAnsi="Times New Roman" w:cs="Times New Roman"/>
        <w:b w:val="0"/>
        <w:i w:val="0"/>
        <w:strike w:val="0"/>
        <w:dstrike w:val="0"/>
        <w:color w:val="000000"/>
        <w:sz w:val="24"/>
        <w:szCs w:val="24"/>
        <w:u w:val="none" w:color="000000"/>
        <w:vertAlign w:val="baseline"/>
      </w:rPr>
    </w:lvl>
    <w:lvl w:ilvl="5" w:tplc="F1224018">
      <w:start w:val="1"/>
      <w:numFmt w:val="lowerRoman"/>
      <w:lvlText w:val="%6"/>
      <w:lvlJc w:val="left"/>
      <w:pPr>
        <w:ind w:left="4644"/>
      </w:pPr>
      <w:rPr>
        <w:rFonts w:ascii="Times New Roman" w:eastAsia="Times New Roman" w:hAnsi="Times New Roman" w:cs="Times New Roman"/>
        <w:b w:val="0"/>
        <w:i w:val="0"/>
        <w:strike w:val="0"/>
        <w:dstrike w:val="0"/>
        <w:color w:val="000000"/>
        <w:sz w:val="24"/>
        <w:szCs w:val="24"/>
        <w:u w:val="none" w:color="000000"/>
        <w:vertAlign w:val="baseline"/>
      </w:rPr>
    </w:lvl>
    <w:lvl w:ilvl="6" w:tplc="2C30A160">
      <w:start w:val="1"/>
      <w:numFmt w:val="decimal"/>
      <w:lvlText w:val="%7"/>
      <w:lvlJc w:val="left"/>
      <w:pPr>
        <w:ind w:left="5364"/>
      </w:pPr>
      <w:rPr>
        <w:rFonts w:ascii="Times New Roman" w:eastAsia="Times New Roman" w:hAnsi="Times New Roman" w:cs="Times New Roman"/>
        <w:b w:val="0"/>
        <w:i w:val="0"/>
        <w:strike w:val="0"/>
        <w:dstrike w:val="0"/>
        <w:color w:val="000000"/>
        <w:sz w:val="24"/>
        <w:szCs w:val="24"/>
        <w:u w:val="none" w:color="000000"/>
        <w:vertAlign w:val="baseline"/>
      </w:rPr>
    </w:lvl>
    <w:lvl w:ilvl="7" w:tplc="7272FAEA">
      <w:start w:val="1"/>
      <w:numFmt w:val="lowerLetter"/>
      <w:lvlText w:val="%8"/>
      <w:lvlJc w:val="left"/>
      <w:pPr>
        <w:ind w:left="6084"/>
      </w:pPr>
      <w:rPr>
        <w:rFonts w:ascii="Times New Roman" w:eastAsia="Times New Roman" w:hAnsi="Times New Roman" w:cs="Times New Roman"/>
        <w:b w:val="0"/>
        <w:i w:val="0"/>
        <w:strike w:val="0"/>
        <w:dstrike w:val="0"/>
        <w:color w:val="000000"/>
        <w:sz w:val="24"/>
        <w:szCs w:val="24"/>
        <w:u w:val="none" w:color="000000"/>
        <w:vertAlign w:val="baseline"/>
      </w:rPr>
    </w:lvl>
    <w:lvl w:ilvl="8" w:tplc="AC7A797C">
      <w:start w:val="1"/>
      <w:numFmt w:val="lowerRoman"/>
      <w:lvlText w:val="%9"/>
      <w:lvlJc w:val="left"/>
      <w:pPr>
        <w:ind w:left="6804"/>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12">
    <w:nsid w:val="2CCC3ADD"/>
    <w:multiLevelType w:val="hybridMultilevel"/>
    <w:tmpl w:val="BCC67ED0"/>
    <w:lvl w:ilvl="0" w:tplc="04050017">
      <w:start w:val="1"/>
      <w:numFmt w:val="lowerLetter"/>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3">
    <w:nsid w:val="3BBA165D"/>
    <w:multiLevelType w:val="hybridMultilevel"/>
    <w:tmpl w:val="49968C2E"/>
    <w:lvl w:ilvl="0" w:tplc="55146F72">
      <w:start w:val="1"/>
      <w:numFmt w:val="lowerLetter"/>
      <w:pStyle w:val="Seznam-psmenny1"/>
      <w:lvlText w:val="%1)"/>
      <w:lvlJc w:val="left"/>
      <w:pPr>
        <w:ind w:left="1422" w:hanging="360"/>
      </w:pPr>
      <w:rPr>
        <w:rFonts w:cs="Times New Roman"/>
      </w:rPr>
    </w:lvl>
    <w:lvl w:ilvl="1" w:tplc="04050019">
      <w:start w:val="1"/>
      <w:numFmt w:val="lowerLetter"/>
      <w:lvlText w:val="%2."/>
      <w:lvlJc w:val="left"/>
      <w:pPr>
        <w:ind w:left="2142" w:hanging="360"/>
      </w:pPr>
      <w:rPr>
        <w:rFonts w:cs="Times New Roman"/>
      </w:rPr>
    </w:lvl>
    <w:lvl w:ilvl="2" w:tplc="0405001B" w:tentative="1">
      <w:start w:val="1"/>
      <w:numFmt w:val="lowerRoman"/>
      <w:lvlText w:val="%3."/>
      <w:lvlJc w:val="right"/>
      <w:pPr>
        <w:ind w:left="2862" w:hanging="180"/>
      </w:pPr>
      <w:rPr>
        <w:rFonts w:cs="Times New Roman"/>
      </w:rPr>
    </w:lvl>
    <w:lvl w:ilvl="3" w:tplc="0405000F" w:tentative="1">
      <w:start w:val="1"/>
      <w:numFmt w:val="decimal"/>
      <w:lvlText w:val="%4."/>
      <w:lvlJc w:val="left"/>
      <w:pPr>
        <w:ind w:left="3582" w:hanging="360"/>
      </w:pPr>
      <w:rPr>
        <w:rFonts w:cs="Times New Roman"/>
      </w:rPr>
    </w:lvl>
    <w:lvl w:ilvl="4" w:tplc="04050019" w:tentative="1">
      <w:start w:val="1"/>
      <w:numFmt w:val="lowerLetter"/>
      <w:lvlText w:val="%5."/>
      <w:lvlJc w:val="left"/>
      <w:pPr>
        <w:ind w:left="4302" w:hanging="360"/>
      </w:pPr>
      <w:rPr>
        <w:rFonts w:cs="Times New Roman"/>
      </w:rPr>
    </w:lvl>
    <w:lvl w:ilvl="5" w:tplc="0405001B" w:tentative="1">
      <w:start w:val="1"/>
      <w:numFmt w:val="lowerRoman"/>
      <w:lvlText w:val="%6."/>
      <w:lvlJc w:val="right"/>
      <w:pPr>
        <w:ind w:left="5022" w:hanging="180"/>
      </w:pPr>
      <w:rPr>
        <w:rFonts w:cs="Times New Roman"/>
      </w:rPr>
    </w:lvl>
    <w:lvl w:ilvl="6" w:tplc="0405000F" w:tentative="1">
      <w:start w:val="1"/>
      <w:numFmt w:val="decimal"/>
      <w:lvlText w:val="%7."/>
      <w:lvlJc w:val="left"/>
      <w:pPr>
        <w:ind w:left="5742" w:hanging="360"/>
      </w:pPr>
      <w:rPr>
        <w:rFonts w:cs="Times New Roman"/>
      </w:rPr>
    </w:lvl>
    <w:lvl w:ilvl="7" w:tplc="04050019" w:tentative="1">
      <w:start w:val="1"/>
      <w:numFmt w:val="lowerLetter"/>
      <w:lvlText w:val="%8."/>
      <w:lvlJc w:val="left"/>
      <w:pPr>
        <w:ind w:left="6462" w:hanging="360"/>
      </w:pPr>
      <w:rPr>
        <w:rFonts w:cs="Times New Roman"/>
      </w:rPr>
    </w:lvl>
    <w:lvl w:ilvl="8" w:tplc="0405001B" w:tentative="1">
      <w:start w:val="1"/>
      <w:numFmt w:val="lowerRoman"/>
      <w:lvlText w:val="%9."/>
      <w:lvlJc w:val="right"/>
      <w:pPr>
        <w:ind w:left="7182" w:hanging="180"/>
      </w:pPr>
      <w:rPr>
        <w:rFonts w:cs="Times New Roman"/>
      </w:rPr>
    </w:lvl>
  </w:abstractNum>
  <w:abstractNum w:abstractNumId="14">
    <w:nsid w:val="3C610E54"/>
    <w:multiLevelType w:val="hybridMultilevel"/>
    <w:tmpl w:val="81A06DFC"/>
    <w:lvl w:ilvl="0" w:tplc="2E2CA06A">
      <w:start w:val="1"/>
      <w:numFmt w:val="decimal"/>
      <w:lvlText w:val="%1."/>
      <w:lvlJc w:val="left"/>
      <w:pPr>
        <w:ind w:left="786" w:hanging="360"/>
      </w:pPr>
      <w:rPr>
        <w:rFonts w:cs="Times New Roman" w:hint="default"/>
      </w:rPr>
    </w:lvl>
    <w:lvl w:ilvl="1" w:tplc="04050019" w:tentative="1">
      <w:start w:val="1"/>
      <w:numFmt w:val="lowerLetter"/>
      <w:lvlText w:val="%2."/>
      <w:lvlJc w:val="left"/>
      <w:pPr>
        <w:ind w:left="1506" w:hanging="360"/>
      </w:pPr>
      <w:rPr>
        <w:rFonts w:cs="Times New Roman"/>
      </w:rPr>
    </w:lvl>
    <w:lvl w:ilvl="2" w:tplc="0405001B" w:tentative="1">
      <w:start w:val="1"/>
      <w:numFmt w:val="lowerRoman"/>
      <w:lvlText w:val="%3."/>
      <w:lvlJc w:val="right"/>
      <w:pPr>
        <w:ind w:left="2226" w:hanging="180"/>
      </w:pPr>
      <w:rPr>
        <w:rFonts w:cs="Times New Roman"/>
      </w:rPr>
    </w:lvl>
    <w:lvl w:ilvl="3" w:tplc="0405000F" w:tentative="1">
      <w:start w:val="1"/>
      <w:numFmt w:val="decimal"/>
      <w:lvlText w:val="%4."/>
      <w:lvlJc w:val="left"/>
      <w:pPr>
        <w:ind w:left="2946" w:hanging="360"/>
      </w:pPr>
      <w:rPr>
        <w:rFonts w:cs="Times New Roman"/>
      </w:rPr>
    </w:lvl>
    <w:lvl w:ilvl="4" w:tplc="04050019" w:tentative="1">
      <w:start w:val="1"/>
      <w:numFmt w:val="lowerLetter"/>
      <w:lvlText w:val="%5."/>
      <w:lvlJc w:val="left"/>
      <w:pPr>
        <w:ind w:left="3666" w:hanging="360"/>
      </w:pPr>
      <w:rPr>
        <w:rFonts w:cs="Times New Roman"/>
      </w:rPr>
    </w:lvl>
    <w:lvl w:ilvl="5" w:tplc="0405001B" w:tentative="1">
      <w:start w:val="1"/>
      <w:numFmt w:val="lowerRoman"/>
      <w:lvlText w:val="%6."/>
      <w:lvlJc w:val="right"/>
      <w:pPr>
        <w:ind w:left="4386" w:hanging="180"/>
      </w:pPr>
      <w:rPr>
        <w:rFonts w:cs="Times New Roman"/>
      </w:rPr>
    </w:lvl>
    <w:lvl w:ilvl="6" w:tplc="0405000F" w:tentative="1">
      <w:start w:val="1"/>
      <w:numFmt w:val="decimal"/>
      <w:lvlText w:val="%7."/>
      <w:lvlJc w:val="left"/>
      <w:pPr>
        <w:ind w:left="5106" w:hanging="360"/>
      </w:pPr>
      <w:rPr>
        <w:rFonts w:cs="Times New Roman"/>
      </w:rPr>
    </w:lvl>
    <w:lvl w:ilvl="7" w:tplc="04050019" w:tentative="1">
      <w:start w:val="1"/>
      <w:numFmt w:val="lowerLetter"/>
      <w:lvlText w:val="%8."/>
      <w:lvlJc w:val="left"/>
      <w:pPr>
        <w:ind w:left="5826" w:hanging="360"/>
      </w:pPr>
      <w:rPr>
        <w:rFonts w:cs="Times New Roman"/>
      </w:rPr>
    </w:lvl>
    <w:lvl w:ilvl="8" w:tplc="0405001B" w:tentative="1">
      <w:start w:val="1"/>
      <w:numFmt w:val="lowerRoman"/>
      <w:lvlText w:val="%9."/>
      <w:lvlJc w:val="right"/>
      <w:pPr>
        <w:ind w:left="6546" w:hanging="180"/>
      </w:pPr>
      <w:rPr>
        <w:rFonts w:cs="Times New Roman"/>
      </w:rPr>
    </w:lvl>
  </w:abstractNum>
  <w:abstractNum w:abstractNumId="15">
    <w:nsid w:val="3EE81144"/>
    <w:multiLevelType w:val="hybridMultilevel"/>
    <w:tmpl w:val="83F6F354"/>
    <w:lvl w:ilvl="0" w:tplc="87CC28E6">
      <w:start w:val="1"/>
      <w:numFmt w:val="lowerLetter"/>
      <w:lvlText w:val="%1)"/>
      <w:lvlJc w:val="left"/>
      <w:pPr>
        <w:ind w:left="720"/>
      </w:pPr>
      <w:rPr>
        <w:rFonts w:ascii="Times New Roman" w:eastAsia="Times New Roman" w:hAnsi="Times New Roman" w:cs="Times New Roman"/>
        <w:b w:val="0"/>
        <w:i w:val="0"/>
        <w:strike w:val="0"/>
        <w:dstrike w:val="0"/>
        <w:color w:val="auto"/>
        <w:sz w:val="24"/>
        <w:szCs w:val="24"/>
        <w:u w:val="none" w:color="000000"/>
        <w:vertAlign w:val="baseline"/>
      </w:rPr>
    </w:lvl>
    <w:lvl w:ilvl="1" w:tplc="2D429BE8">
      <w:start w:val="1"/>
      <w:numFmt w:val="lowerLetter"/>
      <w:lvlText w:val="%2)"/>
      <w:lvlJc w:val="left"/>
      <w:pPr>
        <w:ind w:left="1764"/>
      </w:pPr>
      <w:rPr>
        <w:rFonts w:ascii="Times New Roman" w:eastAsia="Times New Roman" w:hAnsi="Times New Roman" w:cs="Times New Roman"/>
        <w:b w:val="0"/>
        <w:i w:val="0"/>
        <w:strike w:val="0"/>
        <w:dstrike w:val="0"/>
        <w:color w:val="000000"/>
        <w:sz w:val="24"/>
        <w:szCs w:val="24"/>
        <w:u w:val="none" w:color="000000"/>
        <w:vertAlign w:val="baseline"/>
      </w:rPr>
    </w:lvl>
    <w:lvl w:ilvl="2" w:tplc="B4A242A8">
      <w:start w:val="1"/>
      <w:numFmt w:val="lowerRoman"/>
      <w:lvlText w:val="%3"/>
      <w:lvlJc w:val="left"/>
      <w:pPr>
        <w:ind w:left="2484"/>
      </w:pPr>
      <w:rPr>
        <w:rFonts w:ascii="Times New Roman" w:eastAsia="Times New Roman" w:hAnsi="Times New Roman" w:cs="Times New Roman"/>
        <w:b w:val="0"/>
        <w:i w:val="0"/>
        <w:strike w:val="0"/>
        <w:dstrike w:val="0"/>
        <w:color w:val="000000"/>
        <w:sz w:val="24"/>
        <w:szCs w:val="24"/>
        <w:u w:val="none" w:color="000000"/>
        <w:vertAlign w:val="baseline"/>
      </w:rPr>
    </w:lvl>
    <w:lvl w:ilvl="3" w:tplc="B9488AFC">
      <w:start w:val="1"/>
      <w:numFmt w:val="decimal"/>
      <w:lvlText w:val="%4"/>
      <w:lvlJc w:val="left"/>
      <w:pPr>
        <w:ind w:left="3204"/>
      </w:pPr>
      <w:rPr>
        <w:rFonts w:ascii="Times New Roman" w:eastAsia="Times New Roman" w:hAnsi="Times New Roman" w:cs="Times New Roman"/>
        <w:b w:val="0"/>
        <w:i w:val="0"/>
        <w:strike w:val="0"/>
        <w:dstrike w:val="0"/>
        <w:color w:val="000000"/>
        <w:sz w:val="24"/>
        <w:szCs w:val="24"/>
        <w:u w:val="none" w:color="000000"/>
        <w:vertAlign w:val="baseline"/>
      </w:rPr>
    </w:lvl>
    <w:lvl w:ilvl="4" w:tplc="475876BE">
      <w:start w:val="1"/>
      <w:numFmt w:val="lowerLetter"/>
      <w:lvlText w:val="%5"/>
      <w:lvlJc w:val="left"/>
      <w:pPr>
        <w:ind w:left="3924"/>
      </w:pPr>
      <w:rPr>
        <w:rFonts w:ascii="Times New Roman" w:eastAsia="Times New Roman" w:hAnsi="Times New Roman" w:cs="Times New Roman"/>
        <w:b w:val="0"/>
        <w:i w:val="0"/>
        <w:strike w:val="0"/>
        <w:dstrike w:val="0"/>
        <w:color w:val="000000"/>
        <w:sz w:val="24"/>
        <w:szCs w:val="24"/>
        <w:u w:val="none" w:color="000000"/>
        <w:vertAlign w:val="baseline"/>
      </w:rPr>
    </w:lvl>
    <w:lvl w:ilvl="5" w:tplc="F1224018">
      <w:start w:val="1"/>
      <w:numFmt w:val="lowerRoman"/>
      <w:lvlText w:val="%6"/>
      <w:lvlJc w:val="left"/>
      <w:pPr>
        <w:ind w:left="4644"/>
      </w:pPr>
      <w:rPr>
        <w:rFonts w:ascii="Times New Roman" w:eastAsia="Times New Roman" w:hAnsi="Times New Roman" w:cs="Times New Roman"/>
        <w:b w:val="0"/>
        <w:i w:val="0"/>
        <w:strike w:val="0"/>
        <w:dstrike w:val="0"/>
        <w:color w:val="000000"/>
        <w:sz w:val="24"/>
        <w:szCs w:val="24"/>
        <w:u w:val="none" w:color="000000"/>
        <w:vertAlign w:val="baseline"/>
      </w:rPr>
    </w:lvl>
    <w:lvl w:ilvl="6" w:tplc="2C30A160">
      <w:start w:val="1"/>
      <w:numFmt w:val="decimal"/>
      <w:lvlText w:val="%7"/>
      <w:lvlJc w:val="left"/>
      <w:pPr>
        <w:ind w:left="5364"/>
      </w:pPr>
      <w:rPr>
        <w:rFonts w:ascii="Times New Roman" w:eastAsia="Times New Roman" w:hAnsi="Times New Roman" w:cs="Times New Roman"/>
        <w:b w:val="0"/>
        <w:i w:val="0"/>
        <w:strike w:val="0"/>
        <w:dstrike w:val="0"/>
        <w:color w:val="000000"/>
        <w:sz w:val="24"/>
        <w:szCs w:val="24"/>
        <w:u w:val="none" w:color="000000"/>
        <w:vertAlign w:val="baseline"/>
      </w:rPr>
    </w:lvl>
    <w:lvl w:ilvl="7" w:tplc="7272FAEA">
      <w:start w:val="1"/>
      <w:numFmt w:val="lowerLetter"/>
      <w:lvlText w:val="%8"/>
      <w:lvlJc w:val="left"/>
      <w:pPr>
        <w:ind w:left="6084"/>
      </w:pPr>
      <w:rPr>
        <w:rFonts w:ascii="Times New Roman" w:eastAsia="Times New Roman" w:hAnsi="Times New Roman" w:cs="Times New Roman"/>
        <w:b w:val="0"/>
        <w:i w:val="0"/>
        <w:strike w:val="0"/>
        <w:dstrike w:val="0"/>
        <w:color w:val="000000"/>
        <w:sz w:val="24"/>
        <w:szCs w:val="24"/>
        <w:u w:val="none" w:color="000000"/>
        <w:vertAlign w:val="baseline"/>
      </w:rPr>
    </w:lvl>
    <w:lvl w:ilvl="8" w:tplc="AC7A797C">
      <w:start w:val="1"/>
      <w:numFmt w:val="lowerRoman"/>
      <w:lvlText w:val="%9"/>
      <w:lvlJc w:val="left"/>
      <w:pPr>
        <w:ind w:left="6804"/>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16">
    <w:nsid w:val="40A36C6E"/>
    <w:multiLevelType w:val="hybridMultilevel"/>
    <w:tmpl w:val="F01ACE84"/>
    <w:lvl w:ilvl="0" w:tplc="F8961FA8">
      <w:start w:val="2"/>
      <w:numFmt w:val="upperRoman"/>
      <w:lvlText w:val="%1."/>
      <w:lvlJc w:val="left"/>
      <w:pPr>
        <w:ind w:left="1800" w:hanging="720"/>
      </w:pPr>
      <w:rPr>
        <w:rFonts w:cs="Times New Roman" w:hint="default"/>
      </w:rPr>
    </w:lvl>
    <w:lvl w:ilvl="1" w:tplc="04050019" w:tentative="1">
      <w:start w:val="1"/>
      <w:numFmt w:val="lowerLetter"/>
      <w:lvlText w:val="%2."/>
      <w:lvlJc w:val="left"/>
      <w:pPr>
        <w:ind w:left="2160" w:hanging="360"/>
      </w:pPr>
      <w:rPr>
        <w:rFonts w:cs="Times New Roman"/>
      </w:rPr>
    </w:lvl>
    <w:lvl w:ilvl="2" w:tplc="0405001B" w:tentative="1">
      <w:start w:val="1"/>
      <w:numFmt w:val="lowerRoman"/>
      <w:lvlText w:val="%3."/>
      <w:lvlJc w:val="right"/>
      <w:pPr>
        <w:ind w:left="2880" w:hanging="180"/>
      </w:pPr>
      <w:rPr>
        <w:rFonts w:cs="Times New Roman"/>
      </w:rPr>
    </w:lvl>
    <w:lvl w:ilvl="3" w:tplc="0405000F" w:tentative="1">
      <w:start w:val="1"/>
      <w:numFmt w:val="decimal"/>
      <w:lvlText w:val="%4."/>
      <w:lvlJc w:val="left"/>
      <w:pPr>
        <w:ind w:left="3600" w:hanging="360"/>
      </w:pPr>
      <w:rPr>
        <w:rFonts w:cs="Times New Roman"/>
      </w:rPr>
    </w:lvl>
    <w:lvl w:ilvl="4" w:tplc="04050019" w:tentative="1">
      <w:start w:val="1"/>
      <w:numFmt w:val="lowerLetter"/>
      <w:lvlText w:val="%5."/>
      <w:lvlJc w:val="left"/>
      <w:pPr>
        <w:ind w:left="4320" w:hanging="360"/>
      </w:pPr>
      <w:rPr>
        <w:rFonts w:cs="Times New Roman"/>
      </w:rPr>
    </w:lvl>
    <w:lvl w:ilvl="5" w:tplc="0405001B" w:tentative="1">
      <w:start w:val="1"/>
      <w:numFmt w:val="lowerRoman"/>
      <w:lvlText w:val="%6."/>
      <w:lvlJc w:val="right"/>
      <w:pPr>
        <w:ind w:left="5040" w:hanging="180"/>
      </w:pPr>
      <w:rPr>
        <w:rFonts w:cs="Times New Roman"/>
      </w:rPr>
    </w:lvl>
    <w:lvl w:ilvl="6" w:tplc="0405000F" w:tentative="1">
      <w:start w:val="1"/>
      <w:numFmt w:val="decimal"/>
      <w:lvlText w:val="%7."/>
      <w:lvlJc w:val="left"/>
      <w:pPr>
        <w:ind w:left="5760" w:hanging="360"/>
      </w:pPr>
      <w:rPr>
        <w:rFonts w:cs="Times New Roman"/>
      </w:rPr>
    </w:lvl>
    <w:lvl w:ilvl="7" w:tplc="04050019" w:tentative="1">
      <w:start w:val="1"/>
      <w:numFmt w:val="lowerLetter"/>
      <w:lvlText w:val="%8."/>
      <w:lvlJc w:val="left"/>
      <w:pPr>
        <w:ind w:left="6480" w:hanging="360"/>
      </w:pPr>
      <w:rPr>
        <w:rFonts w:cs="Times New Roman"/>
      </w:rPr>
    </w:lvl>
    <w:lvl w:ilvl="8" w:tplc="0405001B" w:tentative="1">
      <w:start w:val="1"/>
      <w:numFmt w:val="lowerRoman"/>
      <w:lvlText w:val="%9."/>
      <w:lvlJc w:val="right"/>
      <w:pPr>
        <w:ind w:left="7200" w:hanging="180"/>
      </w:pPr>
      <w:rPr>
        <w:rFonts w:cs="Times New Roman"/>
      </w:rPr>
    </w:lvl>
  </w:abstractNum>
  <w:abstractNum w:abstractNumId="17">
    <w:nsid w:val="4277009D"/>
    <w:multiLevelType w:val="hybridMultilevel"/>
    <w:tmpl w:val="6C10FA14"/>
    <w:lvl w:ilvl="0" w:tplc="71A67588">
      <w:start w:val="2"/>
      <w:numFmt w:val="upperRoman"/>
      <w:lvlText w:val="%1."/>
      <w:lvlJc w:val="left"/>
      <w:pPr>
        <w:ind w:left="1080" w:hanging="72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8">
    <w:nsid w:val="638955E5"/>
    <w:multiLevelType w:val="hybridMultilevel"/>
    <w:tmpl w:val="1D9406D0"/>
    <w:lvl w:ilvl="0" w:tplc="BC521E92">
      <w:start w:val="1"/>
      <w:numFmt w:val="decimal"/>
      <w:pStyle w:val="Seznam-selny0"/>
      <w:lvlText w:val="%1."/>
      <w:lvlJc w:val="left"/>
      <w:pPr>
        <w:ind w:left="360" w:hanging="360"/>
      </w:pPr>
      <w:rPr>
        <w:rFonts w:cs="Times New Roman" w:hint="default"/>
        <w:color w:val="auto"/>
      </w:rPr>
    </w:lvl>
    <w:lvl w:ilvl="1" w:tplc="04050019" w:tentative="1">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9">
    <w:nsid w:val="66FC30BA"/>
    <w:multiLevelType w:val="hybridMultilevel"/>
    <w:tmpl w:val="33C2FE6A"/>
    <w:lvl w:ilvl="0" w:tplc="0405000F">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0">
    <w:nsid w:val="77124312"/>
    <w:multiLevelType w:val="hybridMultilevel"/>
    <w:tmpl w:val="116E2626"/>
    <w:lvl w:ilvl="0" w:tplc="C2D01DFE">
      <w:start w:val="2"/>
      <w:numFmt w:val="upperRoman"/>
      <w:lvlText w:val="%1."/>
      <w:lvlJc w:val="left"/>
      <w:pPr>
        <w:ind w:left="1080" w:hanging="72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1">
    <w:nsid w:val="77FD09C9"/>
    <w:multiLevelType w:val="hybridMultilevel"/>
    <w:tmpl w:val="55CCCB6C"/>
    <w:lvl w:ilvl="0" w:tplc="0405000F">
      <w:start w:val="1"/>
      <w:numFmt w:val="decimal"/>
      <w:lvlText w:val="%1."/>
      <w:lvlJc w:val="left"/>
      <w:pPr>
        <w:ind w:left="360" w:hanging="360"/>
      </w:pPr>
      <w:rPr>
        <w:rFonts w:cs="Times New Roman"/>
      </w:rPr>
    </w:lvl>
    <w:lvl w:ilvl="1" w:tplc="04050017">
      <w:start w:val="1"/>
      <w:numFmt w:val="lowerLetter"/>
      <w:lvlText w:val="%2)"/>
      <w:lvlJc w:val="left"/>
      <w:pPr>
        <w:ind w:left="785"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2">
    <w:nsid w:val="7B901136"/>
    <w:multiLevelType w:val="multilevel"/>
    <w:tmpl w:val="BD8A085C"/>
    <w:lvl w:ilvl="0">
      <w:start w:val="1"/>
      <w:numFmt w:val="decimal"/>
      <w:lvlText w:val="%1."/>
      <w:legacy w:legacy="1" w:legacySpace="0" w:legacyIndent="397"/>
      <w:lvlJc w:val="left"/>
      <w:pPr>
        <w:ind w:left="397" w:hanging="397"/>
      </w:pPr>
      <w:rPr>
        <w:rFonts w:cs="Times New Roman"/>
      </w:rPr>
    </w:lvl>
    <w:lvl w:ilvl="1">
      <w:start w:val="1"/>
      <w:numFmt w:val="lowerLetter"/>
      <w:lvlText w:val="%2)"/>
      <w:legacy w:legacy="1" w:legacySpace="0" w:legacyIndent="397"/>
      <w:lvlJc w:val="left"/>
      <w:pPr>
        <w:ind w:left="794" w:hanging="397"/>
      </w:pPr>
      <w:rPr>
        <w:rFonts w:cs="Times New Roman"/>
      </w:rPr>
    </w:lvl>
    <w:lvl w:ilvl="2">
      <w:start w:val="1"/>
      <w:numFmt w:val="lowerRoman"/>
      <w:lvlText w:val="%3)"/>
      <w:legacy w:legacy="1" w:legacySpace="0" w:legacyIndent="397"/>
      <w:lvlJc w:val="left"/>
      <w:pPr>
        <w:ind w:left="1191" w:hanging="397"/>
      </w:pPr>
      <w:rPr>
        <w:rFonts w:cs="Times New Roman"/>
      </w:rPr>
    </w:lvl>
    <w:lvl w:ilvl="3">
      <w:start w:val="1"/>
      <w:numFmt w:val="lowerLetter"/>
      <w:lvlText w:val="%4)"/>
      <w:legacy w:legacy="1" w:legacySpace="0" w:legacyIndent="708"/>
      <w:lvlJc w:val="left"/>
      <w:pPr>
        <w:ind w:left="1899" w:hanging="708"/>
      </w:pPr>
      <w:rPr>
        <w:rFonts w:cs="Times New Roman"/>
      </w:rPr>
    </w:lvl>
    <w:lvl w:ilvl="4">
      <w:start w:val="1"/>
      <w:numFmt w:val="decimal"/>
      <w:lvlText w:val="(%5)"/>
      <w:legacy w:legacy="1" w:legacySpace="0" w:legacyIndent="708"/>
      <w:lvlJc w:val="left"/>
      <w:pPr>
        <w:ind w:left="2607" w:hanging="708"/>
      </w:pPr>
      <w:rPr>
        <w:rFonts w:cs="Times New Roman"/>
      </w:rPr>
    </w:lvl>
    <w:lvl w:ilvl="5">
      <w:start w:val="1"/>
      <w:numFmt w:val="lowerLetter"/>
      <w:lvlText w:val="(%6)"/>
      <w:legacy w:legacy="1" w:legacySpace="0" w:legacyIndent="708"/>
      <w:lvlJc w:val="left"/>
      <w:pPr>
        <w:ind w:left="3315" w:hanging="708"/>
      </w:pPr>
      <w:rPr>
        <w:rFonts w:cs="Times New Roman"/>
      </w:rPr>
    </w:lvl>
    <w:lvl w:ilvl="6">
      <w:start w:val="1"/>
      <w:numFmt w:val="lowerRoman"/>
      <w:lvlText w:val="(%7)"/>
      <w:legacy w:legacy="1" w:legacySpace="0" w:legacyIndent="708"/>
      <w:lvlJc w:val="left"/>
      <w:pPr>
        <w:ind w:left="4023" w:hanging="708"/>
      </w:pPr>
      <w:rPr>
        <w:rFonts w:cs="Times New Roman"/>
      </w:rPr>
    </w:lvl>
    <w:lvl w:ilvl="7">
      <w:start w:val="1"/>
      <w:numFmt w:val="lowerLetter"/>
      <w:lvlText w:val="(%8)"/>
      <w:legacy w:legacy="1" w:legacySpace="0" w:legacyIndent="708"/>
      <w:lvlJc w:val="left"/>
      <w:pPr>
        <w:ind w:left="4731" w:hanging="708"/>
      </w:pPr>
      <w:rPr>
        <w:rFonts w:cs="Times New Roman"/>
      </w:rPr>
    </w:lvl>
    <w:lvl w:ilvl="8">
      <w:start w:val="1"/>
      <w:numFmt w:val="lowerRoman"/>
      <w:lvlText w:val="(%9)"/>
      <w:legacy w:legacy="1" w:legacySpace="0" w:legacyIndent="708"/>
      <w:lvlJc w:val="left"/>
      <w:pPr>
        <w:ind w:left="5439" w:hanging="708"/>
      </w:pPr>
      <w:rPr>
        <w:rFonts w:cs="Times New Roman"/>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13"/>
  </w:num>
  <w:num w:numId="9">
    <w:abstractNumId w:val="18"/>
  </w:num>
  <w:num w:numId="10">
    <w:abstractNumId w:val="18"/>
  </w:num>
  <w:num w:numId="11">
    <w:abstractNumId w:val="18"/>
    <w:lvlOverride w:ilvl="0">
      <w:startOverride w:val="1"/>
    </w:lvlOverride>
  </w:num>
  <w:num w:numId="12">
    <w:abstractNumId w:val="18"/>
    <w:lvlOverride w:ilvl="0">
      <w:startOverride w:val="1"/>
    </w:lvlOverride>
  </w:num>
  <w:num w:numId="13">
    <w:abstractNumId w:val="18"/>
    <w:lvlOverride w:ilvl="0">
      <w:startOverride w:val="1"/>
    </w:lvlOverride>
  </w:num>
  <w:num w:numId="14">
    <w:abstractNumId w:val="14"/>
  </w:num>
  <w:num w:numId="15">
    <w:abstractNumId w:val="18"/>
    <w:lvlOverride w:ilvl="0">
      <w:startOverride w:val="1"/>
    </w:lvlOverride>
  </w:num>
  <w:num w:numId="16">
    <w:abstractNumId w:val="9"/>
  </w:num>
  <w:num w:numId="17">
    <w:abstractNumId w:val="19"/>
  </w:num>
  <w:num w:numId="18">
    <w:abstractNumId w:val="18"/>
  </w:num>
  <w:num w:numId="19">
    <w:abstractNumId w:val="18"/>
    <w:lvlOverride w:ilvl="0">
      <w:startOverride w:val="1"/>
    </w:lvlOverride>
  </w:num>
  <w:num w:numId="20">
    <w:abstractNumId w:val="18"/>
    <w:lvlOverride w:ilvl="0">
      <w:startOverride w:val="1"/>
    </w:lvlOverride>
  </w:num>
  <w:num w:numId="21">
    <w:abstractNumId w:val="18"/>
    <w:lvlOverride w:ilvl="0">
      <w:startOverride w:val="1"/>
    </w:lvlOverride>
  </w:num>
  <w:num w:numId="22">
    <w:abstractNumId w:val="16"/>
  </w:num>
  <w:num w:numId="23">
    <w:abstractNumId w:val="17"/>
  </w:num>
  <w:num w:numId="24">
    <w:abstractNumId w:val="20"/>
  </w:num>
  <w:num w:numId="25">
    <w:abstractNumId w:val="18"/>
    <w:lvlOverride w:ilvl="0">
      <w:startOverride w:val="1"/>
    </w:lvlOverride>
  </w:num>
  <w:num w:numId="26">
    <w:abstractNumId w:val="18"/>
    <w:lvlOverride w:ilvl="0">
      <w:startOverride w:val="1"/>
    </w:lvlOverride>
  </w:num>
  <w:num w:numId="27">
    <w:abstractNumId w:val="18"/>
    <w:lvlOverride w:ilvl="0">
      <w:startOverride w:val="1"/>
    </w:lvlOverride>
  </w:num>
  <w:num w:numId="28">
    <w:abstractNumId w:val="18"/>
    <w:lvlOverride w:ilvl="0">
      <w:startOverride w:val="1"/>
    </w:lvlOverride>
  </w:num>
  <w:num w:numId="29">
    <w:abstractNumId w:val="18"/>
    <w:lvlOverride w:ilvl="0">
      <w:startOverride w:val="1"/>
    </w:lvlOverride>
  </w:num>
  <w:num w:numId="30">
    <w:abstractNumId w:val="18"/>
    <w:lvlOverride w:ilvl="0">
      <w:startOverride w:val="1"/>
    </w:lvlOverride>
  </w:num>
  <w:num w:numId="31">
    <w:abstractNumId w:val="18"/>
    <w:lvlOverride w:ilvl="0">
      <w:startOverride w:val="1"/>
    </w:lvlOverride>
  </w:num>
  <w:num w:numId="32">
    <w:abstractNumId w:val="18"/>
    <w:lvlOverride w:ilvl="0">
      <w:startOverride w:val="1"/>
    </w:lvlOverride>
  </w:num>
  <w:num w:numId="33">
    <w:abstractNumId w:val="18"/>
    <w:lvlOverride w:ilvl="0">
      <w:startOverride w:val="1"/>
    </w:lvlOverride>
  </w:num>
  <w:num w:numId="34">
    <w:abstractNumId w:val="18"/>
    <w:lvlOverride w:ilvl="0">
      <w:startOverride w:val="1"/>
    </w:lvlOverride>
  </w:num>
  <w:num w:numId="35">
    <w:abstractNumId w:val="8"/>
  </w:num>
  <w:num w:numId="36">
    <w:abstractNumId w:val="12"/>
  </w:num>
  <w:num w:numId="37">
    <w:abstractNumId w:val="11"/>
  </w:num>
  <w:num w:numId="38">
    <w:abstractNumId w:val="22"/>
  </w:num>
  <w:num w:numId="39">
    <w:abstractNumId w:val="21"/>
  </w:num>
  <w:num w:numId="40">
    <w:abstractNumId w:val="7"/>
  </w:num>
  <w:num w:numId="41">
    <w:abstractNumId w:val="10"/>
  </w:num>
  <w:num w:numId="42">
    <w:abstractNumId w:val="18"/>
    <w:lvlOverride w:ilvl="0">
      <w:startOverride w:val="1"/>
    </w:lvlOverride>
  </w:num>
  <w:num w:numId="43">
    <w:abstractNumId w:val="18"/>
    <w:lvlOverride w:ilvl="0">
      <w:startOverride w:val="1"/>
    </w:lvlOverride>
  </w:num>
  <w:num w:numId="44">
    <w:abstractNumId w:val="18"/>
    <w:lvlOverride w:ilvl="0">
      <w:startOverride w:val="1"/>
    </w:lvlOverride>
  </w:num>
  <w:num w:numId="45">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7"/>
  <w:removePersonalInformation/>
  <w:removeDateAndTime/>
  <w:embedSystemFonts/>
  <w:bordersDoNotSurroundHeader/>
  <w:bordersDoNotSurroundFooter/>
  <w:proofState w:spelling="clean" w:grammar="clean"/>
  <w:attachedTemplate r:id="rId1"/>
  <w:defaultTabStop w:val="737"/>
  <w:hyphenationZone w:val="425"/>
  <w:drawingGridHorizontalSpacing w:val="181"/>
  <w:drawingGridVerticalSpacing w:val="181"/>
  <w:doNotShadeFormData/>
  <w:characterSpacingControl w:val="compressPunctuation"/>
  <w:doNotValidateAgainstSchema/>
  <w:doNotDemarcateInvalidXml/>
  <w:footnotePr>
    <w:footnote w:id="-1"/>
    <w:footnote w:id="0"/>
  </w:footnotePr>
  <w:endnotePr>
    <w:endnote w:id="-1"/>
    <w:endnote w:id="0"/>
  </w:endnotePr>
  <w:compat>
    <w:doNotExpandShiftReturn/>
  </w:compat>
  <w:rsids>
    <w:rsidRoot w:val="00FC312C"/>
    <w:rsid w:val="0000239D"/>
    <w:rsid w:val="0003364E"/>
    <w:rsid w:val="0003483E"/>
    <w:rsid w:val="000454E7"/>
    <w:rsid w:val="00063BB6"/>
    <w:rsid w:val="000654D3"/>
    <w:rsid w:val="00071B16"/>
    <w:rsid w:val="000A3136"/>
    <w:rsid w:val="000A413C"/>
    <w:rsid w:val="000A4DFD"/>
    <w:rsid w:val="000B24F5"/>
    <w:rsid w:val="000C0A31"/>
    <w:rsid w:val="000D3A9D"/>
    <w:rsid w:val="000E1D1E"/>
    <w:rsid w:val="000E4837"/>
    <w:rsid w:val="000E6E6C"/>
    <w:rsid w:val="000F0059"/>
    <w:rsid w:val="00121684"/>
    <w:rsid w:val="00130921"/>
    <w:rsid w:val="001749C2"/>
    <w:rsid w:val="001769D4"/>
    <w:rsid w:val="001962F6"/>
    <w:rsid w:val="001A6139"/>
    <w:rsid w:val="001A6791"/>
    <w:rsid w:val="001A74CE"/>
    <w:rsid w:val="001B60E9"/>
    <w:rsid w:val="001D5462"/>
    <w:rsid w:val="001E4592"/>
    <w:rsid w:val="001F2288"/>
    <w:rsid w:val="001F48B6"/>
    <w:rsid w:val="001F6DC9"/>
    <w:rsid w:val="00200150"/>
    <w:rsid w:val="00204738"/>
    <w:rsid w:val="00207D2B"/>
    <w:rsid w:val="0021330C"/>
    <w:rsid w:val="002157A9"/>
    <w:rsid w:val="00222B54"/>
    <w:rsid w:val="002267B4"/>
    <w:rsid w:val="002274D6"/>
    <w:rsid w:val="0024511C"/>
    <w:rsid w:val="0024655D"/>
    <w:rsid w:val="00261282"/>
    <w:rsid w:val="00261AC6"/>
    <w:rsid w:val="00261EC7"/>
    <w:rsid w:val="002643F2"/>
    <w:rsid w:val="00280C20"/>
    <w:rsid w:val="00283EC6"/>
    <w:rsid w:val="00284CE2"/>
    <w:rsid w:val="002A7432"/>
    <w:rsid w:val="002B4344"/>
    <w:rsid w:val="002D7267"/>
    <w:rsid w:val="002F27E3"/>
    <w:rsid w:val="003215AF"/>
    <w:rsid w:val="00352FA4"/>
    <w:rsid w:val="00361575"/>
    <w:rsid w:val="00362D7E"/>
    <w:rsid w:val="00363F22"/>
    <w:rsid w:val="00365A3A"/>
    <w:rsid w:val="00366760"/>
    <w:rsid w:val="00366B39"/>
    <w:rsid w:val="0036727C"/>
    <w:rsid w:val="003748D6"/>
    <w:rsid w:val="003841CE"/>
    <w:rsid w:val="003867B9"/>
    <w:rsid w:val="00397C5C"/>
    <w:rsid w:val="003A1568"/>
    <w:rsid w:val="003A17FF"/>
    <w:rsid w:val="003D0390"/>
    <w:rsid w:val="003D0EF4"/>
    <w:rsid w:val="003D293B"/>
    <w:rsid w:val="003D4178"/>
    <w:rsid w:val="003D66D0"/>
    <w:rsid w:val="003E0EDC"/>
    <w:rsid w:val="003E5172"/>
    <w:rsid w:val="003F0712"/>
    <w:rsid w:val="003F07AB"/>
    <w:rsid w:val="0041157B"/>
    <w:rsid w:val="004120CC"/>
    <w:rsid w:val="00412920"/>
    <w:rsid w:val="0042342B"/>
    <w:rsid w:val="0043500F"/>
    <w:rsid w:val="004552EC"/>
    <w:rsid w:val="00462DD5"/>
    <w:rsid w:val="004668A4"/>
    <w:rsid w:val="00476BEC"/>
    <w:rsid w:val="004947AE"/>
    <w:rsid w:val="004A5042"/>
    <w:rsid w:val="004A697D"/>
    <w:rsid w:val="004B54F3"/>
    <w:rsid w:val="004C3775"/>
    <w:rsid w:val="004C4920"/>
    <w:rsid w:val="004D3FF3"/>
    <w:rsid w:val="004F6B26"/>
    <w:rsid w:val="004F6E42"/>
    <w:rsid w:val="004F7184"/>
    <w:rsid w:val="004F7499"/>
    <w:rsid w:val="00500B24"/>
    <w:rsid w:val="005157E5"/>
    <w:rsid w:val="00520E8D"/>
    <w:rsid w:val="005225FD"/>
    <w:rsid w:val="00524DFF"/>
    <w:rsid w:val="00536FE0"/>
    <w:rsid w:val="00540BB4"/>
    <w:rsid w:val="00551308"/>
    <w:rsid w:val="00551309"/>
    <w:rsid w:val="0055228F"/>
    <w:rsid w:val="00552F61"/>
    <w:rsid w:val="00560216"/>
    <w:rsid w:val="0056099F"/>
    <w:rsid w:val="00575F4C"/>
    <w:rsid w:val="00581476"/>
    <w:rsid w:val="00583DED"/>
    <w:rsid w:val="00583EAD"/>
    <w:rsid w:val="00586F79"/>
    <w:rsid w:val="005D4721"/>
    <w:rsid w:val="005F2460"/>
    <w:rsid w:val="005F6878"/>
    <w:rsid w:val="0061373D"/>
    <w:rsid w:val="00617BE8"/>
    <w:rsid w:val="00625775"/>
    <w:rsid w:val="00642591"/>
    <w:rsid w:val="0066414C"/>
    <w:rsid w:val="00672D59"/>
    <w:rsid w:val="00677DFC"/>
    <w:rsid w:val="00680FF0"/>
    <w:rsid w:val="006829C2"/>
    <w:rsid w:val="00686F12"/>
    <w:rsid w:val="00697A48"/>
    <w:rsid w:val="006A1E6C"/>
    <w:rsid w:val="006A325B"/>
    <w:rsid w:val="006A77F0"/>
    <w:rsid w:val="006B6070"/>
    <w:rsid w:val="006C28FB"/>
    <w:rsid w:val="006C4657"/>
    <w:rsid w:val="006C5BAB"/>
    <w:rsid w:val="006D553B"/>
    <w:rsid w:val="006E757E"/>
    <w:rsid w:val="006F00E2"/>
    <w:rsid w:val="006F54DC"/>
    <w:rsid w:val="0070220B"/>
    <w:rsid w:val="007059CD"/>
    <w:rsid w:val="0071474E"/>
    <w:rsid w:val="00725797"/>
    <w:rsid w:val="007311BD"/>
    <w:rsid w:val="0075140F"/>
    <w:rsid w:val="0076145F"/>
    <w:rsid w:val="00766772"/>
    <w:rsid w:val="00767F52"/>
    <w:rsid w:val="007803FC"/>
    <w:rsid w:val="00790C88"/>
    <w:rsid w:val="007A0635"/>
    <w:rsid w:val="007A1962"/>
    <w:rsid w:val="007A2F53"/>
    <w:rsid w:val="007B4C1E"/>
    <w:rsid w:val="007C12F2"/>
    <w:rsid w:val="007C62A2"/>
    <w:rsid w:val="007C6A51"/>
    <w:rsid w:val="007F3F75"/>
    <w:rsid w:val="007F5617"/>
    <w:rsid w:val="00801009"/>
    <w:rsid w:val="00807A90"/>
    <w:rsid w:val="0082382A"/>
    <w:rsid w:val="00826351"/>
    <w:rsid w:val="0084333A"/>
    <w:rsid w:val="00844E2F"/>
    <w:rsid w:val="008534F6"/>
    <w:rsid w:val="00853D2E"/>
    <w:rsid w:val="00862326"/>
    <w:rsid w:val="00865D51"/>
    <w:rsid w:val="00870C6E"/>
    <w:rsid w:val="00880FD5"/>
    <w:rsid w:val="0088250B"/>
    <w:rsid w:val="008A02C3"/>
    <w:rsid w:val="008B2B99"/>
    <w:rsid w:val="008B74C5"/>
    <w:rsid w:val="008C03E4"/>
    <w:rsid w:val="008C147B"/>
    <w:rsid w:val="008C39BF"/>
    <w:rsid w:val="008C5F99"/>
    <w:rsid w:val="008D187B"/>
    <w:rsid w:val="008D63C5"/>
    <w:rsid w:val="008E35E4"/>
    <w:rsid w:val="008E6A60"/>
    <w:rsid w:val="008F2A26"/>
    <w:rsid w:val="008F2E25"/>
    <w:rsid w:val="009036B9"/>
    <w:rsid w:val="0090536D"/>
    <w:rsid w:val="00915D1D"/>
    <w:rsid w:val="009162A5"/>
    <w:rsid w:val="0092199B"/>
    <w:rsid w:val="00931F07"/>
    <w:rsid w:val="0094057F"/>
    <w:rsid w:val="009414B9"/>
    <w:rsid w:val="00945C97"/>
    <w:rsid w:val="00954517"/>
    <w:rsid w:val="0095537F"/>
    <w:rsid w:val="009847BB"/>
    <w:rsid w:val="00990A8F"/>
    <w:rsid w:val="0099618D"/>
    <w:rsid w:val="009B2C7F"/>
    <w:rsid w:val="009C2B0D"/>
    <w:rsid w:val="009C5753"/>
    <w:rsid w:val="009D441A"/>
    <w:rsid w:val="00A00F05"/>
    <w:rsid w:val="00A02BA1"/>
    <w:rsid w:val="00A06BDB"/>
    <w:rsid w:val="00A1051F"/>
    <w:rsid w:val="00A21781"/>
    <w:rsid w:val="00A250FA"/>
    <w:rsid w:val="00A31EE5"/>
    <w:rsid w:val="00A57C24"/>
    <w:rsid w:val="00A63D87"/>
    <w:rsid w:val="00A64404"/>
    <w:rsid w:val="00A65524"/>
    <w:rsid w:val="00A707D0"/>
    <w:rsid w:val="00A715BA"/>
    <w:rsid w:val="00A80865"/>
    <w:rsid w:val="00A810AC"/>
    <w:rsid w:val="00A847BA"/>
    <w:rsid w:val="00A875E2"/>
    <w:rsid w:val="00A96B77"/>
    <w:rsid w:val="00AA036A"/>
    <w:rsid w:val="00AA1BBA"/>
    <w:rsid w:val="00AC4522"/>
    <w:rsid w:val="00AD0474"/>
    <w:rsid w:val="00AD11FC"/>
    <w:rsid w:val="00AD3CA4"/>
    <w:rsid w:val="00B26F63"/>
    <w:rsid w:val="00B306CA"/>
    <w:rsid w:val="00B326F9"/>
    <w:rsid w:val="00B36A1B"/>
    <w:rsid w:val="00B5382F"/>
    <w:rsid w:val="00B71EC5"/>
    <w:rsid w:val="00B74EE9"/>
    <w:rsid w:val="00B83751"/>
    <w:rsid w:val="00B84AEC"/>
    <w:rsid w:val="00B95578"/>
    <w:rsid w:val="00BB0052"/>
    <w:rsid w:val="00BD0127"/>
    <w:rsid w:val="00BE0389"/>
    <w:rsid w:val="00BF7F6B"/>
    <w:rsid w:val="00C14F84"/>
    <w:rsid w:val="00C25909"/>
    <w:rsid w:val="00C26084"/>
    <w:rsid w:val="00C275E8"/>
    <w:rsid w:val="00C4150A"/>
    <w:rsid w:val="00C4468C"/>
    <w:rsid w:val="00C45970"/>
    <w:rsid w:val="00C50BA1"/>
    <w:rsid w:val="00C5414B"/>
    <w:rsid w:val="00C60606"/>
    <w:rsid w:val="00C610C6"/>
    <w:rsid w:val="00C669C3"/>
    <w:rsid w:val="00C830D1"/>
    <w:rsid w:val="00C847D4"/>
    <w:rsid w:val="00CA6855"/>
    <w:rsid w:val="00CA75F0"/>
    <w:rsid w:val="00CB1B03"/>
    <w:rsid w:val="00CB4036"/>
    <w:rsid w:val="00CB5477"/>
    <w:rsid w:val="00CC2C4A"/>
    <w:rsid w:val="00CC72BB"/>
    <w:rsid w:val="00CD37F5"/>
    <w:rsid w:val="00CE2E9D"/>
    <w:rsid w:val="00CE3165"/>
    <w:rsid w:val="00CF5ADF"/>
    <w:rsid w:val="00D2100B"/>
    <w:rsid w:val="00D26BEB"/>
    <w:rsid w:val="00D3794B"/>
    <w:rsid w:val="00D42FDA"/>
    <w:rsid w:val="00D64E96"/>
    <w:rsid w:val="00D716EA"/>
    <w:rsid w:val="00D82C97"/>
    <w:rsid w:val="00DA0EEE"/>
    <w:rsid w:val="00DC1685"/>
    <w:rsid w:val="00DD4E14"/>
    <w:rsid w:val="00DD64A5"/>
    <w:rsid w:val="00DE2C20"/>
    <w:rsid w:val="00E206DA"/>
    <w:rsid w:val="00E21FC8"/>
    <w:rsid w:val="00E25DBD"/>
    <w:rsid w:val="00E31A34"/>
    <w:rsid w:val="00E324F9"/>
    <w:rsid w:val="00E53205"/>
    <w:rsid w:val="00E61A16"/>
    <w:rsid w:val="00E66D39"/>
    <w:rsid w:val="00E85634"/>
    <w:rsid w:val="00E872DE"/>
    <w:rsid w:val="00EB053B"/>
    <w:rsid w:val="00EE2262"/>
    <w:rsid w:val="00EF680A"/>
    <w:rsid w:val="00EF6A48"/>
    <w:rsid w:val="00F05FD9"/>
    <w:rsid w:val="00F1532B"/>
    <w:rsid w:val="00F1688F"/>
    <w:rsid w:val="00F24EA5"/>
    <w:rsid w:val="00F275BE"/>
    <w:rsid w:val="00F2762E"/>
    <w:rsid w:val="00F36686"/>
    <w:rsid w:val="00F36878"/>
    <w:rsid w:val="00F43918"/>
    <w:rsid w:val="00F43A33"/>
    <w:rsid w:val="00F52C66"/>
    <w:rsid w:val="00F530BE"/>
    <w:rsid w:val="00F60728"/>
    <w:rsid w:val="00F84FFA"/>
    <w:rsid w:val="00F87F4A"/>
    <w:rsid w:val="00F939F5"/>
    <w:rsid w:val="00FB78BA"/>
    <w:rsid w:val="00FC312C"/>
    <w:rsid w:val="00FF3DB2"/>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Times New Roman" w:hAnsi="Courier New" w:cs="Courier New"/>
        <w:lang w:val="cs-CZ" w:eastAsia="cs-CZ"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caption" w:locked="1" w:semiHidden="1" w:uiPriority="0" w:unhideWhenUsed="1" w:qFormat="1"/>
    <w:lsdException w:name="List Number" w:semiHidden="1" w:unhideWhenUsed="1"/>
    <w:lsdException w:name="List 4" w:semiHidden="1" w:unhideWhenUsed="1"/>
    <w:lsdException w:name="List 5" w:semiHidden="1" w:unhideWhenUsed="1"/>
    <w:lsdException w:name="Title" w:locked="1" w:uiPriority="0" w:qFormat="1"/>
    <w:lsdException w:name="Default Paragraph Font" w:locked="1" w:uiPriority="0"/>
    <w:lsdException w:name="Body Text" w:locked="1" w:uiPriority="0"/>
    <w:lsdException w:name="Subtitle" w:locked="1" w:uiPriority="0" w:qFormat="1"/>
    <w:lsdException w:name="Salutation" w:semiHidden="1" w:unhideWhenUsed="1"/>
    <w:lsdException w:name="Date" w:semiHidden="1" w:unhideWhenUsed="1"/>
    <w:lsdException w:name="Body Text First Indent" w:semiHidden="1" w:unhideWhenUsed="1"/>
    <w:lsdException w:name="Hyperlink" w:locked="1" w:uiPriority="0"/>
    <w:lsdException w:name="Strong" w:locked="1" w:uiPriority="22" w:qFormat="1"/>
    <w:lsdException w:name="Emphasis" w:locked="1" w:uiPriority="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sid w:val="00FC312C"/>
    <w:pPr>
      <w:spacing w:line="276" w:lineRule="auto"/>
      <w:jc w:val="both"/>
    </w:pPr>
    <w:rPr>
      <w:rFonts w:ascii="Times New Roman" w:hAnsi="Times New Roman" w:cs="Times New Roman"/>
      <w:sz w:val="24"/>
      <w:szCs w:val="24"/>
    </w:rPr>
  </w:style>
  <w:style w:type="paragraph" w:styleId="Nadpis1">
    <w:name w:val="heading 1"/>
    <w:basedOn w:val="Normln"/>
    <w:next w:val="Normln"/>
    <w:link w:val="Nadpis1Char"/>
    <w:uiPriority w:val="99"/>
    <w:qFormat/>
    <w:rsid w:val="00FC312C"/>
    <w:pPr>
      <w:keepNext/>
      <w:keepLines/>
      <w:spacing w:before="480"/>
      <w:outlineLvl w:val="0"/>
    </w:pPr>
    <w:rPr>
      <w:rFonts w:ascii="Cambria" w:hAnsi="Cambria"/>
      <w:b/>
      <w:bCs/>
      <w:color w:val="365F91"/>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FC312C"/>
    <w:rPr>
      <w:rFonts w:ascii="Cambria" w:hAnsi="Cambria" w:cs="Times New Roman"/>
      <w:b/>
      <w:color w:val="365F91"/>
      <w:sz w:val="28"/>
    </w:rPr>
  </w:style>
  <w:style w:type="character" w:styleId="Hypertextovodkaz">
    <w:name w:val="Hyperlink"/>
    <w:basedOn w:val="Standardnpsmoodstavce"/>
    <w:uiPriority w:val="99"/>
    <w:rsid w:val="00FC312C"/>
    <w:rPr>
      <w:rFonts w:cs="Times New Roman"/>
      <w:color w:val="0000FF"/>
      <w:u w:val="single"/>
      <w:effect w:val="none"/>
    </w:rPr>
  </w:style>
  <w:style w:type="character" w:customStyle="1" w:styleId="Poznmkapodarou">
    <w:name w:val="Pozn_mka pod Źarou_"/>
    <w:link w:val="Poznmkapodarou1"/>
    <w:uiPriority w:val="99"/>
    <w:locked/>
    <w:rsid w:val="0024511C"/>
    <w:rPr>
      <w:rFonts w:ascii="Times New Roman" w:hAnsi="Times New Roman"/>
      <w:sz w:val="19"/>
      <w:u w:val="none"/>
    </w:rPr>
  </w:style>
  <w:style w:type="character" w:customStyle="1" w:styleId="Poznmkapodarou0">
    <w:name w:val="Pozn_mka pod Źarou"/>
    <w:uiPriority w:val="99"/>
    <w:rsid w:val="0024511C"/>
  </w:style>
  <w:style w:type="character" w:customStyle="1" w:styleId="Zkladntext2">
    <w:name w:val="Z_kladn’ text (2)_"/>
    <w:link w:val="Zkladntext20"/>
    <w:uiPriority w:val="99"/>
    <w:locked/>
    <w:rsid w:val="0024511C"/>
    <w:rPr>
      <w:rFonts w:ascii="Times New Roman" w:hAnsi="Times New Roman"/>
      <w:b/>
      <w:sz w:val="26"/>
      <w:u w:val="none"/>
    </w:rPr>
  </w:style>
  <w:style w:type="character" w:customStyle="1" w:styleId="Zkladntext3">
    <w:name w:val="Z_kladn’ text (3)_"/>
    <w:link w:val="Zkladntext30"/>
    <w:uiPriority w:val="99"/>
    <w:locked/>
    <w:rsid w:val="0024511C"/>
    <w:rPr>
      <w:rFonts w:ascii="Times New Roman" w:hAnsi="Times New Roman"/>
      <w:sz w:val="19"/>
      <w:u w:val="none"/>
    </w:rPr>
  </w:style>
  <w:style w:type="character" w:customStyle="1" w:styleId="Zkladntext4">
    <w:name w:val="Z_kladn’ text (4)_"/>
    <w:link w:val="Zkladntext40"/>
    <w:uiPriority w:val="99"/>
    <w:locked/>
    <w:rsid w:val="0024511C"/>
    <w:rPr>
      <w:rFonts w:ascii="Times New Roman" w:hAnsi="Times New Roman"/>
      <w:i/>
      <w:u w:val="none"/>
    </w:rPr>
  </w:style>
  <w:style w:type="character" w:customStyle="1" w:styleId="Zkladntext4ArialNarrow">
    <w:name w:val="Z_kladn’ text (4) + Arial Narrow"/>
    <w:aliases w:val="12,5 pt,Ne kurz’va"/>
    <w:uiPriority w:val="99"/>
    <w:rsid w:val="0024511C"/>
    <w:rPr>
      <w:rFonts w:ascii="Arial Narrow" w:hAnsi="Arial Narrow"/>
      <w:i/>
      <w:sz w:val="25"/>
      <w:u w:val="none"/>
    </w:rPr>
  </w:style>
  <w:style w:type="character" w:customStyle="1" w:styleId="Zkladntext411">
    <w:name w:val="Z_kladn’ text (4) + 11"/>
    <w:aliases w:val="5 pt2,Ne kurz’va2"/>
    <w:uiPriority w:val="99"/>
    <w:rsid w:val="0024511C"/>
    <w:rPr>
      <w:rFonts w:ascii="Times New Roman" w:hAnsi="Times New Roman"/>
      <w:i/>
      <w:sz w:val="23"/>
      <w:u w:val="none"/>
    </w:rPr>
  </w:style>
  <w:style w:type="character" w:customStyle="1" w:styleId="Zkladntext49">
    <w:name w:val="Z_kladn’ text (4) + 9"/>
    <w:aliases w:val="5 pt1,Ne kurz’va1"/>
    <w:uiPriority w:val="99"/>
    <w:rsid w:val="0024511C"/>
    <w:rPr>
      <w:rFonts w:ascii="Times New Roman" w:hAnsi="Times New Roman"/>
      <w:i/>
      <w:sz w:val="19"/>
      <w:u w:val="none"/>
    </w:rPr>
  </w:style>
  <w:style w:type="character" w:customStyle="1" w:styleId="Zkladntext411pt">
    <w:name w:val="Z_kladn’ text (4) + 11 pt"/>
    <w:aliases w:val="TuŹnŽ"/>
    <w:uiPriority w:val="99"/>
    <w:rsid w:val="0024511C"/>
    <w:rPr>
      <w:rFonts w:ascii="Times New Roman" w:hAnsi="Times New Roman"/>
      <w:b/>
      <w:i/>
      <w:sz w:val="22"/>
      <w:u w:val="none"/>
    </w:rPr>
  </w:style>
  <w:style w:type="character" w:customStyle="1" w:styleId="Zkladntext5">
    <w:name w:val="Z_kladn’ text (5)_"/>
    <w:link w:val="Zkladntext50"/>
    <w:uiPriority w:val="99"/>
    <w:locked/>
    <w:rsid w:val="0024511C"/>
    <w:rPr>
      <w:rFonts w:ascii="Times New Roman" w:hAnsi="Times New Roman"/>
      <w:i/>
      <w:sz w:val="25"/>
      <w:u w:val="none"/>
    </w:rPr>
  </w:style>
  <w:style w:type="character" w:customStyle="1" w:styleId="ZkladntextTahoma">
    <w:name w:val="Z_kladn’ text + Tahoma"/>
    <w:aliases w:val="12 pt"/>
    <w:uiPriority w:val="99"/>
    <w:rsid w:val="0024511C"/>
    <w:rPr>
      <w:rFonts w:ascii="Tahoma" w:hAnsi="Tahoma"/>
      <w:noProof/>
      <w:sz w:val="24"/>
      <w:u w:val="none"/>
    </w:rPr>
  </w:style>
  <w:style w:type="character" w:customStyle="1" w:styleId="Nadpis2">
    <w:name w:val="Nadpis #2_"/>
    <w:link w:val="Nadpis20"/>
    <w:uiPriority w:val="99"/>
    <w:locked/>
    <w:rsid w:val="0024511C"/>
    <w:rPr>
      <w:rFonts w:ascii="Times New Roman" w:hAnsi="Times New Roman"/>
      <w:b/>
      <w:i/>
      <w:sz w:val="22"/>
      <w:u w:val="none"/>
    </w:rPr>
  </w:style>
  <w:style w:type="paragraph" w:styleId="Zkladntext">
    <w:name w:val="Body Text"/>
    <w:basedOn w:val="Normln"/>
    <w:link w:val="ZkladntextChar"/>
    <w:uiPriority w:val="99"/>
    <w:rsid w:val="0024511C"/>
    <w:pPr>
      <w:shd w:val="clear" w:color="auto" w:fill="FFFFFF"/>
      <w:spacing w:after="240" w:line="277" w:lineRule="exact"/>
      <w:ind w:hanging="680"/>
    </w:pPr>
    <w:rPr>
      <w:rFonts w:ascii="Courier New" w:hAnsi="Courier New"/>
      <w:color w:val="000000"/>
      <w:sz w:val="20"/>
      <w:szCs w:val="20"/>
    </w:rPr>
  </w:style>
  <w:style w:type="character" w:customStyle="1" w:styleId="ZkladntextChar">
    <w:name w:val="Základní text Char"/>
    <w:basedOn w:val="Standardnpsmoodstavce"/>
    <w:link w:val="Zkladntext"/>
    <w:uiPriority w:val="99"/>
    <w:semiHidden/>
    <w:locked/>
    <w:rsid w:val="0024511C"/>
    <w:rPr>
      <w:rFonts w:cs="Times New Roman"/>
      <w:color w:val="000000"/>
    </w:rPr>
  </w:style>
  <w:style w:type="paragraph" w:customStyle="1" w:styleId="Poznmkapodarou1">
    <w:name w:val="Pozn_mka pod Źarou1"/>
    <w:basedOn w:val="Normln"/>
    <w:link w:val="Poznmkapodarou"/>
    <w:uiPriority w:val="99"/>
    <w:rsid w:val="0024511C"/>
    <w:pPr>
      <w:shd w:val="clear" w:color="auto" w:fill="FFFFFF"/>
      <w:spacing w:line="240" w:lineRule="atLeast"/>
    </w:pPr>
    <w:rPr>
      <w:sz w:val="19"/>
      <w:szCs w:val="19"/>
    </w:rPr>
  </w:style>
  <w:style w:type="paragraph" w:customStyle="1" w:styleId="Zkladntext20">
    <w:name w:val="Z_kladn’ text (2)"/>
    <w:basedOn w:val="Normln"/>
    <w:link w:val="Zkladntext2"/>
    <w:uiPriority w:val="99"/>
    <w:rsid w:val="0024511C"/>
    <w:pPr>
      <w:shd w:val="clear" w:color="auto" w:fill="FFFFFF"/>
      <w:spacing w:after="60" w:line="240" w:lineRule="atLeast"/>
      <w:jc w:val="center"/>
    </w:pPr>
    <w:rPr>
      <w:b/>
      <w:bCs/>
      <w:sz w:val="26"/>
      <w:szCs w:val="26"/>
    </w:rPr>
  </w:style>
  <w:style w:type="paragraph" w:customStyle="1" w:styleId="Zkladntext30">
    <w:name w:val="Z_kladn’ text (3)"/>
    <w:basedOn w:val="Normln"/>
    <w:link w:val="Zkladntext3"/>
    <w:uiPriority w:val="99"/>
    <w:rsid w:val="0024511C"/>
    <w:pPr>
      <w:shd w:val="clear" w:color="auto" w:fill="FFFFFF"/>
      <w:spacing w:before="60" w:after="360" w:line="240" w:lineRule="atLeast"/>
      <w:jc w:val="center"/>
    </w:pPr>
    <w:rPr>
      <w:sz w:val="19"/>
      <w:szCs w:val="19"/>
    </w:rPr>
  </w:style>
  <w:style w:type="paragraph" w:customStyle="1" w:styleId="Zkladntext40">
    <w:name w:val="Z_kladn’ text (4)"/>
    <w:basedOn w:val="Normln"/>
    <w:link w:val="Zkladntext4"/>
    <w:uiPriority w:val="99"/>
    <w:rsid w:val="0024511C"/>
    <w:pPr>
      <w:shd w:val="clear" w:color="auto" w:fill="FFFFFF"/>
      <w:spacing w:before="360" w:line="274" w:lineRule="exact"/>
      <w:jc w:val="right"/>
    </w:pPr>
    <w:rPr>
      <w:i/>
      <w:iCs/>
      <w:sz w:val="20"/>
      <w:szCs w:val="20"/>
    </w:rPr>
  </w:style>
  <w:style w:type="paragraph" w:customStyle="1" w:styleId="Zkladntext50">
    <w:name w:val="Z_kladn’ text (5)"/>
    <w:basedOn w:val="Normln"/>
    <w:link w:val="Zkladntext5"/>
    <w:uiPriority w:val="99"/>
    <w:rsid w:val="0024511C"/>
    <w:pPr>
      <w:shd w:val="clear" w:color="auto" w:fill="FFFFFF"/>
      <w:spacing w:before="240" w:line="274" w:lineRule="exact"/>
      <w:jc w:val="center"/>
    </w:pPr>
    <w:rPr>
      <w:i/>
      <w:iCs/>
      <w:sz w:val="25"/>
      <w:szCs w:val="25"/>
    </w:rPr>
  </w:style>
  <w:style w:type="paragraph" w:customStyle="1" w:styleId="Nadpis20">
    <w:name w:val="Nadpis #2"/>
    <w:basedOn w:val="Normln"/>
    <w:link w:val="Nadpis2"/>
    <w:uiPriority w:val="99"/>
    <w:rsid w:val="0024511C"/>
    <w:pPr>
      <w:shd w:val="clear" w:color="auto" w:fill="FFFFFF"/>
      <w:spacing w:before="240" w:line="274" w:lineRule="exact"/>
      <w:jc w:val="center"/>
      <w:outlineLvl w:val="1"/>
    </w:pPr>
    <w:rPr>
      <w:b/>
      <w:bCs/>
      <w:i/>
      <w:iCs/>
      <w:sz w:val="22"/>
      <w:szCs w:val="22"/>
    </w:rPr>
  </w:style>
  <w:style w:type="paragraph" w:customStyle="1" w:styleId="slolnku">
    <w:name w:val="é’slo Źl_nku"/>
    <w:basedOn w:val="Normln"/>
    <w:next w:val="Normln"/>
    <w:uiPriority w:val="99"/>
    <w:rsid w:val="00FC312C"/>
    <w:pPr>
      <w:spacing w:before="300"/>
      <w:jc w:val="center"/>
    </w:pPr>
    <w:rPr>
      <w:b/>
      <w:color w:val="000000"/>
      <w:szCs w:val="22"/>
    </w:rPr>
  </w:style>
  <w:style w:type="paragraph" w:customStyle="1" w:styleId="slosti">
    <w:name w:val="é’slo Ź_sti"/>
    <w:basedOn w:val="slolnku"/>
    <w:uiPriority w:val="99"/>
    <w:rsid w:val="00FC312C"/>
    <w:rPr>
      <w:sz w:val="26"/>
    </w:rPr>
  </w:style>
  <w:style w:type="paragraph" w:customStyle="1" w:styleId="sloopaten">
    <w:name w:val="é’slo opatżen’"/>
    <w:basedOn w:val="Normln"/>
    <w:autoRedefine/>
    <w:uiPriority w:val="99"/>
    <w:rsid w:val="00FC312C"/>
    <w:pPr>
      <w:jc w:val="center"/>
    </w:pPr>
    <w:rPr>
      <w:b/>
      <w:color w:val="000000"/>
      <w:sz w:val="30"/>
      <w:szCs w:val="22"/>
    </w:rPr>
  </w:style>
  <w:style w:type="paragraph" w:customStyle="1" w:styleId="Nzevlnku">
    <w:name w:val="N_zev Źl_nku"/>
    <w:basedOn w:val="Normln"/>
    <w:uiPriority w:val="99"/>
    <w:rsid w:val="00361575"/>
    <w:pPr>
      <w:spacing w:after="300"/>
      <w:contextualSpacing/>
      <w:jc w:val="center"/>
    </w:pPr>
    <w:rPr>
      <w:b/>
      <w:color w:val="000000"/>
      <w:szCs w:val="22"/>
    </w:rPr>
  </w:style>
  <w:style w:type="paragraph" w:customStyle="1" w:styleId="Nzevsti">
    <w:name w:val="N_zev Ź_sti"/>
    <w:basedOn w:val="Nzevlnku"/>
    <w:uiPriority w:val="99"/>
    <w:rsid w:val="00FC312C"/>
    <w:rPr>
      <w:sz w:val="26"/>
    </w:rPr>
  </w:style>
  <w:style w:type="paragraph" w:customStyle="1" w:styleId="Nzevopaten">
    <w:name w:val="N_zev opatżen’"/>
    <w:basedOn w:val="Normln"/>
    <w:uiPriority w:val="99"/>
    <w:rsid w:val="00FC312C"/>
    <w:pPr>
      <w:spacing w:after="300"/>
      <w:contextualSpacing/>
      <w:jc w:val="center"/>
    </w:pPr>
    <w:rPr>
      <w:b/>
      <w:color w:val="000000"/>
      <w:sz w:val="30"/>
      <w:szCs w:val="22"/>
    </w:rPr>
  </w:style>
  <w:style w:type="paragraph" w:customStyle="1" w:styleId="Seznam-psmenny1">
    <w:name w:val="Seznam - p’smenny (1)"/>
    <w:basedOn w:val="Normln"/>
    <w:uiPriority w:val="99"/>
    <w:rsid w:val="00FC312C"/>
    <w:pPr>
      <w:numPr>
        <w:numId w:val="8"/>
      </w:numPr>
      <w:spacing w:after="120"/>
      <w:ind w:left="1077" w:hanging="397"/>
      <w:contextualSpacing/>
    </w:pPr>
  </w:style>
  <w:style w:type="paragraph" w:customStyle="1" w:styleId="Seznam-selny1">
    <w:name w:val="Seznam - Ź’selny (1)"/>
    <w:basedOn w:val="Normln"/>
    <w:uiPriority w:val="99"/>
    <w:rsid w:val="00FC312C"/>
    <w:pPr>
      <w:numPr>
        <w:numId w:val="7"/>
      </w:numPr>
    </w:pPr>
    <w:rPr>
      <w:rFonts w:cs="Arial"/>
    </w:rPr>
  </w:style>
  <w:style w:type="paragraph" w:customStyle="1" w:styleId="Seznam-neslovany2">
    <w:name w:val="Seznam - neŹ’slovany (2)"/>
    <w:basedOn w:val="Normln"/>
    <w:uiPriority w:val="99"/>
    <w:rsid w:val="00FC312C"/>
    <w:pPr>
      <w:numPr>
        <w:ilvl w:val="1"/>
        <w:numId w:val="7"/>
      </w:numPr>
    </w:pPr>
    <w:rPr>
      <w:rFonts w:cs="Arial"/>
    </w:rPr>
  </w:style>
  <w:style w:type="paragraph" w:customStyle="1" w:styleId="Podpis-vpravo">
    <w:name w:val="Podpis - vpravo"/>
    <w:basedOn w:val="Normln"/>
    <w:uiPriority w:val="99"/>
    <w:rsid w:val="00FC312C"/>
    <w:pPr>
      <w:ind w:left="5103"/>
      <w:jc w:val="center"/>
    </w:pPr>
    <w:rPr>
      <w:rFonts w:cs="Arial"/>
    </w:rPr>
  </w:style>
  <w:style w:type="paragraph" w:customStyle="1" w:styleId="Bnytext-blok">
    <w:name w:val="B“_ny text - blok"/>
    <w:basedOn w:val="Normln"/>
    <w:uiPriority w:val="99"/>
    <w:rsid w:val="00FC312C"/>
    <w:rPr>
      <w:rFonts w:cs="Arial"/>
    </w:rPr>
  </w:style>
  <w:style w:type="character" w:customStyle="1" w:styleId="Tunpsmo">
    <w:name w:val="TuŹnŽ p’smo"/>
    <w:uiPriority w:val="99"/>
    <w:rsid w:val="00FC312C"/>
    <w:rPr>
      <w:b/>
    </w:rPr>
  </w:style>
  <w:style w:type="paragraph" w:customStyle="1" w:styleId="Seznam-selny0">
    <w:name w:val="Seznam - Ź’selny (0)"/>
    <w:basedOn w:val="Seznam-selny1"/>
    <w:uiPriority w:val="99"/>
    <w:rsid w:val="00FC312C"/>
    <w:pPr>
      <w:numPr>
        <w:numId w:val="10"/>
      </w:numPr>
      <w:spacing w:after="120"/>
    </w:pPr>
  </w:style>
  <w:style w:type="paragraph" w:styleId="Textpoznpodarou">
    <w:name w:val="footnote text"/>
    <w:basedOn w:val="Normln"/>
    <w:link w:val="TextpoznpodarouChar"/>
    <w:uiPriority w:val="99"/>
    <w:semiHidden/>
    <w:rsid w:val="00FC312C"/>
    <w:rPr>
      <w:sz w:val="20"/>
      <w:szCs w:val="20"/>
    </w:rPr>
  </w:style>
  <w:style w:type="character" w:customStyle="1" w:styleId="TextpoznpodarouChar">
    <w:name w:val="Text pozn. pod čarou Char"/>
    <w:basedOn w:val="Standardnpsmoodstavce"/>
    <w:link w:val="Textpoznpodarou"/>
    <w:uiPriority w:val="99"/>
    <w:semiHidden/>
    <w:locked/>
    <w:rsid w:val="00FC312C"/>
    <w:rPr>
      <w:rFonts w:ascii="Times New Roman" w:hAnsi="Times New Roman" w:cs="Times New Roman"/>
      <w:sz w:val="20"/>
    </w:rPr>
  </w:style>
  <w:style w:type="character" w:styleId="Znakapoznpodarou">
    <w:name w:val="footnote reference"/>
    <w:basedOn w:val="Standardnpsmoodstavce"/>
    <w:uiPriority w:val="99"/>
    <w:semiHidden/>
    <w:rsid w:val="00FC312C"/>
    <w:rPr>
      <w:rFonts w:cs="Times New Roman"/>
      <w:vertAlign w:val="superscript"/>
    </w:rPr>
  </w:style>
  <w:style w:type="paragraph" w:styleId="Textbubliny">
    <w:name w:val="Balloon Text"/>
    <w:basedOn w:val="Normln"/>
    <w:link w:val="TextbublinyChar"/>
    <w:uiPriority w:val="99"/>
    <w:semiHidden/>
    <w:rsid w:val="00E324F9"/>
    <w:rPr>
      <w:rFonts w:ascii="Tahoma" w:hAnsi="Tahoma"/>
      <w:sz w:val="16"/>
      <w:szCs w:val="16"/>
    </w:rPr>
  </w:style>
  <w:style w:type="character" w:customStyle="1" w:styleId="TextbublinyChar">
    <w:name w:val="Text bubliny Char"/>
    <w:basedOn w:val="Standardnpsmoodstavce"/>
    <w:link w:val="Textbubliny"/>
    <w:uiPriority w:val="99"/>
    <w:semiHidden/>
    <w:locked/>
    <w:rsid w:val="0024511C"/>
    <w:rPr>
      <w:rFonts w:ascii="Tahoma" w:hAnsi="Tahoma" w:cs="Times New Roman"/>
      <w:sz w:val="16"/>
    </w:rPr>
  </w:style>
  <w:style w:type="paragraph" w:styleId="Zhlav">
    <w:name w:val="header"/>
    <w:basedOn w:val="Normln"/>
    <w:link w:val="ZhlavChar"/>
    <w:uiPriority w:val="99"/>
    <w:unhideWhenUsed/>
    <w:rsid w:val="00B83751"/>
    <w:pPr>
      <w:tabs>
        <w:tab w:val="center" w:pos="4536"/>
        <w:tab w:val="right" w:pos="9072"/>
      </w:tabs>
    </w:pPr>
  </w:style>
  <w:style w:type="character" w:customStyle="1" w:styleId="ZhlavChar">
    <w:name w:val="Záhlaví Char"/>
    <w:basedOn w:val="Standardnpsmoodstavce"/>
    <w:link w:val="Zhlav"/>
    <w:uiPriority w:val="99"/>
    <w:locked/>
    <w:rsid w:val="00B83751"/>
    <w:rPr>
      <w:rFonts w:ascii="Times New Roman" w:hAnsi="Times New Roman" w:cs="Times New Roman"/>
      <w:sz w:val="24"/>
    </w:rPr>
  </w:style>
  <w:style w:type="paragraph" w:styleId="Zpat">
    <w:name w:val="footer"/>
    <w:basedOn w:val="Normln"/>
    <w:link w:val="ZpatChar"/>
    <w:uiPriority w:val="99"/>
    <w:unhideWhenUsed/>
    <w:rsid w:val="00B83751"/>
    <w:pPr>
      <w:tabs>
        <w:tab w:val="center" w:pos="4536"/>
        <w:tab w:val="right" w:pos="9072"/>
      </w:tabs>
    </w:pPr>
  </w:style>
  <w:style w:type="character" w:customStyle="1" w:styleId="ZpatChar">
    <w:name w:val="Zápatí Char"/>
    <w:basedOn w:val="Standardnpsmoodstavce"/>
    <w:link w:val="Zpat"/>
    <w:uiPriority w:val="99"/>
    <w:locked/>
    <w:rsid w:val="00B83751"/>
    <w:rPr>
      <w:rFonts w:ascii="Times New Roman" w:hAnsi="Times New Roman" w:cs="Times New Roman"/>
      <w:sz w:val="24"/>
    </w:rPr>
  </w:style>
  <w:style w:type="character" w:styleId="Odkaznakoment">
    <w:name w:val="annotation reference"/>
    <w:basedOn w:val="Standardnpsmoodstavce"/>
    <w:uiPriority w:val="99"/>
    <w:semiHidden/>
    <w:unhideWhenUsed/>
    <w:rsid w:val="00EE2262"/>
    <w:rPr>
      <w:rFonts w:cs="Times New Roman"/>
      <w:sz w:val="16"/>
    </w:rPr>
  </w:style>
  <w:style w:type="paragraph" w:styleId="Textkomente">
    <w:name w:val="annotation text"/>
    <w:basedOn w:val="Normln"/>
    <w:link w:val="TextkomenteChar"/>
    <w:uiPriority w:val="99"/>
    <w:semiHidden/>
    <w:unhideWhenUsed/>
    <w:rsid w:val="00EE2262"/>
    <w:rPr>
      <w:sz w:val="20"/>
      <w:szCs w:val="20"/>
    </w:rPr>
  </w:style>
  <w:style w:type="character" w:customStyle="1" w:styleId="TextkomenteChar">
    <w:name w:val="Text komentáře Char"/>
    <w:basedOn w:val="Standardnpsmoodstavce"/>
    <w:link w:val="Textkomente"/>
    <w:uiPriority w:val="99"/>
    <w:semiHidden/>
    <w:locked/>
    <w:rsid w:val="00EE2262"/>
    <w:rPr>
      <w:rFonts w:ascii="Times New Roman" w:hAnsi="Times New Roman" w:cs="Times New Roman"/>
      <w:sz w:val="20"/>
    </w:rPr>
  </w:style>
  <w:style w:type="paragraph" w:styleId="Pedmtkomente">
    <w:name w:val="annotation subject"/>
    <w:basedOn w:val="Textkomente"/>
    <w:next w:val="Textkomente"/>
    <w:link w:val="PedmtkomenteChar"/>
    <w:uiPriority w:val="99"/>
    <w:semiHidden/>
    <w:unhideWhenUsed/>
    <w:rsid w:val="00EE2262"/>
    <w:rPr>
      <w:b/>
      <w:bCs/>
    </w:rPr>
  </w:style>
  <w:style w:type="character" w:customStyle="1" w:styleId="PedmtkomenteChar">
    <w:name w:val="Předmět komentáře Char"/>
    <w:basedOn w:val="TextkomenteChar"/>
    <w:link w:val="Pedmtkomente"/>
    <w:uiPriority w:val="99"/>
    <w:semiHidden/>
    <w:locked/>
    <w:rsid w:val="00EE2262"/>
    <w:rPr>
      <w:rFonts w:ascii="Times New Roman" w:hAnsi="Times New Roman" w:cs="Times New Roman"/>
      <w:b/>
      <w:sz w:val="20"/>
    </w:rPr>
  </w:style>
  <w:style w:type="paragraph" w:styleId="Revize">
    <w:name w:val="Revision"/>
    <w:hidden/>
    <w:uiPriority w:val="99"/>
    <w:semiHidden/>
    <w:rsid w:val="008B2B99"/>
    <w:rPr>
      <w:rFonts w:ascii="Times New Roman" w:hAnsi="Times New Roman" w:cs="Times New Roman"/>
      <w:sz w:val="24"/>
      <w:szCs w:val="24"/>
    </w:rPr>
  </w:style>
  <w:style w:type="paragraph" w:styleId="Textvysvtlivek">
    <w:name w:val="endnote text"/>
    <w:basedOn w:val="Normln"/>
    <w:link w:val="TextvysvtlivekChar"/>
    <w:uiPriority w:val="99"/>
    <w:rsid w:val="007059CD"/>
    <w:rPr>
      <w:sz w:val="20"/>
      <w:szCs w:val="20"/>
    </w:rPr>
  </w:style>
  <w:style w:type="character" w:customStyle="1" w:styleId="TextvysvtlivekChar">
    <w:name w:val="Text vysvětlivek Char"/>
    <w:basedOn w:val="Standardnpsmoodstavce"/>
    <w:link w:val="Textvysvtlivek"/>
    <w:uiPriority w:val="99"/>
    <w:locked/>
    <w:rsid w:val="007059CD"/>
    <w:rPr>
      <w:rFonts w:ascii="Times New Roman" w:hAnsi="Times New Roman" w:cs="Times New Roman"/>
    </w:rPr>
  </w:style>
  <w:style w:type="character" w:styleId="Odkaznavysvtlivky">
    <w:name w:val="endnote reference"/>
    <w:basedOn w:val="Standardnpsmoodstavce"/>
    <w:uiPriority w:val="99"/>
    <w:rsid w:val="007059CD"/>
    <w:rPr>
      <w:rFonts w:cs="Times New Roman"/>
      <w:vertAlign w:val="superscript"/>
    </w:rPr>
  </w:style>
  <w:style w:type="paragraph" w:customStyle="1" w:styleId="Default">
    <w:name w:val="Default"/>
    <w:rsid w:val="00586F79"/>
    <w:pPr>
      <w:autoSpaceDE w:val="0"/>
      <w:autoSpaceDN w:val="0"/>
      <w:adjustRightInd w:val="0"/>
    </w:pPr>
    <w:rPr>
      <w:rFonts w:ascii="Times New Roman" w:hAnsi="Times New Roman" w:cs="Times New Roman"/>
      <w:color w:val="000000"/>
      <w:sz w:val="24"/>
      <w:szCs w:val="24"/>
    </w:rPr>
  </w:style>
  <w:style w:type="paragraph" w:customStyle="1" w:styleId="footnotedescription">
    <w:name w:val="footnote description"/>
    <w:next w:val="Normln"/>
    <w:link w:val="footnotedescriptionChar"/>
    <w:hidden/>
    <w:rsid w:val="00F43918"/>
    <w:pPr>
      <w:spacing w:line="259" w:lineRule="auto"/>
    </w:pPr>
    <w:rPr>
      <w:rFonts w:ascii="Times New Roman" w:hAnsi="Times New Roman" w:cs="Times New Roman"/>
      <w:color w:val="000000"/>
      <w:szCs w:val="22"/>
    </w:rPr>
  </w:style>
  <w:style w:type="character" w:customStyle="1" w:styleId="footnotedescriptionChar">
    <w:name w:val="footnote description Char"/>
    <w:link w:val="footnotedescription"/>
    <w:locked/>
    <w:rsid w:val="00F43918"/>
    <w:rPr>
      <w:rFonts w:ascii="Times New Roman" w:hAnsi="Times New Roman"/>
      <w:color w:val="000000"/>
      <w:sz w:val="22"/>
    </w:rPr>
  </w:style>
  <w:style w:type="paragraph" w:customStyle="1" w:styleId="Seznam-seln0">
    <w:name w:val="Seznam - číselný (0)"/>
    <w:basedOn w:val="Normln"/>
    <w:rsid w:val="00F43918"/>
    <w:pPr>
      <w:spacing w:after="120"/>
      <w:ind w:left="360" w:hanging="360"/>
    </w:pPr>
    <w:rPr>
      <w:rFonts w:cs="Arial"/>
    </w:rPr>
  </w:style>
  <w:style w:type="character" w:styleId="Siln">
    <w:name w:val="Strong"/>
    <w:uiPriority w:val="22"/>
    <w:qFormat/>
    <w:locked/>
    <w:rsid w:val="004120CC"/>
    <w:rPr>
      <w:b/>
      <w:bCs/>
    </w:rPr>
  </w:style>
  <w:style w:type="character" w:customStyle="1" w:styleId="Zdraznn">
    <w:name w:val="Zdůraznění"/>
    <w:rsid w:val="004120CC"/>
    <w:rPr>
      <w: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6319947">
      <w:bodyDiv w:val="1"/>
      <w:marLeft w:val="0"/>
      <w:marRight w:val="0"/>
      <w:marTop w:val="0"/>
      <w:marBottom w:val="0"/>
      <w:divBdr>
        <w:top w:val="none" w:sz="0" w:space="0" w:color="auto"/>
        <w:left w:val="none" w:sz="0" w:space="0" w:color="auto"/>
        <w:bottom w:val="none" w:sz="0" w:space="0" w:color="auto"/>
        <w:right w:val="none" w:sz="0" w:space="0" w:color="auto"/>
      </w:divBdr>
    </w:div>
    <w:div w:id="602149115">
      <w:bodyDiv w:val="1"/>
      <w:marLeft w:val="0"/>
      <w:marRight w:val="0"/>
      <w:marTop w:val="0"/>
      <w:marBottom w:val="0"/>
      <w:divBdr>
        <w:top w:val="none" w:sz="0" w:space="0" w:color="auto"/>
        <w:left w:val="none" w:sz="0" w:space="0" w:color="auto"/>
        <w:bottom w:val="none" w:sz="0" w:space="0" w:color="auto"/>
        <w:right w:val="none" w:sz="0" w:space="0" w:color="auto"/>
      </w:divBdr>
    </w:div>
    <w:div w:id="1722973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IROUSEKV\AppData\Roaming\Microsoft\&#352;ablony\opatreni_dekana.dotx"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31081-9546-44E6-8BC5-11E16A8BE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opatreni_dekana.dotx</Template>
  <TotalTime>0</TotalTime>
  <Pages>5</Pages>
  <Words>1507</Words>
  <Characters>8892</Characters>
  <Application>Microsoft Office Word</Application>
  <DocSecurity>0</DocSecurity>
  <Lines>74</Lines>
  <Paragraphs>20</Paragraphs>
  <ScaleCrop>false</ScaleCrop>
  <HeadingPairs>
    <vt:vector size="2" baseType="variant">
      <vt:variant>
        <vt:lpstr>Název</vt:lpstr>
      </vt:variant>
      <vt:variant>
        <vt:i4>1</vt:i4>
      </vt:variant>
    </vt:vector>
  </HeadingPairs>
  <TitlesOfParts>
    <vt:vector size="1" baseType="lpstr">
      <vt:lpstr>Pravidla pro přiznávání stipendií na Filozofické fakultě</vt:lpstr>
    </vt:vector>
  </TitlesOfParts>
  <LinksUpToDate>false</LinksUpToDate>
  <CharactersWithSpaces>10379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Pravidla pro přiznávání stipendií na Filozofické fakultě</dc:title>
  <dc:creator/>
  <cp:lastModifiedBy/>
  <cp:revision>1</cp:revision>
  <dcterms:created xsi:type="dcterms:W3CDTF">2017-09-26T05:42:00Z</dcterms:created>
  <dcterms:modified xsi:type="dcterms:W3CDTF">2017-09-26T05:49:00Z</dcterms:modified>
</cp:coreProperties>
</file>