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8366C" w14:textId="77777777" w:rsidR="001F592A" w:rsidRDefault="001F592A" w:rsidP="008B2B99">
      <w:pPr>
        <w:pStyle w:val="Nzevopaten"/>
        <w:spacing w:after="0"/>
        <w:outlineLvl w:val="0"/>
      </w:pPr>
    </w:p>
    <w:p w14:paraId="4A2B77ED" w14:textId="03E78743" w:rsidR="00F60728" w:rsidRPr="00A07136" w:rsidRDefault="00BD6B7E" w:rsidP="008B2B99">
      <w:pPr>
        <w:pStyle w:val="Nzevopaten"/>
        <w:spacing w:after="0"/>
        <w:outlineLvl w:val="0"/>
      </w:pPr>
      <w:r>
        <w:t xml:space="preserve">I. </w:t>
      </w:r>
      <w:r w:rsidR="00791F36">
        <w:t xml:space="preserve">ZMĚNA </w:t>
      </w:r>
      <w:r w:rsidR="00791F36" w:rsidRPr="00A07136">
        <w:t>PRAVID</w:t>
      </w:r>
      <w:r w:rsidR="00791F36">
        <w:t>EL</w:t>
      </w:r>
      <w:r w:rsidR="00791F36" w:rsidRPr="00A07136">
        <w:t xml:space="preserve"> PRO PŘIZNÁVÁNÍ STIPENDIÍ</w:t>
      </w:r>
    </w:p>
    <w:p w14:paraId="00A4895B" w14:textId="164AD12B" w:rsidR="0003483E" w:rsidRDefault="00791F36" w:rsidP="008B2B99">
      <w:pPr>
        <w:pStyle w:val="Nzevopaten"/>
        <w:spacing w:after="0"/>
        <w:outlineLvl w:val="0"/>
      </w:pPr>
      <w:r w:rsidRPr="00A07136">
        <w:t>NA 3. LÉKAŘSKÉ FAKULTĚ UNIVERZITY KARLOVY</w:t>
      </w:r>
    </w:p>
    <w:p w14:paraId="423D13D1" w14:textId="2DB95097" w:rsidR="000E65D9" w:rsidRPr="00A07136" w:rsidRDefault="000E65D9" w:rsidP="008B2B99">
      <w:pPr>
        <w:pStyle w:val="Nzevopaten"/>
        <w:spacing w:after="0"/>
        <w:outlineLvl w:val="0"/>
      </w:pPr>
      <w:r>
        <w:t xml:space="preserve">ZE DNE </w:t>
      </w:r>
      <w:r w:rsidRPr="000E65D9">
        <w:rPr>
          <w:highlight w:val="yellow"/>
        </w:rPr>
        <w:t>…</w:t>
      </w:r>
      <w:r>
        <w:t xml:space="preserve"> 2018</w:t>
      </w:r>
    </w:p>
    <w:p w14:paraId="43362739" w14:textId="77777777" w:rsidR="0003483E" w:rsidRDefault="0003483E" w:rsidP="00FC312C">
      <w:pPr>
        <w:pStyle w:val="Nzevopaten"/>
        <w:spacing w:after="0"/>
      </w:pPr>
    </w:p>
    <w:p w14:paraId="657C929E" w14:textId="77777777" w:rsidR="001F592A" w:rsidRPr="00A07136" w:rsidRDefault="001F592A" w:rsidP="00FC312C">
      <w:pPr>
        <w:pStyle w:val="Nzevopaten"/>
        <w:spacing w:after="0"/>
      </w:pPr>
    </w:p>
    <w:p w14:paraId="0F8B9445" w14:textId="02AF07D2" w:rsidR="00A96B77" w:rsidRPr="00A07136" w:rsidRDefault="00A96B77" w:rsidP="000E65D9">
      <w:pPr>
        <w:spacing w:after="120" w:line="240" w:lineRule="auto"/>
        <w:jc w:val="center"/>
        <w:rPr>
          <w:i/>
        </w:rPr>
      </w:pPr>
      <w:r w:rsidRPr="00A07136">
        <w:rPr>
          <w:i/>
        </w:rPr>
        <w:t xml:space="preserve">Akademický senát </w:t>
      </w:r>
      <w:r w:rsidR="00FC59D9" w:rsidRPr="00A07136">
        <w:rPr>
          <w:i/>
        </w:rPr>
        <w:t xml:space="preserve">3. lékařské </w:t>
      </w:r>
      <w:r w:rsidRPr="00A07136">
        <w:rPr>
          <w:i/>
        </w:rPr>
        <w:t xml:space="preserve">fakulty Univerzity Karlovy se podle § 27 odst. 1 písm. b) a § 33 odst. 2 písm. </w:t>
      </w:r>
      <w:r w:rsidR="00551308" w:rsidRPr="00A07136">
        <w:rPr>
          <w:i/>
        </w:rPr>
        <w:t>f</w:t>
      </w:r>
      <w:r w:rsidRPr="00A07136">
        <w:rPr>
          <w:i/>
        </w:rPr>
        <w:t>) zákona č. 111/1998 Sb., o vysokých školách a o změně a doplnění dalších zákonů (zákon o vysokých školách), ve znění pozdějších předpisů</w:t>
      </w:r>
      <w:r w:rsidR="00F2762E" w:rsidRPr="00A07136">
        <w:rPr>
          <w:i/>
        </w:rPr>
        <w:t xml:space="preserve"> (dále jen „zákon o vysokých školách“)</w:t>
      </w:r>
      <w:r w:rsidRPr="00A07136">
        <w:rPr>
          <w:i/>
        </w:rPr>
        <w:t xml:space="preserve">, a podle čl. </w:t>
      </w:r>
      <w:r w:rsidR="00E607C4" w:rsidRPr="00A07136">
        <w:rPr>
          <w:i/>
        </w:rPr>
        <w:t xml:space="preserve">35 </w:t>
      </w:r>
      <w:r w:rsidR="001D5462" w:rsidRPr="00A07136">
        <w:rPr>
          <w:i/>
        </w:rPr>
        <w:t>S</w:t>
      </w:r>
      <w:r w:rsidRPr="00A07136">
        <w:rPr>
          <w:i/>
        </w:rPr>
        <w:t xml:space="preserve">tatutu </w:t>
      </w:r>
      <w:r w:rsidR="00FC59D9" w:rsidRPr="00A07136">
        <w:rPr>
          <w:i/>
        </w:rPr>
        <w:t xml:space="preserve">3. lékařské </w:t>
      </w:r>
      <w:r w:rsidRPr="00A07136">
        <w:rPr>
          <w:i/>
        </w:rPr>
        <w:t>fakulty Univerzity Karlovy</w:t>
      </w:r>
      <w:r w:rsidR="00551308" w:rsidRPr="00A07136">
        <w:rPr>
          <w:i/>
        </w:rPr>
        <w:t>, v platném znění,</w:t>
      </w:r>
      <w:r w:rsidRPr="00A07136">
        <w:rPr>
          <w:i/>
        </w:rPr>
        <w:t xml:space="preserve"> usnesl na </w:t>
      </w:r>
      <w:r w:rsidR="00791F36">
        <w:rPr>
          <w:i/>
        </w:rPr>
        <w:t xml:space="preserve">změně Pravidel </w:t>
      </w:r>
      <w:r w:rsidRPr="00A07136">
        <w:rPr>
          <w:i/>
        </w:rPr>
        <w:t xml:space="preserve">pro přiznávání stipendií na </w:t>
      </w:r>
      <w:r w:rsidR="00FC59D9" w:rsidRPr="00A07136">
        <w:rPr>
          <w:i/>
        </w:rPr>
        <w:t>3. lékařské</w:t>
      </w:r>
      <w:r w:rsidR="00F43AAE" w:rsidRPr="00A07136">
        <w:rPr>
          <w:i/>
        </w:rPr>
        <w:t xml:space="preserve"> </w:t>
      </w:r>
      <w:r w:rsidRPr="00A07136">
        <w:rPr>
          <w:i/>
        </w:rPr>
        <w:t>fakultě Univerzity Karlovy:</w:t>
      </w:r>
    </w:p>
    <w:p w14:paraId="0DE27920" w14:textId="77777777" w:rsidR="00A96B77" w:rsidRDefault="00A96B77" w:rsidP="001F592A">
      <w:pPr>
        <w:pStyle w:val="slolnku"/>
        <w:spacing w:before="200" w:after="120" w:line="360" w:lineRule="auto"/>
        <w:outlineLvl w:val="0"/>
        <w:rPr>
          <w:rStyle w:val="Zkladntext4"/>
          <w:i w:val="0"/>
          <w:szCs w:val="24"/>
        </w:rPr>
      </w:pPr>
      <w:r w:rsidRPr="00A07136">
        <w:rPr>
          <w:rStyle w:val="Zkladntext4"/>
          <w:i w:val="0"/>
          <w:szCs w:val="24"/>
        </w:rPr>
        <w:t>Čl. 1</w:t>
      </w:r>
    </w:p>
    <w:p w14:paraId="25ECEA71" w14:textId="28890650" w:rsidR="00F74068" w:rsidRPr="002326BD" w:rsidRDefault="00F74068" w:rsidP="002326BD">
      <w:pPr>
        <w:spacing w:after="120" w:line="240" w:lineRule="auto"/>
        <w:rPr>
          <w:rStyle w:val="Zkladntext411pt"/>
          <w:b w:val="0"/>
          <w:i w:val="0"/>
          <w:color w:val="000000"/>
          <w:sz w:val="24"/>
        </w:rPr>
      </w:pPr>
      <w:r w:rsidRPr="002326BD">
        <w:rPr>
          <w:rStyle w:val="Zkladntext411pt"/>
          <w:b w:val="0"/>
          <w:i w:val="0"/>
          <w:color w:val="000000"/>
          <w:sz w:val="24"/>
        </w:rPr>
        <w:t>Pravidla pro přiznávání stipendií na 3. lékařské fakultě Univerzity Karlovy se mění takto:</w:t>
      </w:r>
    </w:p>
    <w:p w14:paraId="5FE5CF09" w14:textId="166F5748" w:rsidR="005010EC" w:rsidRPr="002326BD" w:rsidRDefault="005010EC" w:rsidP="002326BD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color w:val="000000"/>
        </w:rPr>
      </w:pPr>
      <w:r w:rsidRPr="002326BD">
        <w:rPr>
          <w:rStyle w:val="Zkladntext411pt"/>
          <w:b w:val="0"/>
          <w:i w:val="0"/>
          <w:color w:val="000000"/>
          <w:sz w:val="24"/>
        </w:rPr>
        <w:t>Čl. 3 odst. 3 nově zní „</w:t>
      </w:r>
      <w:r w:rsidRPr="002326BD">
        <w:rPr>
          <w:rStyle w:val="Zkladntext411pt"/>
          <w:b w:val="0"/>
          <w:i w:val="0"/>
          <w:sz w:val="24"/>
        </w:rPr>
        <w:t xml:space="preserve">Stipendium 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za </w:t>
      </w:r>
      <w:r w:rsidRPr="002326BD">
        <w:t>vynikající výzkumné, vývojové a inovační, umělecké nebo další tvůrčí výsledky přispívající k prohloubení znalostí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</w:t>
      </w:r>
      <w:r w:rsidRPr="002326BD">
        <w:t>může být vypláceno jako pravidelná, opakující se částka, nebo jednorázově, a to bezhotovostním převodem na účet studenta.</w:t>
      </w:r>
      <w:r w:rsidR="00C76A75" w:rsidRPr="002326BD">
        <w:t>“</w:t>
      </w:r>
    </w:p>
    <w:p w14:paraId="70CAC9EE" w14:textId="6BF2E6E7" w:rsidR="00F74068" w:rsidRPr="002326BD" w:rsidRDefault="00170B7B" w:rsidP="002326BD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rStyle w:val="Zkladntext411pt"/>
          <w:b w:val="0"/>
          <w:i w:val="0"/>
          <w:color w:val="000000"/>
          <w:sz w:val="24"/>
        </w:rPr>
      </w:pPr>
      <w:r w:rsidRPr="002326BD">
        <w:rPr>
          <w:rStyle w:val="Zkladntext411pt"/>
          <w:b w:val="0"/>
          <w:i w:val="0"/>
          <w:color w:val="000000"/>
          <w:sz w:val="24"/>
        </w:rPr>
        <w:t xml:space="preserve">V </w:t>
      </w:r>
      <w:r w:rsidR="00F74068" w:rsidRPr="002326BD">
        <w:rPr>
          <w:rStyle w:val="Zkladntext411pt"/>
          <w:b w:val="0"/>
          <w:i w:val="0"/>
          <w:color w:val="000000"/>
          <w:sz w:val="24"/>
        </w:rPr>
        <w:t xml:space="preserve">Čl. 4 v nadpisu </w:t>
      </w:r>
      <w:r w:rsidR="0037059C" w:rsidRPr="002326BD">
        <w:rPr>
          <w:rStyle w:val="Zkladntext411pt"/>
          <w:b w:val="0"/>
          <w:i w:val="0"/>
          <w:color w:val="000000"/>
          <w:sz w:val="24"/>
        </w:rPr>
        <w:t xml:space="preserve">text v závorce </w:t>
      </w:r>
      <w:r w:rsidR="00F74068" w:rsidRPr="002326BD">
        <w:rPr>
          <w:rStyle w:val="Zkladntext411pt"/>
          <w:b w:val="0"/>
          <w:i w:val="0"/>
          <w:color w:val="000000"/>
          <w:sz w:val="24"/>
        </w:rPr>
        <w:t xml:space="preserve">se 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číslo </w:t>
      </w:r>
      <w:r w:rsidR="00F74068" w:rsidRPr="002326BD">
        <w:rPr>
          <w:rStyle w:val="Zkladntext411pt"/>
          <w:b w:val="0"/>
          <w:i w:val="0"/>
          <w:color w:val="000000"/>
          <w:sz w:val="24"/>
        </w:rPr>
        <w:t xml:space="preserve">„5“ nahrazuje 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číslem </w:t>
      </w:r>
      <w:r w:rsidR="00F74068" w:rsidRPr="002326BD">
        <w:rPr>
          <w:rStyle w:val="Zkladntext411pt"/>
          <w:b w:val="0"/>
          <w:i w:val="0"/>
          <w:color w:val="000000"/>
          <w:sz w:val="24"/>
        </w:rPr>
        <w:t>„6“.</w:t>
      </w:r>
    </w:p>
    <w:p w14:paraId="3B284953" w14:textId="77777777" w:rsidR="0085294A" w:rsidRPr="0085294A" w:rsidRDefault="00C76A75" w:rsidP="0085294A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color w:val="000000"/>
        </w:rPr>
      </w:pPr>
      <w:r w:rsidRPr="002326BD">
        <w:rPr>
          <w:rStyle w:val="Zkladntext411pt"/>
          <w:b w:val="0"/>
          <w:i w:val="0"/>
          <w:color w:val="000000"/>
          <w:sz w:val="24"/>
        </w:rPr>
        <w:t xml:space="preserve">V Čl. 4 odst. 1 se za slovo „kteří“ </w:t>
      </w:r>
      <w:r w:rsidR="002326BD">
        <w:rPr>
          <w:rStyle w:val="Zkladntext411pt"/>
          <w:b w:val="0"/>
          <w:i w:val="0"/>
          <w:color w:val="000000"/>
          <w:sz w:val="24"/>
        </w:rPr>
        <w:t xml:space="preserve">vkládají </w:t>
      </w:r>
      <w:r w:rsidRPr="002326BD">
        <w:rPr>
          <w:rStyle w:val="Zkladntext411pt"/>
          <w:b w:val="0"/>
          <w:i w:val="0"/>
          <w:color w:val="000000"/>
          <w:sz w:val="24"/>
        </w:rPr>
        <w:t>slova „</w:t>
      </w:r>
      <w:r w:rsidR="002326BD" w:rsidRPr="002326BD">
        <w:t>se zúčastnili dlouhodobé zahraniční stáže na významném výzkumném pracovišti, která prokazatelně přispěla k obohacení jejich vědeckých zkušeností a dovedností,“</w:t>
      </w:r>
      <w:r w:rsidR="006C1622">
        <w:t>.</w:t>
      </w:r>
    </w:p>
    <w:p w14:paraId="778010FE" w14:textId="10F5F24C" w:rsidR="002326BD" w:rsidRPr="0085294A" w:rsidRDefault="002326BD" w:rsidP="0085294A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color w:val="000000"/>
        </w:rPr>
      </w:pPr>
      <w:r w:rsidRPr="0085294A">
        <w:rPr>
          <w:rStyle w:val="Zkladntext411pt"/>
          <w:b w:val="0"/>
          <w:i w:val="0"/>
          <w:color w:val="000000"/>
          <w:sz w:val="24"/>
        </w:rPr>
        <w:t>Čl. 4 odst. 2 nově zní „</w:t>
      </w:r>
      <w:r w:rsidRPr="002326BD">
        <w:t xml:space="preserve">2. </w:t>
      </w:r>
      <w:r w:rsidR="0085294A" w:rsidRPr="002326BD">
        <w:t>Konkrétní výši stipendia na výzkumnou, vývojovou a inovační činnost podle zvláštního právního předpisu navrhuje řešitel projektu podle podílu studenta a za podmínek stanovených poskyto</w:t>
      </w:r>
      <w:r w:rsidR="0085294A">
        <w:t xml:space="preserve">vatelem finančních prostředků. V </w:t>
      </w:r>
      <w:r w:rsidR="0085294A" w:rsidRPr="002326BD">
        <w:t>případ</w:t>
      </w:r>
      <w:r w:rsidR="0085294A">
        <w:t xml:space="preserve">ě zahraniční stáže navrhuje </w:t>
      </w:r>
      <w:r w:rsidR="0085294A" w:rsidRPr="002326BD">
        <w:t xml:space="preserve">studenta </w:t>
      </w:r>
      <w:r w:rsidR="0085294A">
        <w:t xml:space="preserve">školitel a </w:t>
      </w:r>
      <w:r w:rsidR="0085294A" w:rsidRPr="002326BD">
        <w:t xml:space="preserve">za prezentaci práce </w:t>
      </w:r>
      <w:r w:rsidR="0085294A">
        <w:t>na národní či mezinárodní úrovni</w:t>
      </w:r>
      <w:r w:rsidR="0085294A" w:rsidRPr="002326BD">
        <w:t xml:space="preserve"> a </w:t>
      </w:r>
      <w:r w:rsidR="0085294A">
        <w:t xml:space="preserve">za </w:t>
      </w:r>
      <w:r w:rsidR="0085294A" w:rsidRPr="002326BD">
        <w:t xml:space="preserve">autorství či spoluautorství publikace navrhuje </w:t>
      </w:r>
      <w:r w:rsidR="0085294A">
        <w:t xml:space="preserve">studenta </w:t>
      </w:r>
      <w:r w:rsidR="0085294A" w:rsidRPr="002326BD">
        <w:t>proděkan nebo řešitel projektu</w:t>
      </w:r>
      <w:r w:rsidR="0085294A">
        <w:t xml:space="preserve">. </w:t>
      </w:r>
      <w:r w:rsidRPr="002326BD">
        <w:t>Proděkan, školitel nebo řešitel projektu předkládá návrhy na přiznání stipendia na formulářích, které jsou dostupné ve veřejné části internetových stránek fakulty.</w:t>
      </w:r>
      <w:r>
        <w:t>“</w:t>
      </w:r>
      <w:r w:rsidR="006C1622">
        <w:t>.</w:t>
      </w:r>
    </w:p>
    <w:p w14:paraId="73A87028" w14:textId="6F3E0C49" w:rsidR="005010EC" w:rsidRPr="002326BD" w:rsidRDefault="005010EC" w:rsidP="002326BD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color w:val="000000"/>
        </w:rPr>
      </w:pPr>
      <w:r w:rsidRPr="002326BD">
        <w:rPr>
          <w:rStyle w:val="Zkladntext411pt"/>
          <w:b w:val="0"/>
          <w:i w:val="0"/>
          <w:color w:val="000000"/>
          <w:sz w:val="24"/>
        </w:rPr>
        <w:t>Čl. 4 odst. 3 nově zní „</w:t>
      </w:r>
      <w:r w:rsidR="002326BD">
        <w:rPr>
          <w:rStyle w:val="Zkladntext411pt"/>
          <w:b w:val="0"/>
          <w:i w:val="0"/>
          <w:color w:val="000000"/>
          <w:sz w:val="24"/>
        </w:rPr>
        <w:t xml:space="preserve">3. 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Stipendium </w:t>
      </w:r>
      <w:r w:rsidRPr="002326BD">
        <w:t>na výzkumnou, vývojovou a inovační činnost podle zvláštního právního předpisu</w:t>
      </w:r>
      <w:r w:rsidRPr="002326BD">
        <w:rPr>
          <w:rStyle w:val="Znakapoznpodarou"/>
        </w:rPr>
        <w:t xml:space="preserve"> </w:t>
      </w:r>
      <w:r w:rsidRPr="002326BD">
        <w:t>může být vypláceno jako pravidelná, opakující se částka, nebo jednorázově, a to bezhotovostním převodem na účet studenta.</w:t>
      </w:r>
      <w:r w:rsidR="002326BD">
        <w:t>“</w:t>
      </w:r>
      <w:r w:rsidR="006C1622">
        <w:t>.</w:t>
      </w:r>
    </w:p>
    <w:p w14:paraId="189632D9" w14:textId="60B5EB30" w:rsidR="00F74068" w:rsidRPr="002326BD" w:rsidRDefault="00170B7B" w:rsidP="002326BD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rStyle w:val="Zkladntext411pt"/>
          <w:b w:val="0"/>
          <w:i w:val="0"/>
          <w:color w:val="000000"/>
          <w:sz w:val="24"/>
        </w:rPr>
      </w:pPr>
      <w:r w:rsidRPr="002326BD">
        <w:rPr>
          <w:rStyle w:val="Zkladntext411pt"/>
          <w:b w:val="0"/>
          <w:i w:val="0"/>
          <w:color w:val="000000"/>
          <w:sz w:val="24"/>
        </w:rPr>
        <w:t xml:space="preserve">V </w:t>
      </w:r>
      <w:r w:rsidR="00F74068" w:rsidRPr="002326BD">
        <w:rPr>
          <w:rStyle w:val="Zkladntext411pt"/>
          <w:b w:val="0"/>
          <w:i w:val="0"/>
          <w:color w:val="000000"/>
          <w:sz w:val="24"/>
        </w:rPr>
        <w:t xml:space="preserve">Čl. 6 v nadpisu </w:t>
      </w:r>
      <w:r w:rsidR="0037059C" w:rsidRPr="002326BD">
        <w:rPr>
          <w:rStyle w:val="Zkladntext411pt"/>
          <w:b w:val="0"/>
          <w:i w:val="0"/>
          <w:color w:val="000000"/>
          <w:sz w:val="24"/>
        </w:rPr>
        <w:t xml:space="preserve">text v závorce </w:t>
      </w:r>
      <w:r w:rsidR="00F74068" w:rsidRPr="002326BD">
        <w:rPr>
          <w:rStyle w:val="Zkladntext411pt"/>
          <w:b w:val="0"/>
          <w:i w:val="0"/>
          <w:color w:val="000000"/>
          <w:sz w:val="24"/>
        </w:rPr>
        <w:t xml:space="preserve">se 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číslo </w:t>
      </w:r>
      <w:r w:rsidR="00F74068" w:rsidRPr="002326BD">
        <w:rPr>
          <w:rStyle w:val="Zkladntext411pt"/>
          <w:b w:val="0"/>
          <w:i w:val="0"/>
          <w:color w:val="000000"/>
          <w:sz w:val="24"/>
        </w:rPr>
        <w:t xml:space="preserve">„5“ nahrazuje 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číslem </w:t>
      </w:r>
      <w:r w:rsidR="00F74068" w:rsidRPr="002326BD">
        <w:rPr>
          <w:rStyle w:val="Zkladntext411pt"/>
          <w:b w:val="0"/>
          <w:i w:val="0"/>
          <w:color w:val="000000"/>
          <w:sz w:val="24"/>
        </w:rPr>
        <w:t>„10</w:t>
      </w:r>
      <w:r w:rsidR="002326BD">
        <w:rPr>
          <w:rStyle w:val="Zkladntext411pt"/>
          <w:b w:val="0"/>
          <w:i w:val="0"/>
          <w:color w:val="000000"/>
          <w:sz w:val="24"/>
        </w:rPr>
        <w:t>“</w:t>
      </w:r>
      <w:r w:rsidR="00F74068" w:rsidRPr="002326BD">
        <w:rPr>
          <w:rStyle w:val="Zkladntext411pt"/>
          <w:b w:val="0"/>
          <w:i w:val="0"/>
          <w:color w:val="000000"/>
          <w:sz w:val="24"/>
        </w:rPr>
        <w:t>.</w:t>
      </w:r>
    </w:p>
    <w:p w14:paraId="0AC84C5F" w14:textId="03E2A7CA" w:rsidR="00F74068" w:rsidRDefault="00170B7B" w:rsidP="002326BD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rStyle w:val="Zkladntext411pt"/>
          <w:b w:val="0"/>
          <w:i w:val="0"/>
          <w:color w:val="000000"/>
          <w:sz w:val="24"/>
        </w:rPr>
      </w:pPr>
      <w:r w:rsidRPr="002326BD">
        <w:rPr>
          <w:rStyle w:val="Zkladntext411pt"/>
          <w:b w:val="0"/>
          <w:i w:val="0"/>
          <w:color w:val="000000"/>
          <w:sz w:val="24"/>
        </w:rPr>
        <w:t xml:space="preserve">V </w:t>
      </w:r>
      <w:r w:rsidR="00F74068" w:rsidRPr="002326BD">
        <w:rPr>
          <w:rStyle w:val="Zkladntext411pt"/>
          <w:b w:val="0"/>
          <w:i w:val="0"/>
          <w:color w:val="000000"/>
          <w:sz w:val="24"/>
        </w:rPr>
        <w:t xml:space="preserve">Čl. 7 </w:t>
      </w:r>
      <w:r w:rsidRPr="002326BD">
        <w:rPr>
          <w:rStyle w:val="Zkladntext411pt"/>
          <w:b w:val="0"/>
          <w:i w:val="0"/>
          <w:color w:val="000000"/>
          <w:sz w:val="24"/>
        </w:rPr>
        <w:t>v</w:t>
      </w:r>
      <w:r w:rsidR="00F74068" w:rsidRPr="002326BD">
        <w:rPr>
          <w:rStyle w:val="Zkladntext411pt"/>
          <w:b w:val="0"/>
          <w:i w:val="0"/>
          <w:color w:val="000000"/>
          <w:sz w:val="24"/>
        </w:rPr>
        <w:t xml:space="preserve"> nadpisu </w:t>
      </w:r>
      <w:r w:rsidR="0037059C" w:rsidRPr="002326BD">
        <w:rPr>
          <w:rStyle w:val="Zkladntext411pt"/>
          <w:b w:val="0"/>
          <w:i w:val="0"/>
          <w:color w:val="000000"/>
          <w:sz w:val="24"/>
        </w:rPr>
        <w:t xml:space="preserve">text v závorce </w:t>
      </w:r>
      <w:r w:rsidR="00F74068" w:rsidRPr="002326BD">
        <w:rPr>
          <w:rStyle w:val="Zkladntext411pt"/>
          <w:b w:val="0"/>
          <w:i w:val="0"/>
          <w:color w:val="000000"/>
          <w:sz w:val="24"/>
        </w:rPr>
        <w:t xml:space="preserve">se 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číslo </w:t>
      </w:r>
      <w:r w:rsidR="00F74068" w:rsidRPr="002326BD">
        <w:rPr>
          <w:rStyle w:val="Zkladntext411pt"/>
          <w:b w:val="0"/>
          <w:i w:val="0"/>
          <w:color w:val="000000"/>
          <w:sz w:val="24"/>
        </w:rPr>
        <w:t xml:space="preserve">„6“ nahrazuje 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číslem </w:t>
      </w:r>
      <w:r w:rsidR="00F74068" w:rsidRPr="002326BD">
        <w:rPr>
          <w:rStyle w:val="Zkladntext411pt"/>
          <w:b w:val="0"/>
          <w:i w:val="0"/>
          <w:color w:val="000000"/>
          <w:sz w:val="24"/>
        </w:rPr>
        <w:t>„12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“ a číslo „1“ nahrazuje </w:t>
      </w:r>
      <w:r w:rsidR="00A440AE">
        <w:rPr>
          <w:rStyle w:val="Zkladntext411pt"/>
          <w:b w:val="0"/>
          <w:i w:val="0"/>
          <w:color w:val="000000"/>
          <w:sz w:val="24"/>
        </w:rPr>
        <w:t xml:space="preserve">textem </w:t>
      </w:r>
      <w:r w:rsidRPr="002326BD">
        <w:rPr>
          <w:rStyle w:val="Zkladntext411pt"/>
          <w:b w:val="0"/>
          <w:i w:val="0"/>
          <w:color w:val="000000"/>
          <w:sz w:val="24"/>
        </w:rPr>
        <w:t>„2</w:t>
      </w:r>
      <w:r w:rsidR="00A440AE">
        <w:rPr>
          <w:rStyle w:val="Zkladntext411pt"/>
          <w:b w:val="0"/>
          <w:i w:val="0"/>
          <w:color w:val="000000"/>
          <w:sz w:val="24"/>
        </w:rPr>
        <w:t xml:space="preserve"> a 3</w:t>
      </w:r>
      <w:r w:rsidRPr="002326BD">
        <w:rPr>
          <w:rStyle w:val="Zkladntext411pt"/>
          <w:b w:val="0"/>
          <w:i w:val="0"/>
          <w:color w:val="000000"/>
          <w:sz w:val="24"/>
        </w:rPr>
        <w:t>“</w:t>
      </w:r>
      <w:r w:rsidR="006C1622">
        <w:rPr>
          <w:rStyle w:val="Zkladntext411pt"/>
          <w:b w:val="0"/>
          <w:i w:val="0"/>
          <w:color w:val="000000"/>
          <w:sz w:val="24"/>
        </w:rPr>
        <w:t>.</w:t>
      </w:r>
    </w:p>
    <w:p w14:paraId="5983F1EB" w14:textId="1AD4D83B" w:rsidR="002326BD" w:rsidRPr="002326BD" w:rsidRDefault="002326BD" w:rsidP="002326BD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color w:val="000000"/>
        </w:rPr>
      </w:pPr>
      <w:r w:rsidRPr="002326BD">
        <w:rPr>
          <w:rStyle w:val="Zkladntext411pt"/>
          <w:b w:val="0"/>
          <w:i w:val="0"/>
          <w:color w:val="000000"/>
          <w:sz w:val="24"/>
        </w:rPr>
        <w:t xml:space="preserve">V Čl. </w:t>
      </w:r>
      <w:r>
        <w:rPr>
          <w:rStyle w:val="Zkladntext411pt"/>
          <w:b w:val="0"/>
          <w:i w:val="0"/>
          <w:color w:val="000000"/>
          <w:sz w:val="24"/>
        </w:rPr>
        <w:t>7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odst. </w:t>
      </w:r>
      <w:r>
        <w:rPr>
          <w:rStyle w:val="Zkladntext411pt"/>
          <w:b w:val="0"/>
          <w:i w:val="0"/>
          <w:color w:val="000000"/>
          <w:sz w:val="24"/>
        </w:rPr>
        <w:t>2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se za slovo „</w:t>
      </w:r>
      <w:r>
        <w:rPr>
          <w:rStyle w:val="Zkladntext411pt"/>
          <w:b w:val="0"/>
          <w:i w:val="0"/>
          <w:color w:val="000000"/>
          <w:sz w:val="24"/>
        </w:rPr>
        <w:t>děkan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“ </w:t>
      </w:r>
      <w:r>
        <w:rPr>
          <w:rStyle w:val="Zkladntext411pt"/>
          <w:b w:val="0"/>
          <w:i w:val="0"/>
          <w:color w:val="000000"/>
          <w:sz w:val="24"/>
        </w:rPr>
        <w:t xml:space="preserve">vkládají </w:t>
      </w:r>
      <w:r w:rsidRPr="002326BD">
        <w:rPr>
          <w:rStyle w:val="Zkladntext411pt"/>
          <w:b w:val="0"/>
          <w:i w:val="0"/>
          <w:color w:val="000000"/>
          <w:sz w:val="24"/>
        </w:rPr>
        <w:t>slova „</w:t>
      </w:r>
      <w:r>
        <w:rPr>
          <w:rStyle w:val="Zkladntext411pt"/>
          <w:b w:val="0"/>
          <w:i w:val="0"/>
          <w:color w:val="000000"/>
          <w:sz w:val="24"/>
        </w:rPr>
        <w:t>svým opatřením</w:t>
      </w:r>
      <w:r w:rsidRPr="002326BD">
        <w:t>“</w:t>
      </w:r>
      <w:r>
        <w:t>.</w:t>
      </w:r>
    </w:p>
    <w:p w14:paraId="1C5F2427" w14:textId="18568641" w:rsidR="006A65EA" w:rsidRDefault="002326BD" w:rsidP="002326BD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rStyle w:val="Zkladntext411pt"/>
          <w:b w:val="0"/>
          <w:i w:val="0"/>
          <w:color w:val="000000"/>
          <w:sz w:val="24"/>
        </w:rPr>
      </w:pPr>
      <w:r w:rsidRPr="002326BD">
        <w:rPr>
          <w:rStyle w:val="Zkladntext411pt"/>
          <w:b w:val="0"/>
          <w:i w:val="0"/>
          <w:color w:val="000000"/>
          <w:sz w:val="24"/>
        </w:rPr>
        <w:t xml:space="preserve">V Čl. </w:t>
      </w:r>
      <w:r>
        <w:rPr>
          <w:rStyle w:val="Zkladntext411pt"/>
          <w:b w:val="0"/>
          <w:i w:val="0"/>
          <w:color w:val="000000"/>
          <w:sz w:val="24"/>
        </w:rPr>
        <w:t>7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odst. </w:t>
      </w:r>
      <w:r w:rsidR="006A65EA">
        <w:rPr>
          <w:rStyle w:val="Zkladntext411pt"/>
          <w:b w:val="0"/>
          <w:i w:val="0"/>
          <w:color w:val="000000"/>
          <w:sz w:val="24"/>
        </w:rPr>
        <w:t>3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se slov</w:t>
      </w:r>
      <w:r w:rsidR="006A65EA">
        <w:rPr>
          <w:rStyle w:val="Zkladntext411pt"/>
          <w:b w:val="0"/>
          <w:i w:val="0"/>
          <w:color w:val="000000"/>
          <w:sz w:val="24"/>
        </w:rPr>
        <w:t>a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„</w:t>
      </w:r>
      <w:r w:rsidR="006A65EA">
        <w:rPr>
          <w:rStyle w:val="Zkladntext411pt"/>
          <w:b w:val="0"/>
          <w:i w:val="0"/>
          <w:color w:val="000000"/>
          <w:sz w:val="24"/>
        </w:rPr>
        <w:t>nebo obhájení doktorské disertační práce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“ </w:t>
      </w:r>
      <w:r w:rsidR="006C1622">
        <w:rPr>
          <w:rStyle w:val="Zkladntext411pt"/>
          <w:b w:val="0"/>
          <w:i w:val="0"/>
          <w:color w:val="000000"/>
          <w:sz w:val="24"/>
        </w:rPr>
        <w:t>zrušují.</w:t>
      </w:r>
    </w:p>
    <w:p w14:paraId="4B7F1BCC" w14:textId="4A692575" w:rsidR="006A65EA" w:rsidRDefault="006A65EA" w:rsidP="006A65EA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rStyle w:val="Zkladntext411pt"/>
          <w:b w:val="0"/>
          <w:i w:val="0"/>
          <w:color w:val="000000"/>
          <w:sz w:val="24"/>
        </w:rPr>
      </w:pPr>
      <w:r w:rsidRPr="002326BD">
        <w:rPr>
          <w:rStyle w:val="Zkladntext411pt"/>
          <w:b w:val="0"/>
          <w:i w:val="0"/>
          <w:color w:val="000000"/>
          <w:sz w:val="24"/>
        </w:rPr>
        <w:t xml:space="preserve">V Čl. </w:t>
      </w:r>
      <w:r>
        <w:rPr>
          <w:rStyle w:val="Zkladntext411pt"/>
          <w:b w:val="0"/>
          <w:i w:val="0"/>
          <w:color w:val="000000"/>
          <w:sz w:val="24"/>
        </w:rPr>
        <w:t>7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odst. </w:t>
      </w:r>
      <w:r>
        <w:rPr>
          <w:rStyle w:val="Zkladntext411pt"/>
          <w:b w:val="0"/>
          <w:i w:val="0"/>
          <w:color w:val="000000"/>
          <w:sz w:val="24"/>
        </w:rPr>
        <w:t>4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se slov</w:t>
      </w:r>
      <w:r>
        <w:rPr>
          <w:rStyle w:val="Zkladntext411pt"/>
          <w:b w:val="0"/>
          <w:i w:val="0"/>
          <w:color w:val="000000"/>
          <w:sz w:val="24"/>
        </w:rPr>
        <w:t>a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„</w:t>
      </w:r>
      <w:r>
        <w:rPr>
          <w:rStyle w:val="Zkladntext411pt"/>
          <w:b w:val="0"/>
          <w:i w:val="0"/>
          <w:color w:val="000000"/>
          <w:sz w:val="24"/>
        </w:rPr>
        <w:t>ve druhém až čtvrtém roce studia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“ </w:t>
      </w:r>
      <w:r w:rsidR="006C1622">
        <w:rPr>
          <w:rStyle w:val="Zkladntext411pt"/>
          <w:b w:val="0"/>
          <w:i w:val="0"/>
          <w:color w:val="000000"/>
          <w:sz w:val="24"/>
        </w:rPr>
        <w:t>zrušují.</w:t>
      </w:r>
    </w:p>
    <w:p w14:paraId="16EC67E0" w14:textId="5B33CCE2" w:rsidR="00A440AE" w:rsidRDefault="00A440AE" w:rsidP="00A440AE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rStyle w:val="Zkladntext411pt"/>
          <w:b w:val="0"/>
          <w:i w:val="0"/>
          <w:color w:val="000000"/>
          <w:sz w:val="24"/>
        </w:rPr>
      </w:pPr>
      <w:r w:rsidRPr="002326BD">
        <w:rPr>
          <w:rStyle w:val="Zkladntext411pt"/>
          <w:b w:val="0"/>
          <w:i w:val="0"/>
          <w:color w:val="000000"/>
          <w:sz w:val="24"/>
        </w:rPr>
        <w:t xml:space="preserve">V Čl. </w:t>
      </w:r>
      <w:r>
        <w:rPr>
          <w:rStyle w:val="Zkladntext411pt"/>
          <w:b w:val="0"/>
          <w:i w:val="0"/>
          <w:color w:val="000000"/>
          <w:sz w:val="24"/>
        </w:rPr>
        <w:t>7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odst. </w:t>
      </w:r>
      <w:r>
        <w:rPr>
          <w:rStyle w:val="Zkladntext411pt"/>
          <w:b w:val="0"/>
          <w:i w:val="0"/>
          <w:color w:val="000000"/>
          <w:sz w:val="24"/>
        </w:rPr>
        <w:t>4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se </w:t>
      </w:r>
      <w:r>
        <w:rPr>
          <w:rStyle w:val="Zkladntext411pt"/>
          <w:b w:val="0"/>
          <w:i w:val="0"/>
          <w:color w:val="000000"/>
          <w:sz w:val="24"/>
        </w:rPr>
        <w:t xml:space="preserve">číslo </w:t>
      </w:r>
      <w:r w:rsidRPr="002326BD">
        <w:rPr>
          <w:rStyle w:val="Zkladntext411pt"/>
          <w:b w:val="0"/>
          <w:i w:val="0"/>
          <w:color w:val="000000"/>
          <w:sz w:val="24"/>
        </w:rPr>
        <w:t>„</w:t>
      </w:r>
      <w:r>
        <w:rPr>
          <w:rStyle w:val="Zkladntext411pt"/>
          <w:b w:val="0"/>
          <w:i w:val="0"/>
          <w:color w:val="000000"/>
          <w:sz w:val="24"/>
        </w:rPr>
        <w:t>3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“ </w:t>
      </w:r>
      <w:r>
        <w:rPr>
          <w:rStyle w:val="Zkladntext411pt"/>
          <w:b w:val="0"/>
          <w:i w:val="0"/>
          <w:color w:val="000000"/>
          <w:sz w:val="24"/>
        </w:rPr>
        <w:t>nahrazuje číslem „2“.</w:t>
      </w:r>
    </w:p>
    <w:p w14:paraId="0B981DBA" w14:textId="3ECEDC09" w:rsidR="006A65EA" w:rsidRDefault="006A65EA" w:rsidP="006A65EA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rStyle w:val="Zkladntext411pt"/>
          <w:b w:val="0"/>
          <w:i w:val="0"/>
          <w:color w:val="000000"/>
          <w:sz w:val="24"/>
        </w:rPr>
      </w:pPr>
      <w:r w:rsidRPr="002326BD">
        <w:rPr>
          <w:rStyle w:val="Zkladntext411pt"/>
          <w:b w:val="0"/>
          <w:i w:val="0"/>
          <w:color w:val="000000"/>
          <w:sz w:val="24"/>
        </w:rPr>
        <w:t xml:space="preserve">V Čl. </w:t>
      </w:r>
      <w:r>
        <w:rPr>
          <w:rStyle w:val="Zkladntext411pt"/>
          <w:b w:val="0"/>
          <w:i w:val="0"/>
          <w:color w:val="000000"/>
          <w:sz w:val="24"/>
        </w:rPr>
        <w:t>7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odst. </w:t>
      </w:r>
      <w:r>
        <w:rPr>
          <w:rStyle w:val="Zkladntext411pt"/>
          <w:b w:val="0"/>
          <w:i w:val="0"/>
          <w:color w:val="000000"/>
          <w:sz w:val="24"/>
        </w:rPr>
        <w:t>4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se </w:t>
      </w:r>
      <w:r>
        <w:rPr>
          <w:rStyle w:val="Zkladntext411pt"/>
          <w:b w:val="0"/>
          <w:i w:val="0"/>
          <w:color w:val="000000"/>
          <w:sz w:val="24"/>
        </w:rPr>
        <w:t xml:space="preserve">číslo </w:t>
      </w:r>
      <w:r w:rsidRPr="002326BD">
        <w:rPr>
          <w:rStyle w:val="Zkladntext411pt"/>
          <w:b w:val="0"/>
          <w:i w:val="0"/>
          <w:color w:val="000000"/>
          <w:sz w:val="24"/>
        </w:rPr>
        <w:t>„</w:t>
      </w:r>
      <w:r>
        <w:rPr>
          <w:rStyle w:val="Zkladntext411pt"/>
          <w:b w:val="0"/>
          <w:i w:val="0"/>
          <w:color w:val="000000"/>
          <w:sz w:val="24"/>
        </w:rPr>
        <w:t>2.000“ nahrazuje číslem „10.000“</w:t>
      </w:r>
      <w:r w:rsidR="006C1622">
        <w:rPr>
          <w:rStyle w:val="Zkladntext411pt"/>
          <w:b w:val="0"/>
          <w:i w:val="0"/>
          <w:color w:val="000000"/>
          <w:sz w:val="24"/>
        </w:rPr>
        <w:t>.</w:t>
      </w:r>
    </w:p>
    <w:p w14:paraId="32308EB2" w14:textId="0164ADB2" w:rsidR="006C1622" w:rsidRDefault="006C1622" w:rsidP="006C1622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rStyle w:val="Zkladntext411pt"/>
          <w:b w:val="0"/>
          <w:i w:val="0"/>
          <w:color w:val="000000"/>
          <w:sz w:val="24"/>
        </w:rPr>
      </w:pPr>
      <w:r w:rsidRPr="002326BD">
        <w:rPr>
          <w:rStyle w:val="Zkladntext411pt"/>
          <w:b w:val="0"/>
          <w:i w:val="0"/>
          <w:color w:val="000000"/>
          <w:sz w:val="24"/>
        </w:rPr>
        <w:t xml:space="preserve">V Čl. </w:t>
      </w:r>
      <w:r>
        <w:rPr>
          <w:rStyle w:val="Zkladntext411pt"/>
          <w:b w:val="0"/>
          <w:i w:val="0"/>
          <w:color w:val="000000"/>
          <w:sz w:val="24"/>
        </w:rPr>
        <w:t>7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odst. </w:t>
      </w:r>
      <w:r>
        <w:rPr>
          <w:rStyle w:val="Zkladntext411pt"/>
          <w:b w:val="0"/>
          <w:i w:val="0"/>
          <w:color w:val="000000"/>
          <w:sz w:val="24"/>
        </w:rPr>
        <w:t>4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se </w:t>
      </w:r>
      <w:r w:rsidR="00641E5C">
        <w:rPr>
          <w:rStyle w:val="Zkladntext411pt"/>
          <w:b w:val="0"/>
          <w:i w:val="0"/>
          <w:color w:val="000000"/>
          <w:sz w:val="24"/>
        </w:rPr>
        <w:t>za slovo „měsíčně“ vkládají slova „</w:t>
      </w:r>
      <w:r w:rsidR="00641E5C">
        <w:t>po publikaci článku v časopise s impakt faktorem</w:t>
      </w:r>
      <w:r>
        <w:rPr>
          <w:rStyle w:val="Zkladntext411pt"/>
          <w:b w:val="0"/>
          <w:i w:val="0"/>
          <w:color w:val="000000"/>
          <w:sz w:val="24"/>
        </w:rPr>
        <w:t>“</w:t>
      </w:r>
      <w:r w:rsidR="00641E5C">
        <w:rPr>
          <w:rStyle w:val="Zkladntext411pt"/>
          <w:b w:val="0"/>
          <w:i w:val="0"/>
          <w:color w:val="000000"/>
          <w:sz w:val="24"/>
        </w:rPr>
        <w:t xml:space="preserve"> a za slovo „faktorem“ vkládá odkaz na poznámku pod čarou „</w:t>
      </w:r>
      <w:r w:rsidR="00641E5C">
        <w:rPr>
          <w:rStyle w:val="Zkladntext411pt"/>
          <w:b w:val="0"/>
          <w:i w:val="0"/>
          <w:color w:val="000000"/>
          <w:sz w:val="24"/>
          <w:vertAlign w:val="superscript"/>
        </w:rPr>
        <w:t>5</w:t>
      </w:r>
      <w:r w:rsidR="00641E5C">
        <w:rPr>
          <w:rStyle w:val="Zkladntext411pt"/>
          <w:b w:val="0"/>
          <w:i w:val="0"/>
          <w:color w:val="000000"/>
          <w:sz w:val="24"/>
        </w:rPr>
        <w:t>“ která zní „</w:t>
      </w:r>
      <w:r w:rsidR="00641E5C">
        <w:t xml:space="preserve">Impakt faktor (IF) ve </w:t>
      </w:r>
      <w:proofErr w:type="spellStart"/>
      <w:r w:rsidR="00641E5C">
        <w:t>scientometrii</w:t>
      </w:r>
      <w:proofErr w:type="spellEnd"/>
      <w:r w:rsidR="00641E5C">
        <w:t xml:space="preserve"> představuje průměrný počet citací publikace v </w:t>
      </w:r>
      <w:r w:rsidR="00641E5C">
        <w:lastRenderedPageBreak/>
        <w:t xml:space="preserve">daném vědeckém odborném časopisu v běžném roce, které byly publikovány v časopisu ve dvou předcházejících letech. Užívání impakt faktoru představuje významný ukazatel kvantity a významný prostředek pro určení kvality publikací. Uznáván je pouze IF dle </w:t>
      </w:r>
      <w:proofErr w:type="spellStart"/>
      <w:r w:rsidR="00641E5C">
        <w:t>Journal</w:t>
      </w:r>
      <w:proofErr w:type="spellEnd"/>
      <w:r w:rsidR="00641E5C">
        <w:t xml:space="preserve"> </w:t>
      </w:r>
      <w:proofErr w:type="spellStart"/>
      <w:r w:rsidR="00641E5C">
        <w:t>of</w:t>
      </w:r>
      <w:proofErr w:type="spellEnd"/>
      <w:r w:rsidR="00641E5C">
        <w:t xml:space="preserve"> </w:t>
      </w:r>
      <w:proofErr w:type="spellStart"/>
      <w:r w:rsidR="00641E5C">
        <w:t>Citation</w:t>
      </w:r>
      <w:proofErr w:type="spellEnd"/>
      <w:r w:rsidR="00641E5C">
        <w:t xml:space="preserve"> </w:t>
      </w:r>
      <w:proofErr w:type="spellStart"/>
      <w:r w:rsidR="00641E5C">
        <w:t>Reports</w:t>
      </w:r>
      <w:proofErr w:type="spellEnd"/>
      <w:r w:rsidR="00641E5C">
        <w:t xml:space="preserve">. Seznam IF lze nalézt na stránkách </w:t>
      </w:r>
      <w:hyperlink r:id="rId9" w:history="1">
        <w:r w:rsidR="00641E5C" w:rsidRPr="00284F27">
          <w:rPr>
            <w:rStyle w:val="Hypertextovodkaz"/>
            <w:iCs/>
          </w:rPr>
          <w:t>https://jcr.incites.thomsonreuters.com/</w:t>
        </w:r>
      </w:hyperlink>
      <w:r w:rsidR="00641E5C">
        <w:rPr>
          <w:iCs/>
        </w:rPr>
        <w:t>“</w:t>
      </w:r>
      <w:r>
        <w:rPr>
          <w:rStyle w:val="Zkladntext411pt"/>
          <w:b w:val="0"/>
          <w:i w:val="0"/>
          <w:color w:val="000000"/>
          <w:sz w:val="24"/>
        </w:rPr>
        <w:t>.</w:t>
      </w:r>
    </w:p>
    <w:p w14:paraId="3C3DDBB7" w14:textId="77777777" w:rsidR="007B1378" w:rsidRDefault="00641E5C" w:rsidP="006C1622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rStyle w:val="Zkladntext411pt"/>
          <w:b w:val="0"/>
          <w:i w:val="0"/>
          <w:color w:val="000000"/>
          <w:sz w:val="24"/>
        </w:rPr>
      </w:pPr>
      <w:r w:rsidRPr="002326BD">
        <w:rPr>
          <w:rStyle w:val="Zkladntext411pt"/>
          <w:b w:val="0"/>
          <w:i w:val="0"/>
          <w:color w:val="000000"/>
          <w:sz w:val="24"/>
        </w:rPr>
        <w:t xml:space="preserve">V Čl. </w:t>
      </w:r>
      <w:r>
        <w:rPr>
          <w:rStyle w:val="Zkladntext411pt"/>
          <w:b w:val="0"/>
          <w:i w:val="0"/>
          <w:color w:val="000000"/>
          <w:sz w:val="24"/>
        </w:rPr>
        <w:t>7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odst. </w:t>
      </w:r>
      <w:r>
        <w:rPr>
          <w:rStyle w:val="Zkladntext411pt"/>
          <w:b w:val="0"/>
          <w:i w:val="0"/>
          <w:color w:val="000000"/>
          <w:sz w:val="24"/>
        </w:rPr>
        <w:t>4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</w:t>
      </w:r>
      <w:r>
        <w:rPr>
          <w:rStyle w:val="Zkladntext411pt"/>
          <w:b w:val="0"/>
          <w:i w:val="0"/>
          <w:color w:val="000000"/>
          <w:sz w:val="24"/>
        </w:rPr>
        <w:t xml:space="preserve">písm. a) 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se </w:t>
      </w:r>
      <w:r>
        <w:rPr>
          <w:rStyle w:val="Zkladntext411pt"/>
          <w:b w:val="0"/>
          <w:i w:val="0"/>
          <w:color w:val="000000"/>
          <w:sz w:val="24"/>
        </w:rPr>
        <w:t>vypouští slova „</w:t>
      </w:r>
      <w:r w:rsidRPr="00A07136">
        <w:t>po publikac</w:t>
      </w:r>
      <w:r>
        <w:t>i</w:t>
      </w:r>
      <w:r w:rsidRPr="00A07136">
        <w:t xml:space="preserve"> článku v časopise s impakt faktorem</w:t>
      </w:r>
      <w:r>
        <w:t xml:space="preserve">“ a </w:t>
      </w:r>
      <w:r>
        <w:rPr>
          <w:iCs/>
        </w:rPr>
        <w:t xml:space="preserve">vkládají slova </w:t>
      </w:r>
      <w:r w:rsidRPr="002326BD">
        <w:rPr>
          <w:rStyle w:val="Zkladntext411pt"/>
          <w:b w:val="0"/>
          <w:i w:val="0"/>
          <w:color w:val="000000"/>
          <w:sz w:val="24"/>
        </w:rPr>
        <w:t>„</w:t>
      </w:r>
      <w:r>
        <w:rPr>
          <w:rStyle w:val="Zkladntext411pt"/>
          <w:b w:val="0"/>
          <w:i w:val="0"/>
          <w:color w:val="000000"/>
          <w:sz w:val="24"/>
        </w:rPr>
        <w:t>nad 1,0“ a číslo „1.000“ se nahrazuje číslem „2.000“</w:t>
      </w:r>
      <w:r w:rsidR="007B1378">
        <w:rPr>
          <w:rStyle w:val="Zkladntext411pt"/>
          <w:b w:val="0"/>
          <w:i w:val="0"/>
          <w:color w:val="000000"/>
          <w:sz w:val="24"/>
        </w:rPr>
        <w:t>.</w:t>
      </w:r>
    </w:p>
    <w:p w14:paraId="48526523" w14:textId="697B5A23" w:rsidR="00641E5C" w:rsidRDefault="00641E5C" w:rsidP="00641E5C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rStyle w:val="Zkladntext411pt"/>
          <w:b w:val="0"/>
          <w:i w:val="0"/>
          <w:color w:val="000000"/>
          <w:sz w:val="24"/>
        </w:rPr>
      </w:pPr>
      <w:r w:rsidRPr="002326BD">
        <w:rPr>
          <w:rStyle w:val="Zkladntext411pt"/>
          <w:b w:val="0"/>
          <w:i w:val="0"/>
          <w:color w:val="000000"/>
          <w:sz w:val="24"/>
        </w:rPr>
        <w:t xml:space="preserve">V Čl. </w:t>
      </w:r>
      <w:r>
        <w:rPr>
          <w:rStyle w:val="Zkladntext411pt"/>
          <w:b w:val="0"/>
          <w:i w:val="0"/>
          <w:color w:val="000000"/>
          <w:sz w:val="24"/>
        </w:rPr>
        <w:t>7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odst. </w:t>
      </w:r>
      <w:r>
        <w:rPr>
          <w:rStyle w:val="Zkladntext411pt"/>
          <w:b w:val="0"/>
          <w:i w:val="0"/>
          <w:color w:val="000000"/>
          <w:sz w:val="24"/>
        </w:rPr>
        <w:t>4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</w:t>
      </w:r>
      <w:r>
        <w:rPr>
          <w:rStyle w:val="Zkladntext411pt"/>
          <w:b w:val="0"/>
          <w:i w:val="0"/>
          <w:color w:val="000000"/>
          <w:sz w:val="24"/>
        </w:rPr>
        <w:t xml:space="preserve">písm. b) 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se </w:t>
      </w:r>
      <w:r>
        <w:rPr>
          <w:rStyle w:val="Zkladntext411pt"/>
          <w:b w:val="0"/>
          <w:i w:val="0"/>
          <w:color w:val="000000"/>
          <w:sz w:val="24"/>
        </w:rPr>
        <w:t>vypouští slova „</w:t>
      </w:r>
      <w:r w:rsidRPr="00A07136">
        <w:t>po publikac</w:t>
      </w:r>
      <w:r>
        <w:t>i</w:t>
      </w:r>
      <w:r w:rsidRPr="00A07136">
        <w:t xml:space="preserve"> článku v časopise s impakt faktorem</w:t>
      </w:r>
      <w:r>
        <w:t xml:space="preserve">“ a </w:t>
      </w:r>
      <w:r>
        <w:rPr>
          <w:iCs/>
        </w:rPr>
        <w:t xml:space="preserve">vkládají slova </w:t>
      </w:r>
      <w:r w:rsidRPr="002326BD">
        <w:rPr>
          <w:rStyle w:val="Zkladntext411pt"/>
          <w:b w:val="0"/>
          <w:i w:val="0"/>
          <w:color w:val="000000"/>
          <w:sz w:val="24"/>
        </w:rPr>
        <w:t>„</w:t>
      </w:r>
      <w:r>
        <w:rPr>
          <w:rStyle w:val="Zkladntext411pt"/>
          <w:b w:val="0"/>
          <w:i w:val="0"/>
          <w:color w:val="000000"/>
          <w:sz w:val="24"/>
        </w:rPr>
        <w:t>nad 1,0“ a číslo „500“ se nahrazuje číslem „1.000“</w:t>
      </w:r>
      <w:r w:rsidR="007B1378">
        <w:rPr>
          <w:rStyle w:val="Zkladntext411pt"/>
          <w:b w:val="0"/>
          <w:i w:val="0"/>
          <w:color w:val="000000"/>
          <w:sz w:val="24"/>
        </w:rPr>
        <w:t>.</w:t>
      </w:r>
    </w:p>
    <w:p w14:paraId="679774F8" w14:textId="7F0C9211" w:rsidR="0022508B" w:rsidRDefault="00D3128F" w:rsidP="00D3128F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rStyle w:val="Zkladntext411pt"/>
          <w:b w:val="0"/>
          <w:i w:val="0"/>
          <w:color w:val="000000"/>
          <w:sz w:val="24"/>
        </w:rPr>
      </w:pPr>
      <w:r w:rsidRPr="002326BD">
        <w:rPr>
          <w:rStyle w:val="Zkladntext411pt"/>
          <w:b w:val="0"/>
          <w:i w:val="0"/>
          <w:color w:val="000000"/>
          <w:sz w:val="24"/>
        </w:rPr>
        <w:t xml:space="preserve">V Čl. </w:t>
      </w:r>
      <w:r>
        <w:rPr>
          <w:rStyle w:val="Zkladntext411pt"/>
          <w:b w:val="0"/>
          <w:i w:val="0"/>
          <w:color w:val="000000"/>
          <w:sz w:val="24"/>
        </w:rPr>
        <w:t>7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</w:t>
      </w:r>
      <w:r>
        <w:rPr>
          <w:rStyle w:val="Zkladntext411pt"/>
          <w:b w:val="0"/>
          <w:i w:val="0"/>
          <w:color w:val="000000"/>
          <w:sz w:val="24"/>
        </w:rPr>
        <w:t xml:space="preserve">na konci 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odst. </w:t>
      </w:r>
      <w:r>
        <w:rPr>
          <w:rStyle w:val="Zkladntext411pt"/>
          <w:b w:val="0"/>
          <w:i w:val="0"/>
          <w:color w:val="000000"/>
          <w:sz w:val="24"/>
        </w:rPr>
        <w:t>5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</w:t>
      </w:r>
      <w:r w:rsidR="00B24088">
        <w:rPr>
          <w:rStyle w:val="Zkladntext411pt"/>
          <w:b w:val="0"/>
          <w:i w:val="0"/>
          <w:color w:val="000000"/>
          <w:sz w:val="24"/>
        </w:rPr>
        <w:t xml:space="preserve">se </w:t>
      </w:r>
      <w:r>
        <w:rPr>
          <w:rStyle w:val="Zkladntext411pt"/>
          <w:b w:val="0"/>
          <w:i w:val="0"/>
          <w:color w:val="000000"/>
          <w:sz w:val="24"/>
        </w:rPr>
        <w:t xml:space="preserve">tečka </w:t>
      </w:r>
      <w:r w:rsidR="0022508B">
        <w:rPr>
          <w:rStyle w:val="Zkladntext411pt"/>
          <w:b w:val="0"/>
          <w:i w:val="0"/>
          <w:color w:val="000000"/>
          <w:sz w:val="24"/>
        </w:rPr>
        <w:t xml:space="preserve">zrušuje a </w:t>
      </w:r>
      <w:r w:rsidR="00E709B9">
        <w:rPr>
          <w:rStyle w:val="Zkladntext411pt"/>
          <w:b w:val="0"/>
          <w:i w:val="0"/>
          <w:color w:val="000000"/>
          <w:sz w:val="24"/>
        </w:rPr>
        <w:t xml:space="preserve">vkládají </w:t>
      </w:r>
      <w:r w:rsidR="0022508B">
        <w:rPr>
          <w:rStyle w:val="Zkladntext411pt"/>
          <w:b w:val="0"/>
          <w:i w:val="0"/>
          <w:color w:val="000000"/>
          <w:sz w:val="24"/>
        </w:rPr>
        <w:t xml:space="preserve">se </w:t>
      </w:r>
      <w:r>
        <w:rPr>
          <w:rStyle w:val="Zkladntext411pt"/>
          <w:b w:val="0"/>
          <w:i w:val="0"/>
          <w:color w:val="000000"/>
          <w:sz w:val="24"/>
        </w:rPr>
        <w:t>slov</w:t>
      </w:r>
      <w:r w:rsidR="0022508B">
        <w:rPr>
          <w:rStyle w:val="Zkladntext411pt"/>
          <w:b w:val="0"/>
          <w:i w:val="0"/>
          <w:color w:val="000000"/>
          <w:sz w:val="24"/>
        </w:rPr>
        <w:t>a</w:t>
      </w:r>
      <w:r>
        <w:rPr>
          <w:rStyle w:val="Zkladntext411pt"/>
          <w:b w:val="0"/>
          <w:i w:val="0"/>
          <w:color w:val="000000"/>
          <w:sz w:val="24"/>
        </w:rPr>
        <w:t xml:space="preserve"> „v některé z mezinárodních databází (WOS, </w:t>
      </w:r>
      <w:proofErr w:type="spellStart"/>
      <w:r>
        <w:rPr>
          <w:rStyle w:val="Zkladntext411pt"/>
          <w:b w:val="0"/>
          <w:i w:val="0"/>
          <w:color w:val="000000"/>
          <w:sz w:val="24"/>
        </w:rPr>
        <w:t>Scopus</w:t>
      </w:r>
      <w:proofErr w:type="spellEnd"/>
      <w:r>
        <w:rPr>
          <w:rStyle w:val="Zkladntext411pt"/>
          <w:b w:val="0"/>
          <w:i w:val="0"/>
          <w:color w:val="000000"/>
          <w:sz w:val="24"/>
        </w:rPr>
        <w:t xml:space="preserve">, </w:t>
      </w:r>
      <w:proofErr w:type="spellStart"/>
      <w:r>
        <w:rPr>
          <w:rStyle w:val="Zkladntext411pt"/>
          <w:b w:val="0"/>
          <w:i w:val="0"/>
          <w:color w:val="000000"/>
          <w:sz w:val="24"/>
        </w:rPr>
        <w:t>PubMed</w:t>
      </w:r>
      <w:proofErr w:type="spellEnd"/>
      <w:r>
        <w:rPr>
          <w:rStyle w:val="Zkladntext411pt"/>
          <w:b w:val="0"/>
          <w:i w:val="0"/>
          <w:color w:val="000000"/>
          <w:sz w:val="24"/>
        </w:rPr>
        <w:t>).</w:t>
      </w:r>
      <w:r w:rsidR="0022508B">
        <w:rPr>
          <w:rStyle w:val="Zkladntext411pt"/>
          <w:b w:val="0"/>
          <w:i w:val="0"/>
          <w:color w:val="000000"/>
          <w:sz w:val="24"/>
        </w:rPr>
        <w:t>“</w:t>
      </w:r>
      <w:r w:rsidR="006C1622">
        <w:rPr>
          <w:rStyle w:val="Zkladntext411pt"/>
          <w:b w:val="0"/>
          <w:i w:val="0"/>
          <w:color w:val="000000"/>
          <w:sz w:val="24"/>
        </w:rPr>
        <w:t>.</w:t>
      </w:r>
    </w:p>
    <w:p w14:paraId="4A3CF2AA" w14:textId="77777777" w:rsidR="00E709B9" w:rsidRDefault="00E709B9" w:rsidP="00E709B9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rStyle w:val="Zkladntext411pt"/>
          <w:b w:val="0"/>
          <w:i w:val="0"/>
          <w:color w:val="000000"/>
          <w:sz w:val="24"/>
        </w:rPr>
      </w:pPr>
      <w:r w:rsidRPr="002326BD">
        <w:rPr>
          <w:rStyle w:val="Zkladntext411pt"/>
          <w:b w:val="0"/>
          <w:i w:val="0"/>
          <w:color w:val="000000"/>
          <w:sz w:val="24"/>
        </w:rPr>
        <w:t xml:space="preserve">V Čl. </w:t>
      </w:r>
      <w:r>
        <w:rPr>
          <w:rStyle w:val="Zkladntext411pt"/>
          <w:b w:val="0"/>
          <w:i w:val="0"/>
          <w:color w:val="000000"/>
          <w:sz w:val="24"/>
        </w:rPr>
        <w:t>7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odst. </w:t>
      </w:r>
      <w:r>
        <w:rPr>
          <w:rStyle w:val="Zkladntext411pt"/>
          <w:b w:val="0"/>
          <w:i w:val="0"/>
          <w:color w:val="000000"/>
          <w:sz w:val="24"/>
        </w:rPr>
        <w:t>6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se slov</w:t>
      </w:r>
      <w:r>
        <w:rPr>
          <w:rStyle w:val="Zkladntext411pt"/>
          <w:b w:val="0"/>
          <w:i w:val="0"/>
          <w:color w:val="000000"/>
          <w:sz w:val="24"/>
        </w:rPr>
        <w:t>a</w:t>
      </w:r>
      <w:r w:rsidRPr="002326BD">
        <w:rPr>
          <w:rStyle w:val="Zkladntext411pt"/>
          <w:b w:val="0"/>
          <w:i w:val="0"/>
          <w:color w:val="000000"/>
          <w:sz w:val="24"/>
        </w:rPr>
        <w:t xml:space="preserve"> „</w:t>
      </w:r>
      <w:r>
        <w:rPr>
          <w:rStyle w:val="Zkladntext411pt"/>
          <w:b w:val="0"/>
          <w:i w:val="0"/>
          <w:color w:val="000000"/>
          <w:sz w:val="24"/>
        </w:rPr>
        <w:t>jako první autor“ zrušují.</w:t>
      </w:r>
    </w:p>
    <w:p w14:paraId="09CEC301" w14:textId="04070A99" w:rsidR="00E709B9" w:rsidRPr="00B05527" w:rsidRDefault="00E709B9" w:rsidP="00E709B9">
      <w:pPr>
        <w:pStyle w:val="Odstavecseseznamem"/>
        <w:numPr>
          <w:ilvl w:val="0"/>
          <w:numId w:val="62"/>
        </w:numPr>
        <w:spacing w:after="120" w:line="240" w:lineRule="auto"/>
        <w:contextualSpacing w:val="0"/>
        <w:rPr>
          <w:color w:val="000000"/>
        </w:rPr>
      </w:pPr>
      <w:r w:rsidRPr="00B05527">
        <w:rPr>
          <w:rStyle w:val="Zkladntext411pt"/>
          <w:b w:val="0"/>
          <w:i w:val="0"/>
          <w:color w:val="000000"/>
          <w:sz w:val="24"/>
        </w:rPr>
        <w:t>V Čl. 7 odst. 6 se za slova „s impakt faktorem</w:t>
      </w:r>
      <w:r w:rsidR="00390CE0" w:rsidRPr="00B05527">
        <w:rPr>
          <w:rStyle w:val="Zkladntext411pt"/>
          <w:b w:val="0"/>
          <w:i w:val="0"/>
          <w:color w:val="000000"/>
          <w:sz w:val="24"/>
        </w:rPr>
        <w:t>,</w:t>
      </w:r>
      <w:r w:rsidRPr="00B05527">
        <w:rPr>
          <w:rStyle w:val="Zkladntext411pt"/>
          <w:b w:val="0"/>
          <w:i w:val="0"/>
          <w:color w:val="000000"/>
          <w:sz w:val="24"/>
        </w:rPr>
        <w:t xml:space="preserve">“ </w:t>
      </w:r>
      <w:r w:rsidR="00245C9D">
        <w:rPr>
          <w:rStyle w:val="Zkladntext411pt"/>
          <w:b w:val="0"/>
          <w:i w:val="0"/>
          <w:color w:val="000000"/>
          <w:sz w:val="24"/>
        </w:rPr>
        <w:t>vkládají slova „</w:t>
      </w:r>
      <w:r w:rsidR="00245C9D" w:rsidRPr="00B05527">
        <w:rPr>
          <w:rStyle w:val="Zkladntext411pt"/>
          <w:b w:val="0"/>
          <w:i w:val="0"/>
          <w:color w:val="000000"/>
          <w:sz w:val="24"/>
        </w:rPr>
        <w:t xml:space="preserve">v seriózním, </w:t>
      </w:r>
      <w:r w:rsidR="00245C9D" w:rsidRPr="00390CE0">
        <w:t>nikoliv predátorském</w:t>
      </w:r>
      <w:r w:rsidR="00245C9D">
        <w:t xml:space="preserve"> </w:t>
      </w:r>
      <w:r w:rsidR="00245C9D" w:rsidRPr="00390CE0">
        <w:t>časopise</w:t>
      </w:r>
      <w:r w:rsidR="00245C9D">
        <w:rPr>
          <w:vertAlign w:val="superscript"/>
        </w:rPr>
        <w:t>6</w:t>
      </w:r>
      <w:r w:rsidR="00245C9D" w:rsidRPr="00390CE0">
        <w:t>,</w:t>
      </w:r>
      <w:r w:rsidR="00245C9D" w:rsidRPr="004B6AA4">
        <w:rPr>
          <w:rStyle w:val="Znakapoznpodarou"/>
          <w:color w:val="000000"/>
          <w:lang w:eastAsia="en-US"/>
        </w:rPr>
        <w:t xml:space="preserve"> </w:t>
      </w:r>
      <w:r w:rsidR="00245C9D" w:rsidRPr="00390CE0">
        <w:t>nebo dosáhne mimořádných vědeckých úspěchů na me</w:t>
      </w:r>
      <w:r w:rsidR="00245C9D">
        <w:t>zinárodní úrovni</w:t>
      </w:r>
      <w:r w:rsidR="00245C9D">
        <w:rPr>
          <w:rStyle w:val="Zkladntext411pt"/>
          <w:b w:val="0"/>
          <w:i w:val="0"/>
          <w:color w:val="000000"/>
          <w:sz w:val="24"/>
        </w:rPr>
        <w:t xml:space="preserve">“ včetně </w:t>
      </w:r>
      <w:r w:rsidR="00B05527" w:rsidRPr="00B05527">
        <w:rPr>
          <w:rStyle w:val="Zkladntext411pt"/>
          <w:b w:val="0"/>
          <w:i w:val="0"/>
          <w:color w:val="000000"/>
          <w:sz w:val="24"/>
        </w:rPr>
        <w:t>odkaz</w:t>
      </w:r>
      <w:r w:rsidR="00245C9D">
        <w:rPr>
          <w:rStyle w:val="Zkladntext411pt"/>
          <w:b w:val="0"/>
          <w:i w:val="0"/>
          <w:color w:val="000000"/>
          <w:sz w:val="24"/>
        </w:rPr>
        <w:t>u</w:t>
      </w:r>
      <w:r w:rsidR="00B05527" w:rsidRPr="00B05527">
        <w:rPr>
          <w:rStyle w:val="Zkladntext411pt"/>
          <w:b w:val="0"/>
          <w:i w:val="0"/>
          <w:color w:val="000000"/>
          <w:sz w:val="24"/>
        </w:rPr>
        <w:t xml:space="preserve"> na poznámku pod čarou „</w:t>
      </w:r>
      <w:r w:rsidR="00E6014E">
        <w:rPr>
          <w:rStyle w:val="Zkladntext411pt"/>
          <w:b w:val="0"/>
          <w:i w:val="0"/>
          <w:color w:val="000000"/>
          <w:sz w:val="24"/>
          <w:vertAlign w:val="superscript"/>
        </w:rPr>
        <w:t>6</w:t>
      </w:r>
      <w:r w:rsidR="00B05527" w:rsidRPr="00B05527">
        <w:rPr>
          <w:rStyle w:val="Zkladntext411pt"/>
          <w:b w:val="0"/>
          <w:i w:val="0"/>
          <w:color w:val="000000"/>
          <w:sz w:val="24"/>
        </w:rPr>
        <w:t>“ která zní „</w:t>
      </w:r>
      <w:r w:rsidR="00B05527">
        <w:t xml:space="preserve">Seznam predátorských, nebo potencionálně predátorských časopisů je uveden na stránkách  </w:t>
      </w:r>
      <w:r w:rsidR="00B05527" w:rsidRPr="00B05527">
        <w:t>https://beallslist.weebly.com/</w:t>
      </w:r>
      <w:r w:rsidR="00B05527">
        <w:t>“</w:t>
      </w:r>
      <w:r w:rsidR="00B05527" w:rsidRPr="00B05527">
        <w:rPr>
          <w:iCs/>
        </w:rPr>
        <w:t xml:space="preserve"> </w:t>
      </w:r>
      <w:r w:rsidR="00B05527">
        <w:rPr>
          <w:rStyle w:val="Zkladntext411pt"/>
          <w:b w:val="0"/>
          <w:i w:val="0"/>
          <w:color w:val="000000"/>
          <w:sz w:val="24"/>
        </w:rPr>
        <w:t xml:space="preserve">Dosavadní poznámky pod čarou se označují jako poznámky pod čarou </w:t>
      </w:r>
      <w:r w:rsidR="00B24088">
        <w:rPr>
          <w:rStyle w:val="Zkladntext411pt"/>
          <w:b w:val="0"/>
          <w:i w:val="0"/>
          <w:color w:val="000000"/>
          <w:sz w:val="24"/>
        </w:rPr>
        <w:t>7</w:t>
      </w:r>
      <w:r w:rsidR="0015668E">
        <w:rPr>
          <w:rStyle w:val="Zkladntext411pt"/>
          <w:b w:val="0"/>
          <w:i w:val="0"/>
          <w:color w:val="000000"/>
          <w:sz w:val="24"/>
        </w:rPr>
        <w:t xml:space="preserve"> </w:t>
      </w:r>
      <w:r w:rsidR="00B05527">
        <w:rPr>
          <w:rStyle w:val="Zkladntext411pt"/>
          <w:b w:val="0"/>
          <w:i w:val="0"/>
          <w:color w:val="000000"/>
          <w:sz w:val="24"/>
        </w:rPr>
        <w:t xml:space="preserve">až </w:t>
      </w:r>
      <w:r w:rsidR="00B24088">
        <w:rPr>
          <w:rStyle w:val="Zkladntext411pt"/>
          <w:b w:val="0"/>
          <w:i w:val="0"/>
          <w:color w:val="000000"/>
          <w:sz w:val="24"/>
        </w:rPr>
        <w:t>8</w:t>
      </w:r>
      <w:r w:rsidR="00B05527">
        <w:rPr>
          <w:rStyle w:val="Zkladntext411pt"/>
          <w:b w:val="0"/>
          <w:i w:val="0"/>
          <w:color w:val="000000"/>
          <w:sz w:val="24"/>
        </w:rPr>
        <w:t>.</w:t>
      </w:r>
    </w:p>
    <w:p w14:paraId="1250A11C" w14:textId="77777777" w:rsidR="00641E5C" w:rsidRDefault="00641E5C" w:rsidP="001F592A">
      <w:pPr>
        <w:pStyle w:val="Nzevlnku"/>
        <w:spacing w:after="120" w:line="360" w:lineRule="auto"/>
        <w:rPr>
          <w:szCs w:val="24"/>
        </w:rPr>
      </w:pPr>
    </w:p>
    <w:p w14:paraId="14D75F19" w14:textId="77777777" w:rsidR="005010EC" w:rsidRDefault="005010EC" w:rsidP="001F592A">
      <w:pPr>
        <w:pStyle w:val="Nzevlnku"/>
        <w:spacing w:after="120" w:line="360" w:lineRule="auto"/>
        <w:rPr>
          <w:szCs w:val="24"/>
        </w:rPr>
      </w:pPr>
      <w:r>
        <w:rPr>
          <w:szCs w:val="24"/>
        </w:rPr>
        <w:t>Čl. 2</w:t>
      </w:r>
    </w:p>
    <w:p w14:paraId="627B3222" w14:textId="6080EDEB" w:rsidR="00A96B77" w:rsidRPr="00A07136" w:rsidRDefault="005010EC" w:rsidP="00B05527">
      <w:pPr>
        <w:pStyle w:val="Seznam-selny0"/>
        <w:numPr>
          <w:ilvl w:val="0"/>
          <w:numId w:val="13"/>
        </w:numPr>
        <w:spacing w:line="240" w:lineRule="auto"/>
        <w:ind w:left="357" w:hanging="357"/>
        <w:rPr>
          <w:rFonts w:cs="Times New Roman"/>
        </w:rPr>
      </w:pPr>
      <w:r>
        <w:rPr>
          <w:rFonts w:cs="Times New Roman"/>
        </w:rPr>
        <w:t xml:space="preserve">Tato změna předpisu </w:t>
      </w:r>
      <w:r w:rsidR="00A96B77" w:rsidRPr="00A07136">
        <w:rPr>
          <w:rFonts w:cs="Times New Roman"/>
        </w:rPr>
        <w:t>byl</w:t>
      </w:r>
      <w:r>
        <w:rPr>
          <w:rFonts w:cs="Times New Roman"/>
        </w:rPr>
        <w:t>a</w:t>
      </w:r>
      <w:r w:rsidR="00A96B77" w:rsidRPr="00A07136">
        <w:rPr>
          <w:rFonts w:cs="Times New Roman"/>
        </w:rPr>
        <w:t xml:space="preserve"> schválen</w:t>
      </w:r>
      <w:r>
        <w:rPr>
          <w:rFonts w:cs="Times New Roman"/>
        </w:rPr>
        <w:t>a</w:t>
      </w:r>
      <w:r w:rsidR="00A96B77" w:rsidRPr="00A07136">
        <w:rPr>
          <w:rFonts w:cs="Times New Roman"/>
        </w:rPr>
        <w:t xml:space="preserve"> </w:t>
      </w:r>
      <w:r w:rsidR="0003364E" w:rsidRPr="00A07136">
        <w:rPr>
          <w:rFonts w:cs="Times New Roman"/>
        </w:rPr>
        <w:t>A</w:t>
      </w:r>
      <w:r w:rsidR="00A96B77" w:rsidRPr="00A07136">
        <w:rPr>
          <w:rFonts w:cs="Times New Roman"/>
        </w:rPr>
        <w:t xml:space="preserve">kademickým senátem </w:t>
      </w:r>
      <w:r w:rsidR="00457297">
        <w:t>3. lékařské</w:t>
      </w:r>
      <w:r w:rsidR="00A96B77" w:rsidRPr="00A07136">
        <w:rPr>
          <w:rFonts w:cs="Times New Roman"/>
        </w:rPr>
        <w:t xml:space="preserve"> fakulty Univerzity Karlovy dne </w:t>
      </w:r>
      <w:r w:rsidR="008476B9">
        <w:rPr>
          <w:rFonts w:cs="Times New Roman"/>
        </w:rPr>
        <w:t>9</w:t>
      </w:r>
      <w:r w:rsidR="003353A7">
        <w:rPr>
          <w:rFonts w:cs="Times New Roman"/>
        </w:rPr>
        <w:t xml:space="preserve">. </w:t>
      </w:r>
      <w:r w:rsidR="008476B9">
        <w:rPr>
          <w:rFonts w:cs="Times New Roman"/>
        </w:rPr>
        <w:t>října</w:t>
      </w:r>
      <w:bookmarkStart w:id="0" w:name="_GoBack"/>
      <w:bookmarkEnd w:id="0"/>
      <w:r w:rsidR="003353A7">
        <w:rPr>
          <w:rFonts w:cs="Times New Roman"/>
        </w:rPr>
        <w:t xml:space="preserve"> </w:t>
      </w:r>
      <w:r w:rsidR="00A96B77" w:rsidRPr="00A07136">
        <w:rPr>
          <w:rFonts w:cs="Times New Roman"/>
        </w:rPr>
        <w:t>20</w:t>
      </w:r>
      <w:r w:rsidR="0003364E" w:rsidRPr="00A07136">
        <w:rPr>
          <w:rFonts w:cs="Times New Roman"/>
        </w:rPr>
        <w:t>1</w:t>
      </w:r>
      <w:r w:rsidR="001F592A">
        <w:rPr>
          <w:rFonts w:cs="Times New Roman"/>
        </w:rPr>
        <w:t>8</w:t>
      </w:r>
      <w:r w:rsidR="00A96B77" w:rsidRPr="00A07136">
        <w:rPr>
          <w:rFonts w:cs="Times New Roman"/>
        </w:rPr>
        <w:t>.</w:t>
      </w:r>
    </w:p>
    <w:p w14:paraId="2B3F2735" w14:textId="4887091C" w:rsidR="00A96B77" w:rsidRPr="00A07136" w:rsidRDefault="001F592A" w:rsidP="00B05527">
      <w:pPr>
        <w:pStyle w:val="Seznam-selny0"/>
        <w:numPr>
          <w:ilvl w:val="0"/>
          <w:numId w:val="13"/>
        </w:numPr>
        <w:spacing w:line="240" w:lineRule="auto"/>
        <w:ind w:left="357" w:hanging="357"/>
        <w:rPr>
          <w:rFonts w:cs="Times New Roman"/>
        </w:rPr>
      </w:pPr>
      <w:r>
        <w:rPr>
          <w:rFonts w:cs="Times New Roman"/>
        </w:rPr>
        <w:t xml:space="preserve">Tato změna </w:t>
      </w:r>
      <w:r w:rsidR="00A96B77" w:rsidRPr="00A07136">
        <w:rPr>
          <w:rFonts w:cs="Times New Roman"/>
        </w:rPr>
        <w:t>předpis</w:t>
      </w:r>
      <w:r>
        <w:rPr>
          <w:rFonts w:cs="Times New Roman"/>
        </w:rPr>
        <w:t>u</w:t>
      </w:r>
      <w:r w:rsidR="00A96B77" w:rsidRPr="00A07136">
        <w:rPr>
          <w:rFonts w:cs="Times New Roman"/>
        </w:rPr>
        <w:t xml:space="preserve"> nabývá platnosti dnem schválení </w:t>
      </w:r>
      <w:r w:rsidR="0003364E" w:rsidRPr="00A07136">
        <w:rPr>
          <w:rFonts w:cs="Times New Roman"/>
        </w:rPr>
        <w:t>A</w:t>
      </w:r>
      <w:r w:rsidR="00A96B77" w:rsidRPr="00A07136">
        <w:rPr>
          <w:rFonts w:cs="Times New Roman"/>
        </w:rPr>
        <w:t>kademickým senátem Univerzity Karlovy.</w:t>
      </w:r>
      <w:r w:rsidR="00A96B77" w:rsidRPr="00A07136">
        <w:rPr>
          <w:rFonts w:cs="Times New Roman"/>
          <w:vertAlign w:val="superscript"/>
        </w:rPr>
        <w:footnoteReference w:id="1"/>
      </w:r>
    </w:p>
    <w:p w14:paraId="44C27870" w14:textId="2E61E18B" w:rsidR="00BD6B7E" w:rsidRPr="00BD6B7E" w:rsidRDefault="001F592A" w:rsidP="00BD6B7E">
      <w:pPr>
        <w:pStyle w:val="Seznam-selny0"/>
        <w:numPr>
          <w:ilvl w:val="0"/>
          <w:numId w:val="13"/>
        </w:numPr>
        <w:spacing w:line="240" w:lineRule="auto"/>
        <w:ind w:left="357" w:hanging="357"/>
        <w:rPr>
          <w:rFonts w:cs="Times New Roman"/>
        </w:rPr>
      </w:pPr>
      <w:r>
        <w:rPr>
          <w:rFonts w:cs="Times New Roman"/>
        </w:rPr>
        <w:t xml:space="preserve">Tato změna předpisu </w:t>
      </w:r>
      <w:r w:rsidR="00A96B77" w:rsidRPr="00A07136">
        <w:rPr>
          <w:rFonts w:cs="Times New Roman"/>
        </w:rPr>
        <w:t>nabývá účinnosti</w:t>
      </w:r>
      <w:r w:rsidR="00092649">
        <w:rPr>
          <w:rFonts w:cs="Times New Roman"/>
        </w:rPr>
        <w:t xml:space="preserve"> 1. listopadu 2018. </w:t>
      </w:r>
    </w:p>
    <w:p w14:paraId="322FAA46" w14:textId="77777777" w:rsidR="00FC312C" w:rsidRDefault="00FC312C" w:rsidP="00FC312C">
      <w:pPr>
        <w:pStyle w:val="Seznam-selny0"/>
        <w:numPr>
          <w:ilvl w:val="0"/>
          <w:numId w:val="0"/>
        </w:numPr>
        <w:ind w:left="397" w:hanging="397"/>
        <w:rPr>
          <w:rFonts w:cs="Times New Roman"/>
        </w:rPr>
      </w:pPr>
    </w:p>
    <w:p w14:paraId="582DB4F1" w14:textId="77777777" w:rsidR="00FC312C" w:rsidRPr="00A07136" w:rsidRDefault="005F2460" w:rsidP="00FC312C">
      <w:pPr>
        <w:autoSpaceDE w:val="0"/>
        <w:autoSpaceDN w:val="0"/>
        <w:adjustRightInd w:val="0"/>
        <w:jc w:val="center"/>
      </w:pPr>
      <w:r w:rsidRPr="00A07136">
        <w:t>………………………………………</w:t>
      </w:r>
    </w:p>
    <w:p w14:paraId="6C83759D" w14:textId="77777777" w:rsidR="00FC312C" w:rsidRPr="00A07136" w:rsidRDefault="00E607C4" w:rsidP="00FC312C">
      <w:pPr>
        <w:jc w:val="center"/>
      </w:pPr>
      <w:r w:rsidRPr="00A07136">
        <w:t>Mgr. et Mgr. Marek Vácha, Ph.D.</w:t>
      </w:r>
    </w:p>
    <w:p w14:paraId="72BD7D19" w14:textId="77777777" w:rsidR="001F592A" w:rsidRDefault="00A96B77" w:rsidP="00FC312C">
      <w:pPr>
        <w:jc w:val="center"/>
      </w:pPr>
      <w:r w:rsidRPr="00A07136">
        <w:t xml:space="preserve">předseda </w:t>
      </w:r>
      <w:r w:rsidR="0003364E" w:rsidRPr="00A07136">
        <w:t>A</w:t>
      </w:r>
      <w:r w:rsidRPr="00A07136">
        <w:t xml:space="preserve">kademického senátu </w:t>
      </w:r>
    </w:p>
    <w:p w14:paraId="0A43EFBD" w14:textId="6A751DA4" w:rsidR="00A96B77" w:rsidRPr="00A07136" w:rsidRDefault="00E607C4" w:rsidP="00FC312C">
      <w:pPr>
        <w:jc w:val="center"/>
      </w:pPr>
      <w:r w:rsidRPr="00A07136">
        <w:t>3. lékařské</w:t>
      </w:r>
      <w:r w:rsidR="0003364E" w:rsidRPr="00A07136">
        <w:t xml:space="preserve"> </w:t>
      </w:r>
      <w:r w:rsidR="00A96B77" w:rsidRPr="00A07136">
        <w:t>fakulty</w:t>
      </w:r>
      <w:r w:rsidR="0003364E" w:rsidRPr="00A07136">
        <w:t xml:space="preserve"> Univerzity Karlovy</w:t>
      </w:r>
    </w:p>
    <w:p w14:paraId="19E5CB86" w14:textId="77777777" w:rsidR="00FC312C" w:rsidRDefault="00FC312C" w:rsidP="00FC312C">
      <w:pPr>
        <w:jc w:val="center"/>
      </w:pPr>
    </w:p>
    <w:p w14:paraId="1FBD9AA4" w14:textId="77777777" w:rsidR="00FC312C" w:rsidRPr="00A07136" w:rsidRDefault="005F2460" w:rsidP="00FC312C">
      <w:pPr>
        <w:autoSpaceDE w:val="0"/>
        <w:autoSpaceDN w:val="0"/>
        <w:adjustRightInd w:val="0"/>
        <w:jc w:val="center"/>
      </w:pPr>
      <w:r w:rsidRPr="00A07136">
        <w:t>………………………………………</w:t>
      </w:r>
    </w:p>
    <w:p w14:paraId="47E23994" w14:textId="17780751" w:rsidR="00FC312C" w:rsidRPr="00A07136" w:rsidRDefault="00E607C4" w:rsidP="00FC312C">
      <w:pPr>
        <w:jc w:val="center"/>
      </w:pPr>
      <w:r w:rsidRPr="00A07136">
        <w:t xml:space="preserve">prof. MUDr. </w:t>
      </w:r>
      <w:r w:rsidR="001F592A">
        <w:t>Petr Widimský, DrSc.</w:t>
      </w:r>
    </w:p>
    <w:p w14:paraId="4CC7BEDA" w14:textId="2C0CFA20" w:rsidR="00A96B77" w:rsidRPr="00A07136" w:rsidRDefault="00A96B77" w:rsidP="001F592A">
      <w:pPr>
        <w:jc w:val="center"/>
      </w:pPr>
      <w:r w:rsidRPr="00A07136">
        <w:t xml:space="preserve">děkan </w:t>
      </w:r>
      <w:r w:rsidR="00E607C4" w:rsidRPr="00A07136">
        <w:t xml:space="preserve">3. lékařské </w:t>
      </w:r>
      <w:r w:rsidR="005F2460" w:rsidRPr="00A07136">
        <w:t>fakulty Univerzity Karlovy</w:t>
      </w:r>
    </w:p>
    <w:p w14:paraId="25F1941A" w14:textId="77777777" w:rsidR="00FC312C" w:rsidRPr="00A07136" w:rsidRDefault="00FC312C" w:rsidP="00FC312C">
      <w:pPr>
        <w:jc w:val="center"/>
      </w:pPr>
    </w:p>
    <w:p w14:paraId="7C1F68B5" w14:textId="77777777" w:rsidR="00FC312C" w:rsidRPr="00A07136" w:rsidRDefault="005F2460" w:rsidP="00FC312C">
      <w:pPr>
        <w:autoSpaceDE w:val="0"/>
        <w:autoSpaceDN w:val="0"/>
        <w:adjustRightInd w:val="0"/>
        <w:jc w:val="center"/>
      </w:pPr>
      <w:r w:rsidRPr="00A07136">
        <w:t>………………………………………</w:t>
      </w:r>
    </w:p>
    <w:p w14:paraId="5C00E34F" w14:textId="273E6F11" w:rsidR="00FC312C" w:rsidRPr="00A07136" w:rsidRDefault="001F592A" w:rsidP="00FC312C">
      <w:pPr>
        <w:jc w:val="center"/>
      </w:pPr>
      <w:r>
        <w:t xml:space="preserve">doc. </w:t>
      </w:r>
      <w:r w:rsidR="00E607C4" w:rsidRPr="00A07136">
        <w:t xml:space="preserve">PhDr. Tomáš </w:t>
      </w:r>
      <w:proofErr w:type="spellStart"/>
      <w:r w:rsidR="00E607C4" w:rsidRPr="00A07136">
        <w:t>Nigrin</w:t>
      </w:r>
      <w:proofErr w:type="spellEnd"/>
      <w:r w:rsidR="00E607C4" w:rsidRPr="00A07136">
        <w:t>, Ph.D.</w:t>
      </w:r>
    </w:p>
    <w:p w14:paraId="291D3BC5" w14:textId="77777777" w:rsidR="00A96B77" w:rsidRPr="00B5382F" w:rsidRDefault="00A96B77" w:rsidP="00FC312C">
      <w:pPr>
        <w:jc w:val="center"/>
      </w:pPr>
      <w:r w:rsidRPr="00A07136">
        <w:t xml:space="preserve">předseda </w:t>
      </w:r>
      <w:r w:rsidR="005F2460" w:rsidRPr="00A07136">
        <w:t>A</w:t>
      </w:r>
      <w:r w:rsidRPr="00A07136">
        <w:t xml:space="preserve">kademického senátu </w:t>
      </w:r>
      <w:r w:rsidR="005F2460" w:rsidRPr="00A07136">
        <w:t>U</w:t>
      </w:r>
      <w:r w:rsidRPr="00A07136">
        <w:t>niverzity</w:t>
      </w:r>
      <w:r w:rsidR="005F2460" w:rsidRPr="00A07136">
        <w:t xml:space="preserve"> Karlovy</w:t>
      </w:r>
    </w:p>
    <w:sectPr w:rsidR="00A96B77" w:rsidRPr="00B5382F" w:rsidSect="00DA73C6">
      <w:headerReference w:type="even" r:id="rId10"/>
      <w:headerReference w:type="default" r:id="rId11"/>
      <w:headerReference w:type="first" r:id="rId12"/>
      <w:type w:val="continuous"/>
      <w:pgSz w:w="11906" w:h="16838"/>
      <w:pgMar w:top="1134" w:right="1554" w:bottom="993" w:left="1237" w:header="709" w:footer="3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DD680A" w15:done="0"/>
  <w15:commentEx w15:paraId="1C097894" w15:done="0"/>
  <w15:commentEx w15:paraId="32638E4C" w15:done="0"/>
  <w15:commentEx w15:paraId="3056CC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6B626" w14:textId="77777777" w:rsidR="00DC2ED2" w:rsidRDefault="00DC2ED2">
      <w:r>
        <w:separator/>
      </w:r>
    </w:p>
  </w:endnote>
  <w:endnote w:type="continuationSeparator" w:id="0">
    <w:p w14:paraId="3421D483" w14:textId="77777777" w:rsidR="00DC2ED2" w:rsidRDefault="00DC2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FDB35" w14:textId="77777777" w:rsidR="00DC2ED2" w:rsidRDefault="00DC2ED2">
      <w:r>
        <w:separator/>
      </w:r>
    </w:p>
  </w:footnote>
  <w:footnote w:type="continuationSeparator" w:id="0">
    <w:p w14:paraId="76B1A443" w14:textId="77777777" w:rsidR="00DC2ED2" w:rsidRDefault="00DC2ED2">
      <w:pPr>
        <w:spacing w:line="240" w:lineRule="auto"/>
      </w:pPr>
      <w:r>
        <w:continuationSeparator/>
      </w:r>
    </w:p>
  </w:footnote>
  <w:footnote w:id="1">
    <w:p w14:paraId="0D69A0A3" w14:textId="739E6D47" w:rsidR="00C6708F" w:rsidRDefault="00C6708F">
      <w:pPr>
        <w:pStyle w:val="Poznmkapodarou1"/>
        <w:shd w:val="clear" w:color="auto" w:fill="auto"/>
        <w:tabs>
          <w:tab w:val="left" w:pos="2531"/>
        </w:tabs>
        <w:spacing w:line="241" w:lineRule="exact"/>
      </w:pPr>
      <w:r w:rsidRPr="00FC312C">
        <w:rPr>
          <w:rStyle w:val="Poznmkapodarou0"/>
          <w:color w:val="000000"/>
          <w:sz w:val="20"/>
          <w:szCs w:val="20"/>
          <w:vertAlign w:val="superscript"/>
        </w:rPr>
        <w:footnoteRef/>
      </w:r>
      <w:r w:rsidRPr="00FC312C">
        <w:rPr>
          <w:rStyle w:val="Poznmkapodarou0"/>
          <w:color w:val="000000"/>
          <w:sz w:val="20"/>
          <w:szCs w:val="20"/>
        </w:rPr>
        <w:t xml:space="preserve"> § 9 odst. 1 písm. b) </w:t>
      </w:r>
      <w:r>
        <w:rPr>
          <w:rStyle w:val="Poznmkapodarou0"/>
          <w:color w:val="000000"/>
          <w:sz w:val="20"/>
          <w:szCs w:val="20"/>
        </w:rPr>
        <w:t xml:space="preserve">bod 2. </w:t>
      </w:r>
      <w:r w:rsidRPr="00FC312C">
        <w:rPr>
          <w:rStyle w:val="Poznmkapodarou0"/>
          <w:color w:val="000000"/>
          <w:sz w:val="20"/>
          <w:szCs w:val="20"/>
        </w:rPr>
        <w:t xml:space="preserve">zákona o vysokých školách. </w:t>
      </w:r>
      <w:r w:rsidR="001F592A">
        <w:rPr>
          <w:rStyle w:val="Poznmkapodarou0"/>
          <w:color w:val="000000"/>
          <w:sz w:val="20"/>
          <w:szCs w:val="20"/>
        </w:rPr>
        <w:t xml:space="preserve">Tuto změnu předpisu </w:t>
      </w:r>
      <w:r w:rsidRPr="00FC312C">
        <w:rPr>
          <w:rStyle w:val="Poznmkapodarou0"/>
          <w:color w:val="000000"/>
          <w:sz w:val="20"/>
          <w:szCs w:val="20"/>
        </w:rPr>
        <w:t>schvál</w:t>
      </w:r>
      <w:r w:rsidR="001F592A">
        <w:rPr>
          <w:rStyle w:val="Poznmkapodarou0"/>
          <w:color w:val="000000"/>
          <w:sz w:val="20"/>
          <w:szCs w:val="20"/>
        </w:rPr>
        <w:t>il</w:t>
      </w:r>
      <w:r w:rsidRPr="00FC312C">
        <w:rPr>
          <w:rStyle w:val="Poznmkapodarou0"/>
          <w:color w:val="000000"/>
          <w:sz w:val="20"/>
          <w:szCs w:val="20"/>
        </w:rPr>
        <w:t xml:space="preserve"> </w:t>
      </w:r>
      <w:r>
        <w:rPr>
          <w:rStyle w:val="Poznmkapodarou0"/>
          <w:color w:val="000000"/>
          <w:sz w:val="20"/>
          <w:szCs w:val="20"/>
        </w:rPr>
        <w:t>A</w:t>
      </w:r>
      <w:r w:rsidRPr="00FC312C">
        <w:rPr>
          <w:rStyle w:val="Poznmkapodarou0"/>
          <w:color w:val="000000"/>
          <w:sz w:val="20"/>
          <w:szCs w:val="20"/>
        </w:rPr>
        <w:t>kademický</w:t>
      </w:r>
      <w:r w:rsidR="001F592A">
        <w:rPr>
          <w:rStyle w:val="Poznmkapodarou0"/>
          <w:color w:val="000000"/>
          <w:sz w:val="20"/>
          <w:szCs w:val="20"/>
        </w:rPr>
        <w:t xml:space="preserve"> senát </w:t>
      </w:r>
      <w:r w:rsidRPr="00FC312C">
        <w:rPr>
          <w:rStyle w:val="Poznmkapodarou0"/>
          <w:color w:val="000000"/>
          <w:sz w:val="20"/>
          <w:szCs w:val="20"/>
        </w:rPr>
        <w:t xml:space="preserve">Univerzity Karlovy dne </w:t>
      </w:r>
      <w:r w:rsidRPr="000E1D1E">
        <w:rPr>
          <w:rStyle w:val="Poznmkapodarou0"/>
          <w:color w:val="000000"/>
          <w:sz w:val="20"/>
          <w:szCs w:val="20"/>
          <w:highlight w:val="yellow"/>
        </w:rPr>
        <w:t>…</w:t>
      </w:r>
      <w:r>
        <w:rPr>
          <w:rStyle w:val="Poznmkapodarou0"/>
          <w:color w:val="000000"/>
          <w:sz w:val="20"/>
          <w:szCs w:val="20"/>
        </w:rPr>
        <w:t xml:space="preserve"> </w:t>
      </w:r>
      <w:r w:rsidRPr="00FC312C">
        <w:rPr>
          <w:rStyle w:val="Poznmkapodarou0"/>
          <w:color w:val="000000"/>
          <w:sz w:val="20"/>
          <w:szCs w:val="20"/>
        </w:rPr>
        <w:t>201</w:t>
      </w:r>
      <w:r w:rsidR="001F592A">
        <w:rPr>
          <w:rStyle w:val="Poznmkapodarou0"/>
          <w:color w:val="000000"/>
          <w:sz w:val="20"/>
          <w:szCs w:val="20"/>
        </w:rPr>
        <w:t>8</w:t>
      </w:r>
      <w:r>
        <w:rPr>
          <w:rStyle w:val="Poznmkapodarou0"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A7555" w14:textId="14E832EB" w:rsidR="00C6708F" w:rsidRDefault="00C670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CD241" w14:textId="2AF61BD1" w:rsidR="00C6708F" w:rsidRPr="001D5462" w:rsidRDefault="00C6708F" w:rsidP="00B83751">
    <w:pPr>
      <w:jc w:val="center"/>
      <w:rPr>
        <w:i/>
        <w:sz w:val="21"/>
        <w:szCs w:val="21"/>
      </w:rPr>
    </w:pPr>
    <w:r w:rsidRPr="001D5462">
      <w:rPr>
        <w:i/>
        <w:sz w:val="21"/>
        <w:szCs w:val="21"/>
      </w:rPr>
      <w:t>Pravidl</w:t>
    </w:r>
    <w:r>
      <w:rPr>
        <w:i/>
        <w:sz w:val="21"/>
        <w:szCs w:val="21"/>
      </w:rPr>
      <w:t>a</w:t>
    </w:r>
    <w:r w:rsidRPr="001D5462">
      <w:rPr>
        <w:i/>
        <w:sz w:val="21"/>
        <w:szCs w:val="21"/>
      </w:rPr>
      <w:t xml:space="preserve"> pro přiznávání stipendií na </w:t>
    </w:r>
    <w:r w:rsidR="00E607C4">
      <w:rPr>
        <w:i/>
      </w:rPr>
      <w:t>3. lékařské</w:t>
    </w:r>
    <w:r w:rsidRPr="001D5462">
      <w:rPr>
        <w:i/>
        <w:sz w:val="21"/>
        <w:szCs w:val="21"/>
      </w:rPr>
      <w:t xml:space="preserve"> fakultě Univerzity Karlovy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68EF430" wp14:editId="653ACCDF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D41FAF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BD27589" wp14:editId="73F3B92C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FCA90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813B3DC" wp14:editId="56E7E7E5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DA8C3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" o:allowincell="f" strokeweight=".25pt"/>
          </w:pict>
        </mc:Fallback>
      </mc:AlternateContent>
    </w:r>
  </w:p>
  <w:p w14:paraId="582ACA13" w14:textId="77777777" w:rsidR="00C6708F" w:rsidRDefault="00C6708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D3E11" w14:textId="2C9CC2C1" w:rsidR="00C6708F" w:rsidRDefault="00C670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F559B7"/>
    <w:multiLevelType w:val="multilevel"/>
    <w:tmpl w:val="C5FA8606"/>
    <w:lvl w:ilvl="0">
      <w:start w:val="1"/>
      <w:numFmt w:val="decimal"/>
      <w:pStyle w:val="Seznam-seln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pStyle w:val="Seznam-neslovany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82B05B1"/>
    <w:multiLevelType w:val="hybridMultilevel"/>
    <w:tmpl w:val="2640B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A237F"/>
    <w:multiLevelType w:val="hybridMultilevel"/>
    <w:tmpl w:val="CA0CA1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0B047D"/>
    <w:multiLevelType w:val="hybridMultilevel"/>
    <w:tmpl w:val="08E2262A"/>
    <w:lvl w:ilvl="0" w:tplc="762270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7B5145"/>
    <w:multiLevelType w:val="multilevel"/>
    <w:tmpl w:val="303C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466991"/>
    <w:multiLevelType w:val="hybridMultilevel"/>
    <w:tmpl w:val="59D84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D9C27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50F40"/>
    <w:multiLevelType w:val="hybridMultilevel"/>
    <w:tmpl w:val="833AB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A165D"/>
    <w:multiLevelType w:val="hybridMultilevel"/>
    <w:tmpl w:val="49968C2E"/>
    <w:lvl w:ilvl="0" w:tplc="55146F72">
      <w:start w:val="1"/>
      <w:numFmt w:val="lowerLetter"/>
      <w:pStyle w:val="Seznam-psmenny1"/>
      <w:lvlText w:val="%1)"/>
      <w:lvlJc w:val="left"/>
      <w:pPr>
        <w:ind w:left="142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14">
    <w:nsid w:val="3C610E54"/>
    <w:multiLevelType w:val="hybridMultilevel"/>
    <w:tmpl w:val="81A06DFC"/>
    <w:lvl w:ilvl="0" w:tplc="2E2CA06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0A36C6E"/>
    <w:multiLevelType w:val="hybridMultilevel"/>
    <w:tmpl w:val="F01ACE84"/>
    <w:lvl w:ilvl="0" w:tplc="F8961FA8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277009D"/>
    <w:multiLevelType w:val="hybridMultilevel"/>
    <w:tmpl w:val="6C10FA14"/>
    <w:lvl w:ilvl="0" w:tplc="71A6758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2C3AD0"/>
    <w:multiLevelType w:val="hybridMultilevel"/>
    <w:tmpl w:val="F2F06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050EC"/>
    <w:multiLevelType w:val="hybridMultilevel"/>
    <w:tmpl w:val="7B0E592C"/>
    <w:lvl w:ilvl="0" w:tplc="9A6A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B4DF9"/>
    <w:multiLevelType w:val="hybridMultilevel"/>
    <w:tmpl w:val="EE802614"/>
    <w:lvl w:ilvl="0" w:tplc="F77629E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557977"/>
    <w:multiLevelType w:val="hybridMultilevel"/>
    <w:tmpl w:val="3EF81CC4"/>
    <w:lvl w:ilvl="0" w:tplc="DBC6BF62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4C0033"/>
    <w:multiLevelType w:val="hybridMultilevel"/>
    <w:tmpl w:val="1E82BA90"/>
    <w:lvl w:ilvl="0" w:tplc="C166DD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9F6C4CA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688C9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A44D5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DC8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4C0C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50217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A7C0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A420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618911BC"/>
    <w:multiLevelType w:val="hybridMultilevel"/>
    <w:tmpl w:val="2F08D3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8955E5"/>
    <w:multiLevelType w:val="hybridMultilevel"/>
    <w:tmpl w:val="32B4932A"/>
    <w:lvl w:ilvl="0" w:tplc="C546A736">
      <w:start w:val="1"/>
      <w:numFmt w:val="decimal"/>
      <w:pStyle w:val="Seznam-selny0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4641082"/>
    <w:multiLevelType w:val="hybridMultilevel"/>
    <w:tmpl w:val="E95E3E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634B4A"/>
    <w:multiLevelType w:val="multilevel"/>
    <w:tmpl w:val="4560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9A66ED"/>
    <w:multiLevelType w:val="multilevel"/>
    <w:tmpl w:val="9DA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FC30BA"/>
    <w:multiLevelType w:val="hybridMultilevel"/>
    <w:tmpl w:val="33C2FE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423683"/>
    <w:multiLevelType w:val="hybridMultilevel"/>
    <w:tmpl w:val="777690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F">
      <w:start w:val="1"/>
      <w:numFmt w:val="decimal"/>
      <w:lvlText w:val="%3."/>
      <w:lvlJc w:val="lef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D44835"/>
    <w:multiLevelType w:val="hybridMultilevel"/>
    <w:tmpl w:val="B456D5F0"/>
    <w:lvl w:ilvl="0" w:tplc="F1CEEBC0">
      <w:start w:val="4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F2072B8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13ED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04C2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B348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6508E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9C61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0AE62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F183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>
    <w:nsid w:val="76B67AAA"/>
    <w:multiLevelType w:val="hybridMultilevel"/>
    <w:tmpl w:val="F4E243F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7124312"/>
    <w:multiLevelType w:val="hybridMultilevel"/>
    <w:tmpl w:val="116E2626"/>
    <w:lvl w:ilvl="0" w:tplc="C2D01DF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E51FC5"/>
    <w:multiLevelType w:val="hybridMultilevel"/>
    <w:tmpl w:val="1812AC8E"/>
    <w:name w:val="WW8Num15222222"/>
    <w:lvl w:ilvl="0" w:tplc="9A6A5F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23"/>
  </w:num>
  <w:num w:numId="10">
    <w:abstractNumId w:val="23"/>
  </w:num>
  <w:num w:numId="11">
    <w:abstractNumId w:val="23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14"/>
  </w:num>
  <w:num w:numId="15">
    <w:abstractNumId w:val="23"/>
    <w:lvlOverride w:ilvl="0">
      <w:startOverride w:val="1"/>
    </w:lvlOverride>
  </w:num>
  <w:num w:numId="16">
    <w:abstractNumId w:val="9"/>
  </w:num>
  <w:num w:numId="17">
    <w:abstractNumId w:val="27"/>
  </w:num>
  <w:num w:numId="18">
    <w:abstractNumId w:val="23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5"/>
  </w:num>
  <w:num w:numId="23">
    <w:abstractNumId w:val="16"/>
  </w:num>
  <w:num w:numId="24">
    <w:abstractNumId w:val="31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1"/>
  </w:num>
  <w:num w:numId="36">
    <w:abstractNumId w:val="29"/>
  </w:num>
  <w:num w:numId="37">
    <w:abstractNumId w:val="10"/>
  </w:num>
  <w:num w:numId="38">
    <w:abstractNumId w:val="23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23"/>
    <w:lvlOverride w:ilvl="0">
      <w:startOverride w:val="1"/>
    </w:lvlOverride>
  </w:num>
  <w:num w:numId="41">
    <w:abstractNumId w:val="8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19"/>
  </w:num>
  <w:num w:numId="48">
    <w:abstractNumId w:val="25"/>
  </w:num>
  <w:num w:numId="49">
    <w:abstractNumId w:val="26"/>
  </w:num>
  <w:num w:numId="50">
    <w:abstractNumId w:val="23"/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24"/>
  </w:num>
  <w:num w:numId="57">
    <w:abstractNumId w:val="12"/>
  </w:num>
  <w:num w:numId="58">
    <w:abstractNumId w:val="17"/>
  </w:num>
  <w:num w:numId="59">
    <w:abstractNumId w:val="7"/>
  </w:num>
  <w:num w:numId="60">
    <w:abstractNumId w:val="30"/>
  </w:num>
  <w:num w:numId="61">
    <w:abstractNumId w:val="28"/>
  </w:num>
  <w:num w:numId="62">
    <w:abstractNumId w:val="32"/>
  </w:num>
  <w:num w:numId="63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attachedTemplate r:id="rId1"/>
  <w:defaultTabStop w:val="737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2C"/>
    <w:rsid w:val="0000239D"/>
    <w:rsid w:val="0003364E"/>
    <w:rsid w:val="0003483E"/>
    <w:rsid w:val="000402FE"/>
    <w:rsid w:val="000426F2"/>
    <w:rsid w:val="000656C6"/>
    <w:rsid w:val="00092649"/>
    <w:rsid w:val="000A08A0"/>
    <w:rsid w:val="000A3136"/>
    <w:rsid w:val="000A4DFD"/>
    <w:rsid w:val="000D3A9D"/>
    <w:rsid w:val="000E1D1E"/>
    <w:rsid w:val="000E65D9"/>
    <w:rsid w:val="000F3BC7"/>
    <w:rsid w:val="0015668E"/>
    <w:rsid w:val="00165FAD"/>
    <w:rsid w:val="00170B7B"/>
    <w:rsid w:val="001749C2"/>
    <w:rsid w:val="00191972"/>
    <w:rsid w:val="001942DF"/>
    <w:rsid w:val="001962F6"/>
    <w:rsid w:val="001A0BFF"/>
    <w:rsid w:val="001A6791"/>
    <w:rsid w:val="001D1434"/>
    <w:rsid w:val="001D5462"/>
    <w:rsid w:val="001F592A"/>
    <w:rsid w:val="001F6DC9"/>
    <w:rsid w:val="002157A9"/>
    <w:rsid w:val="00222B54"/>
    <w:rsid w:val="0022508B"/>
    <w:rsid w:val="002326BD"/>
    <w:rsid w:val="002418D4"/>
    <w:rsid w:val="00245C9D"/>
    <w:rsid w:val="00263D51"/>
    <w:rsid w:val="00273E20"/>
    <w:rsid w:val="002912CD"/>
    <w:rsid w:val="002A0F54"/>
    <w:rsid w:val="002A7432"/>
    <w:rsid w:val="002B7E43"/>
    <w:rsid w:val="002D4EF8"/>
    <w:rsid w:val="002D5E8D"/>
    <w:rsid w:val="002F6252"/>
    <w:rsid w:val="00321DB1"/>
    <w:rsid w:val="00322F6A"/>
    <w:rsid w:val="003353A7"/>
    <w:rsid w:val="00340C2B"/>
    <w:rsid w:val="00361575"/>
    <w:rsid w:val="00365A3A"/>
    <w:rsid w:val="00366760"/>
    <w:rsid w:val="0036727C"/>
    <w:rsid w:val="0037059C"/>
    <w:rsid w:val="003748D6"/>
    <w:rsid w:val="00390CE0"/>
    <w:rsid w:val="003B598B"/>
    <w:rsid w:val="003B6E18"/>
    <w:rsid w:val="003B7D80"/>
    <w:rsid w:val="003C0DE9"/>
    <w:rsid w:val="003D2FBB"/>
    <w:rsid w:val="003D66D0"/>
    <w:rsid w:val="0041157B"/>
    <w:rsid w:val="00412FE7"/>
    <w:rsid w:val="004172F5"/>
    <w:rsid w:val="00417F9B"/>
    <w:rsid w:val="004413CD"/>
    <w:rsid w:val="004553F6"/>
    <w:rsid w:val="00457297"/>
    <w:rsid w:val="004B54F3"/>
    <w:rsid w:val="004C6EBB"/>
    <w:rsid w:val="004D3FF3"/>
    <w:rsid w:val="004F6B26"/>
    <w:rsid w:val="004F7184"/>
    <w:rsid w:val="004F7499"/>
    <w:rsid w:val="005010EC"/>
    <w:rsid w:val="005157E5"/>
    <w:rsid w:val="005256AD"/>
    <w:rsid w:val="00540BB4"/>
    <w:rsid w:val="00551308"/>
    <w:rsid w:val="00552F61"/>
    <w:rsid w:val="00560216"/>
    <w:rsid w:val="00581476"/>
    <w:rsid w:val="005A1B03"/>
    <w:rsid w:val="005A5F4F"/>
    <w:rsid w:val="005B06E3"/>
    <w:rsid w:val="005D4721"/>
    <w:rsid w:val="005E0F82"/>
    <w:rsid w:val="005F2460"/>
    <w:rsid w:val="00641E5C"/>
    <w:rsid w:val="0066270B"/>
    <w:rsid w:val="00672D59"/>
    <w:rsid w:val="00686F12"/>
    <w:rsid w:val="006A65EA"/>
    <w:rsid w:val="006B6070"/>
    <w:rsid w:val="006C1622"/>
    <w:rsid w:val="006C28FB"/>
    <w:rsid w:val="006E757E"/>
    <w:rsid w:val="006F00E2"/>
    <w:rsid w:val="0070374F"/>
    <w:rsid w:val="007201DA"/>
    <w:rsid w:val="00722FD6"/>
    <w:rsid w:val="00730324"/>
    <w:rsid w:val="00770CCE"/>
    <w:rsid w:val="00791F36"/>
    <w:rsid w:val="007B1378"/>
    <w:rsid w:val="007B4C1E"/>
    <w:rsid w:val="007C6A51"/>
    <w:rsid w:val="007D2F7C"/>
    <w:rsid w:val="008178A3"/>
    <w:rsid w:val="00823DC7"/>
    <w:rsid w:val="00827D1C"/>
    <w:rsid w:val="008476B9"/>
    <w:rsid w:val="0085294A"/>
    <w:rsid w:val="008534F6"/>
    <w:rsid w:val="00862326"/>
    <w:rsid w:val="00866B5A"/>
    <w:rsid w:val="008979DB"/>
    <w:rsid w:val="008A02C3"/>
    <w:rsid w:val="008B2B99"/>
    <w:rsid w:val="008C03E4"/>
    <w:rsid w:val="008D061E"/>
    <w:rsid w:val="008D187B"/>
    <w:rsid w:val="008D774C"/>
    <w:rsid w:val="008E35E4"/>
    <w:rsid w:val="008E3B1F"/>
    <w:rsid w:val="008F2A26"/>
    <w:rsid w:val="008F2E25"/>
    <w:rsid w:val="009036B9"/>
    <w:rsid w:val="00954C39"/>
    <w:rsid w:val="0095537F"/>
    <w:rsid w:val="00990A8F"/>
    <w:rsid w:val="009B2C7F"/>
    <w:rsid w:val="009C5421"/>
    <w:rsid w:val="009C5753"/>
    <w:rsid w:val="009D165D"/>
    <w:rsid w:val="00A00F05"/>
    <w:rsid w:val="00A02BA1"/>
    <w:rsid w:val="00A07136"/>
    <w:rsid w:val="00A20EC1"/>
    <w:rsid w:val="00A250FA"/>
    <w:rsid w:val="00A440AE"/>
    <w:rsid w:val="00A52EEC"/>
    <w:rsid w:val="00A707D0"/>
    <w:rsid w:val="00A80865"/>
    <w:rsid w:val="00A84B86"/>
    <w:rsid w:val="00A96B77"/>
    <w:rsid w:val="00AA257B"/>
    <w:rsid w:val="00AA6FDA"/>
    <w:rsid w:val="00AB13F9"/>
    <w:rsid w:val="00AB5B7D"/>
    <w:rsid w:val="00B00C48"/>
    <w:rsid w:val="00B05527"/>
    <w:rsid w:val="00B24088"/>
    <w:rsid w:val="00B27660"/>
    <w:rsid w:val="00B326F9"/>
    <w:rsid w:val="00B454F9"/>
    <w:rsid w:val="00B5382F"/>
    <w:rsid w:val="00B74EE9"/>
    <w:rsid w:val="00B83751"/>
    <w:rsid w:val="00B83B0E"/>
    <w:rsid w:val="00B95578"/>
    <w:rsid w:val="00BB24A8"/>
    <w:rsid w:val="00BD6B7E"/>
    <w:rsid w:val="00C25909"/>
    <w:rsid w:val="00C26084"/>
    <w:rsid w:val="00C45970"/>
    <w:rsid w:val="00C46DBC"/>
    <w:rsid w:val="00C50BA1"/>
    <w:rsid w:val="00C6708F"/>
    <w:rsid w:val="00C76A75"/>
    <w:rsid w:val="00CA75F0"/>
    <w:rsid w:val="00CB5477"/>
    <w:rsid w:val="00CC2C4A"/>
    <w:rsid w:val="00CD37F5"/>
    <w:rsid w:val="00CE6831"/>
    <w:rsid w:val="00D1753C"/>
    <w:rsid w:val="00D24F36"/>
    <w:rsid w:val="00D26BEB"/>
    <w:rsid w:val="00D3128F"/>
    <w:rsid w:val="00D40097"/>
    <w:rsid w:val="00D42FDA"/>
    <w:rsid w:val="00DA0EEE"/>
    <w:rsid w:val="00DA32D1"/>
    <w:rsid w:val="00DA73C6"/>
    <w:rsid w:val="00DC1685"/>
    <w:rsid w:val="00DC2ED2"/>
    <w:rsid w:val="00DD0F7A"/>
    <w:rsid w:val="00DD4E14"/>
    <w:rsid w:val="00DF7602"/>
    <w:rsid w:val="00E206DA"/>
    <w:rsid w:val="00E31A34"/>
    <w:rsid w:val="00E324F9"/>
    <w:rsid w:val="00E6014E"/>
    <w:rsid w:val="00E607C4"/>
    <w:rsid w:val="00E70666"/>
    <w:rsid w:val="00E709B9"/>
    <w:rsid w:val="00E70AFC"/>
    <w:rsid w:val="00E872DE"/>
    <w:rsid w:val="00E948F9"/>
    <w:rsid w:val="00EA3B47"/>
    <w:rsid w:val="00EA5EBB"/>
    <w:rsid w:val="00EC7BE7"/>
    <w:rsid w:val="00EE2262"/>
    <w:rsid w:val="00EE32AA"/>
    <w:rsid w:val="00EF68F0"/>
    <w:rsid w:val="00F1688F"/>
    <w:rsid w:val="00F24EA5"/>
    <w:rsid w:val="00F2762E"/>
    <w:rsid w:val="00F36878"/>
    <w:rsid w:val="00F43AAE"/>
    <w:rsid w:val="00F60728"/>
    <w:rsid w:val="00F74068"/>
    <w:rsid w:val="00F939F5"/>
    <w:rsid w:val="00FC0369"/>
    <w:rsid w:val="00FC312C"/>
    <w:rsid w:val="00FC59D9"/>
    <w:rsid w:val="00FD3304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6D6F23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 2" w:semiHidden="0" w:unhideWhenUsed="0"/>
    <w:lsdException w:name="List Number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Indent 3" w:semiHidden="0" w:unhideWhenUsed="0"/>
    <w:lsdException w:name="Block Text" w:semiHidden="0" w:unhideWhenUsed="0"/>
    <w:lsdException w:name="Hyperlink" w:locked="1" w:semiHidden="0" w:uiPriority="0" w:unhideWhenUsed="0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12C"/>
    <w:pPr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31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C312C"/>
    <w:rPr>
      <w:rFonts w:ascii="Cambria" w:hAnsi="Cambria" w:cs="Times New Roman"/>
      <w:b/>
      <w:color w:val="365F91"/>
      <w:sz w:val="28"/>
    </w:rPr>
  </w:style>
  <w:style w:type="character" w:styleId="Hypertextovodkaz">
    <w:name w:val="Hyperlink"/>
    <w:basedOn w:val="Standardnpsmoodstavce"/>
    <w:uiPriority w:val="99"/>
    <w:rsid w:val="00FC312C"/>
    <w:rPr>
      <w:rFonts w:cs="Times New Roman"/>
      <w:color w:val="0000FF"/>
      <w:u w:val="single"/>
      <w:effect w:val="none"/>
    </w:rPr>
  </w:style>
  <w:style w:type="character" w:customStyle="1" w:styleId="Poznmkapodarou">
    <w:name w:val="Pozn_mka pod Źarou_"/>
    <w:link w:val="Poznmkapodarou1"/>
    <w:uiPriority w:val="99"/>
    <w:locked/>
    <w:rPr>
      <w:rFonts w:ascii="Times New Roman" w:hAnsi="Times New Roman"/>
      <w:sz w:val="19"/>
      <w:u w:val="none"/>
    </w:rPr>
  </w:style>
  <w:style w:type="character" w:customStyle="1" w:styleId="Poznmkapodarou0">
    <w:name w:val="Pozn_mka pod Źarou"/>
    <w:uiPriority w:val="99"/>
  </w:style>
  <w:style w:type="character" w:customStyle="1" w:styleId="Zkladntext2">
    <w:name w:val="Z_kladn’ text (2)_"/>
    <w:link w:val="Zkladntext20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Zkladntext3">
    <w:name w:val="Z_kladn’ text (3)_"/>
    <w:link w:val="Zkladntext30"/>
    <w:uiPriority w:val="99"/>
    <w:locked/>
    <w:rPr>
      <w:rFonts w:ascii="Times New Roman" w:hAnsi="Times New Roman"/>
      <w:sz w:val="19"/>
      <w:u w:val="none"/>
    </w:rPr>
  </w:style>
  <w:style w:type="character" w:customStyle="1" w:styleId="Zkladntext4">
    <w:name w:val="Z_kladn’ text (4)_"/>
    <w:link w:val="Zkladntext40"/>
    <w:uiPriority w:val="99"/>
    <w:locked/>
    <w:rPr>
      <w:rFonts w:ascii="Times New Roman" w:hAnsi="Times New Roman"/>
      <w:i/>
      <w:u w:val="none"/>
    </w:rPr>
  </w:style>
  <w:style w:type="character" w:customStyle="1" w:styleId="Zkladntext4ArialNarrow">
    <w:name w:val="Z_kladn’ text (4) + Arial Narrow"/>
    <w:aliases w:val="12,5 pt,Ne kurz’va"/>
    <w:uiPriority w:val="99"/>
    <w:rPr>
      <w:rFonts w:ascii="Arial Narrow" w:hAnsi="Arial Narrow"/>
      <w:i/>
      <w:sz w:val="25"/>
      <w:u w:val="none"/>
    </w:rPr>
  </w:style>
  <w:style w:type="character" w:customStyle="1" w:styleId="Zkladntext411">
    <w:name w:val="Z_kladn’ text (4) + 11"/>
    <w:aliases w:val="5 pt2,Ne kurz’va2"/>
    <w:uiPriority w:val="99"/>
    <w:rPr>
      <w:rFonts w:ascii="Times New Roman" w:hAnsi="Times New Roman"/>
      <w:i/>
      <w:sz w:val="23"/>
      <w:u w:val="none"/>
    </w:rPr>
  </w:style>
  <w:style w:type="character" w:customStyle="1" w:styleId="Zkladntext49">
    <w:name w:val="Z_kladn’ text (4) + 9"/>
    <w:aliases w:val="5 pt1,Ne kurz’va1"/>
    <w:uiPriority w:val="99"/>
    <w:rPr>
      <w:rFonts w:ascii="Times New Roman" w:hAnsi="Times New Roman"/>
      <w:i/>
      <w:sz w:val="19"/>
      <w:u w:val="none"/>
    </w:rPr>
  </w:style>
  <w:style w:type="character" w:customStyle="1" w:styleId="Zkladntext411pt">
    <w:name w:val="Z_kladn’ text (4) + 11 pt"/>
    <w:aliases w:val="TuŹnŽ"/>
    <w:uiPriority w:val="99"/>
    <w:rPr>
      <w:rFonts w:ascii="Times New Roman" w:hAnsi="Times New Roman"/>
      <w:b/>
      <w:i/>
      <w:sz w:val="22"/>
      <w:u w:val="none"/>
    </w:rPr>
  </w:style>
  <w:style w:type="character" w:customStyle="1" w:styleId="Zkladntext5">
    <w:name w:val="Z_kladn’ text (5)_"/>
    <w:link w:val="Zkladntext50"/>
    <w:uiPriority w:val="99"/>
    <w:locked/>
    <w:rPr>
      <w:rFonts w:ascii="Times New Roman" w:hAnsi="Times New Roman"/>
      <w:i/>
      <w:sz w:val="25"/>
      <w:u w:val="none"/>
    </w:rPr>
  </w:style>
  <w:style w:type="character" w:customStyle="1" w:styleId="ZkladntextTahoma">
    <w:name w:val="Z_kladn’ text + Tahoma"/>
    <w:aliases w:val="12 pt"/>
    <w:uiPriority w:val="99"/>
    <w:rPr>
      <w:rFonts w:ascii="Tahoma" w:hAnsi="Tahoma"/>
      <w:noProof/>
      <w:sz w:val="24"/>
      <w:u w:val="none"/>
    </w:rPr>
  </w:style>
  <w:style w:type="character" w:customStyle="1" w:styleId="Nadpis2">
    <w:name w:val="Nadpis #2_"/>
    <w:link w:val="Nadpis20"/>
    <w:uiPriority w:val="99"/>
    <w:locked/>
    <w:rPr>
      <w:rFonts w:ascii="Times New Roman" w:hAnsi="Times New Roman"/>
      <w:b/>
      <w:i/>
      <w:sz w:val="22"/>
      <w:u w:val="none"/>
    </w:rPr>
  </w:style>
  <w:style w:type="paragraph" w:styleId="Zkladntext">
    <w:name w:val="Body Text"/>
    <w:basedOn w:val="Normln"/>
    <w:link w:val="ZkladntextChar"/>
    <w:uiPriority w:val="99"/>
    <w:pPr>
      <w:shd w:val="clear" w:color="auto" w:fill="FFFFFF"/>
      <w:spacing w:after="240" w:line="277" w:lineRule="exact"/>
      <w:ind w:hanging="680"/>
    </w:pPr>
    <w:rPr>
      <w:rFonts w:ascii="Courier New" w:hAnsi="Courier New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</w:rPr>
  </w:style>
  <w:style w:type="paragraph" w:customStyle="1" w:styleId="Poznmkapodarou1">
    <w:name w:val="Pozn_mka pod Źarou1"/>
    <w:basedOn w:val="Normln"/>
    <w:link w:val="Poznmkapodarou"/>
    <w:uiPriority w:val="99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Zkladntext20">
    <w:name w:val="Z_kladn’ text (2)"/>
    <w:basedOn w:val="Normln"/>
    <w:link w:val="Zkladntext2"/>
    <w:uiPriority w:val="99"/>
    <w:pPr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paragraph" w:customStyle="1" w:styleId="Zkladntext30">
    <w:name w:val="Z_kladn’ text (3)"/>
    <w:basedOn w:val="Normln"/>
    <w:link w:val="Zkladntext3"/>
    <w:uiPriority w:val="99"/>
    <w:pPr>
      <w:shd w:val="clear" w:color="auto" w:fill="FFFFFF"/>
      <w:spacing w:before="60" w:after="360" w:line="240" w:lineRule="atLeast"/>
      <w:jc w:val="center"/>
    </w:pPr>
    <w:rPr>
      <w:sz w:val="19"/>
      <w:szCs w:val="19"/>
    </w:rPr>
  </w:style>
  <w:style w:type="paragraph" w:customStyle="1" w:styleId="Zkladntext40">
    <w:name w:val="Z_kladn’ text (4)"/>
    <w:basedOn w:val="Normln"/>
    <w:link w:val="Zkladntext4"/>
    <w:uiPriority w:val="99"/>
    <w:pPr>
      <w:shd w:val="clear" w:color="auto" w:fill="FFFFFF"/>
      <w:spacing w:before="360" w:line="274" w:lineRule="exact"/>
      <w:jc w:val="right"/>
    </w:pPr>
    <w:rPr>
      <w:i/>
      <w:iCs/>
      <w:sz w:val="20"/>
      <w:szCs w:val="20"/>
    </w:rPr>
  </w:style>
  <w:style w:type="paragraph" w:customStyle="1" w:styleId="Zkladntext50">
    <w:name w:val="Z_kladn’ text (5)"/>
    <w:basedOn w:val="Normln"/>
    <w:link w:val="Zkladntext5"/>
    <w:uiPriority w:val="99"/>
    <w:pPr>
      <w:shd w:val="clear" w:color="auto" w:fill="FFFFFF"/>
      <w:spacing w:before="240" w:line="274" w:lineRule="exact"/>
      <w:jc w:val="center"/>
    </w:pPr>
    <w:rPr>
      <w:i/>
      <w:iCs/>
      <w:sz w:val="25"/>
      <w:szCs w:val="25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before="240" w:line="274" w:lineRule="exact"/>
      <w:jc w:val="center"/>
      <w:outlineLvl w:val="1"/>
    </w:pPr>
    <w:rPr>
      <w:b/>
      <w:bCs/>
      <w:i/>
      <w:iCs/>
      <w:sz w:val="22"/>
      <w:szCs w:val="22"/>
    </w:rPr>
  </w:style>
  <w:style w:type="paragraph" w:customStyle="1" w:styleId="slolnku">
    <w:name w:val="é’slo Źl_nku"/>
    <w:basedOn w:val="Normln"/>
    <w:next w:val="Normln"/>
    <w:uiPriority w:val="99"/>
    <w:rsid w:val="00FC312C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é’slo Ź_sti"/>
    <w:basedOn w:val="slolnku"/>
    <w:uiPriority w:val="99"/>
    <w:rsid w:val="00FC312C"/>
    <w:rPr>
      <w:sz w:val="26"/>
    </w:rPr>
  </w:style>
  <w:style w:type="paragraph" w:customStyle="1" w:styleId="sloopaten">
    <w:name w:val="é’slo opatżen’"/>
    <w:basedOn w:val="Normln"/>
    <w:autoRedefine/>
    <w:uiPriority w:val="99"/>
    <w:rsid w:val="00FC312C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_zev Źl_nku"/>
    <w:basedOn w:val="Normln"/>
    <w:uiPriority w:val="99"/>
    <w:rsid w:val="00361575"/>
    <w:pPr>
      <w:spacing w:after="300"/>
      <w:contextualSpacing/>
      <w:jc w:val="center"/>
    </w:pPr>
    <w:rPr>
      <w:b/>
      <w:color w:val="000000"/>
      <w:szCs w:val="22"/>
    </w:rPr>
  </w:style>
  <w:style w:type="paragraph" w:customStyle="1" w:styleId="Nzevsti">
    <w:name w:val="N_zev Ź_sti"/>
    <w:basedOn w:val="Nzevlnku"/>
    <w:uiPriority w:val="99"/>
    <w:rsid w:val="00FC312C"/>
    <w:rPr>
      <w:sz w:val="26"/>
    </w:rPr>
  </w:style>
  <w:style w:type="paragraph" w:customStyle="1" w:styleId="Nzevopaten">
    <w:name w:val="N_zev opatżen’"/>
    <w:basedOn w:val="Normln"/>
    <w:uiPriority w:val="99"/>
    <w:rsid w:val="00FC312C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y1">
    <w:name w:val="Seznam - p’smenny (1)"/>
    <w:basedOn w:val="Normln"/>
    <w:uiPriority w:val="99"/>
    <w:rsid w:val="00FC312C"/>
    <w:pPr>
      <w:numPr>
        <w:numId w:val="8"/>
      </w:numPr>
      <w:spacing w:after="120"/>
      <w:ind w:left="1077" w:hanging="397"/>
      <w:contextualSpacing/>
    </w:pPr>
  </w:style>
  <w:style w:type="paragraph" w:customStyle="1" w:styleId="Seznam-selny1">
    <w:name w:val="Seznam - Ź’selny (1)"/>
    <w:basedOn w:val="Normln"/>
    <w:uiPriority w:val="99"/>
    <w:rsid w:val="00FC312C"/>
    <w:pPr>
      <w:numPr>
        <w:numId w:val="7"/>
      </w:numPr>
    </w:pPr>
    <w:rPr>
      <w:rFonts w:cs="Arial"/>
    </w:rPr>
  </w:style>
  <w:style w:type="paragraph" w:customStyle="1" w:styleId="Seznam-neslovany2">
    <w:name w:val="Seznam - neŹ’slovany (2)"/>
    <w:basedOn w:val="Normln"/>
    <w:uiPriority w:val="99"/>
    <w:rsid w:val="00FC312C"/>
    <w:pPr>
      <w:numPr>
        <w:ilvl w:val="1"/>
        <w:numId w:val="7"/>
      </w:numPr>
    </w:pPr>
    <w:rPr>
      <w:rFonts w:cs="Arial"/>
    </w:rPr>
  </w:style>
  <w:style w:type="paragraph" w:customStyle="1" w:styleId="Podpis-vpravo">
    <w:name w:val="Podpis - vpravo"/>
    <w:basedOn w:val="Normln"/>
    <w:uiPriority w:val="99"/>
    <w:rsid w:val="00FC312C"/>
    <w:pPr>
      <w:ind w:left="5103"/>
      <w:jc w:val="center"/>
    </w:pPr>
    <w:rPr>
      <w:rFonts w:cs="Arial"/>
    </w:rPr>
  </w:style>
  <w:style w:type="paragraph" w:customStyle="1" w:styleId="Bnytext-blok">
    <w:name w:val="B“_ny text - blok"/>
    <w:basedOn w:val="Normln"/>
    <w:uiPriority w:val="99"/>
    <w:rsid w:val="00FC312C"/>
    <w:rPr>
      <w:rFonts w:cs="Arial"/>
    </w:rPr>
  </w:style>
  <w:style w:type="character" w:customStyle="1" w:styleId="Tunpsmo">
    <w:name w:val="TuŹnŽ p’smo"/>
    <w:uiPriority w:val="99"/>
    <w:rsid w:val="00FC312C"/>
    <w:rPr>
      <w:b/>
    </w:rPr>
  </w:style>
  <w:style w:type="paragraph" w:customStyle="1" w:styleId="Seznam-selny0">
    <w:name w:val="Seznam - Ź’selny (0)"/>
    <w:basedOn w:val="Seznam-selny1"/>
    <w:uiPriority w:val="99"/>
    <w:rsid w:val="00FC312C"/>
    <w:pPr>
      <w:numPr>
        <w:numId w:val="9"/>
      </w:numPr>
      <w:spacing w:after="120"/>
    </w:pPr>
  </w:style>
  <w:style w:type="paragraph" w:styleId="Textpoznpodarou">
    <w:name w:val="footnote text"/>
    <w:basedOn w:val="Normln"/>
    <w:link w:val="TextpoznpodarouChar"/>
    <w:uiPriority w:val="99"/>
    <w:semiHidden/>
    <w:rsid w:val="00FC312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C312C"/>
    <w:rPr>
      <w:rFonts w:ascii="Times New Roman" w:hAnsi="Times New Roman"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rsid w:val="00FC312C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E324F9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unhideWhenUsed/>
    <w:rsid w:val="00B83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3751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83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83751"/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E226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2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E2262"/>
    <w:rPr>
      <w:rFonts w:ascii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E2262"/>
    <w:rPr>
      <w:rFonts w:ascii="Times New Roman" w:hAnsi="Times New Roman" w:cs="Times New Roman"/>
      <w:b/>
      <w:sz w:val="20"/>
    </w:rPr>
  </w:style>
  <w:style w:type="paragraph" w:styleId="Revize">
    <w:name w:val="Revision"/>
    <w:hidden/>
    <w:uiPriority w:val="99"/>
    <w:semiHidden/>
    <w:rsid w:val="008B2B99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827D1C"/>
    <w:pPr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rsid w:val="00827D1C"/>
  </w:style>
  <w:style w:type="paragraph" w:styleId="Odstavecseseznamem">
    <w:name w:val="List Paragraph"/>
    <w:basedOn w:val="Normln"/>
    <w:uiPriority w:val="34"/>
    <w:qFormat/>
    <w:rsid w:val="008178A3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84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84B86"/>
  </w:style>
  <w:style w:type="paragraph" w:customStyle="1" w:styleId="Default">
    <w:name w:val="Default"/>
    <w:rsid w:val="002326B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rsid w:val="003D2F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 2" w:semiHidden="0" w:unhideWhenUsed="0"/>
    <w:lsdException w:name="List Number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Indent 3" w:semiHidden="0" w:unhideWhenUsed="0"/>
    <w:lsdException w:name="Block Text" w:semiHidden="0" w:unhideWhenUsed="0"/>
    <w:lsdException w:name="Hyperlink" w:locked="1" w:semiHidden="0" w:uiPriority="0" w:unhideWhenUsed="0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12C"/>
    <w:pPr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31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C312C"/>
    <w:rPr>
      <w:rFonts w:ascii="Cambria" w:hAnsi="Cambria" w:cs="Times New Roman"/>
      <w:b/>
      <w:color w:val="365F91"/>
      <w:sz w:val="28"/>
    </w:rPr>
  </w:style>
  <w:style w:type="character" w:styleId="Hypertextovodkaz">
    <w:name w:val="Hyperlink"/>
    <w:basedOn w:val="Standardnpsmoodstavce"/>
    <w:uiPriority w:val="99"/>
    <w:rsid w:val="00FC312C"/>
    <w:rPr>
      <w:rFonts w:cs="Times New Roman"/>
      <w:color w:val="0000FF"/>
      <w:u w:val="single"/>
      <w:effect w:val="none"/>
    </w:rPr>
  </w:style>
  <w:style w:type="character" w:customStyle="1" w:styleId="Poznmkapodarou">
    <w:name w:val="Pozn_mka pod Źarou_"/>
    <w:link w:val="Poznmkapodarou1"/>
    <w:uiPriority w:val="99"/>
    <w:locked/>
    <w:rPr>
      <w:rFonts w:ascii="Times New Roman" w:hAnsi="Times New Roman"/>
      <w:sz w:val="19"/>
      <w:u w:val="none"/>
    </w:rPr>
  </w:style>
  <w:style w:type="character" w:customStyle="1" w:styleId="Poznmkapodarou0">
    <w:name w:val="Pozn_mka pod Źarou"/>
    <w:uiPriority w:val="99"/>
  </w:style>
  <w:style w:type="character" w:customStyle="1" w:styleId="Zkladntext2">
    <w:name w:val="Z_kladn’ text (2)_"/>
    <w:link w:val="Zkladntext20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Zkladntext3">
    <w:name w:val="Z_kladn’ text (3)_"/>
    <w:link w:val="Zkladntext30"/>
    <w:uiPriority w:val="99"/>
    <w:locked/>
    <w:rPr>
      <w:rFonts w:ascii="Times New Roman" w:hAnsi="Times New Roman"/>
      <w:sz w:val="19"/>
      <w:u w:val="none"/>
    </w:rPr>
  </w:style>
  <w:style w:type="character" w:customStyle="1" w:styleId="Zkladntext4">
    <w:name w:val="Z_kladn’ text (4)_"/>
    <w:link w:val="Zkladntext40"/>
    <w:uiPriority w:val="99"/>
    <w:locked/>
    <w:rPr>
      <w:rFonts w:ascii="Times New Roman" w:hAnsi="Times New Roman"/>
      <w:i/>
      <w:u w:val="none"/>
    </w:rPr>
  </w:style>
  <w:style w:type="character" w:customStyle="1" w:styleId="Zkladntext4ArialNarrow">
    <w:name w:val="Z_kladn’ text (4) + Arial Narrow"/>
    <w:aliases w:val="12,5 pt,Ne kurz’va"/>
    <w:uiPriority w:val="99"/>
    <w:rPr>
      <w:rFonts w:ascii="Arial Narrow" w:hAnsi="Arial Narrow"/>
      <w:i/>
      <w:sz w:val="25"/>
      <w:u w:val="none"/>
    </w:rPr>
  </w:style>
  <w:style w:type="character" w:customStyle="1" w:styleId="Zkladntext411">
    <w:name w:val="Z_kladn’ text (4) + 11"/>
    <w:aliases w:val="5 pt2,Ne kurz’va2"/>
    <w:uiPriority w:val="99"/>
    <w:rPr>
      <w:rFonts w:ascii="Times New Roman" w:hAnsi="Times New Roman"/>
      <w:i/>
      <w:sz w:val="23"/>
      <w:u w:val="none"/>
    </w:rPr>
  </w:style>
  <w:style w:type="character" w:customStyle="1" w:styleId="Zkladntext49">
    <w:name w:val="Z_kladn’ text (4) + 9"/>
    <w:aliases w:val="5 pt1,Ne kurz’va1"/>
    <w:uiPriority w:val="99"/>
    <w:rPr>
      <w:rFonts w:ascii="Times New Roman" w:hAnsi="Times New Roman"/>
      <w:i/>
      <w:sz w:val="19"/>
      <w:u w:val="none"/>
    </w:rPr>
  </w:style>
  <w:style w:type="character" w:customStyle="1" w:styleId="Zkladntext411pt">
    <w:name w:val="Z_kladn’ text (4) + 11 pt"/>
    <w:aliases w:val="TuŹnŽ"/>
    <w:uiPriority w:val="99"/>
    <w:rPr>
      <w:rFonts w:ascii="Times New Roman" w:hAnsi="Times New Roman"/>
      <w:b/>
      <w:i/>
      <w:sz w:val="22"/>
      <w:u w:val="none"/>
    </w:rPr>
  </w:style>
  <w:style w:type="character" w:customStyle="1" w:styleId="Zkladntext5">
    <w:name w:val="Z_kladn’ text (5)_"/>
    <w:link w:val="Zkladntext50"/>
    <w:uiPriority w:val="99"/>
    <w:locked/>
    <w:rPr>
      <w:rFonts w:ascii="Times New Roman" w:hAnsi="Times New Roman"/>
      <w:i/>
      <w:sz w:val="25"/>
      <w:u w:val="none"/>
    </w:rPr>
  </w:style>
  <w:style w:type="character" w:customStyle="1" w:styleId="ZkladntextTahoma">
    <w:name w:val="Z_kladn’ text + Tahoma"/>
    <w:aliases w:val="12 pt"/>
    <w:uiPriority w:val="99"/>
    <w:rPr>
      <w:rFonts w:ascii="Tahoma" w:hAnsi="Tahoma"/>
      <w:noProof/>
      <w:sz w:val="24"/>
      <w:u w:val="none"/>
    </w:rPr>
  </w:style>
  <w:style w:type="character" w:customStyle="1" w:styleId="Nadpis2">
    <w:name w:val="Nadpis #2_"/>
    <w:link w:val="Nadpis20"/>
    <w:uiPriority w:val="99"/>
    <w:locked/>
    <w:rPr>
      <w:rFonts w:ascii="Times New Roman" w:hAnsi="Times New Roman"/>
      <w:b/>
      <w:i/>
      <w:sz w:val="22"/>
      <w:u w:val="none"/>
    </w:rPr>
  </w:style>
  <w:style w:type="paragraph" w:styleId="Zkladntext">
    <w:name w:val="Body Text"/>
    <w:basedOn w:val="Normln"/>
    <w:link w:val="ZkladntextChar"/>
    <w:uiPriority w:val="99"/>
    <w:pPr>
      <w:shd w:val="clear" w:color="auto" w:fill="FFFFFF"/>
      <w:spacing w:after="240" w:line="277" w:lineRule="exact"/>
      <w:ind w:hanging="680"/>
    </w:pPr>
    <w:rPr>
      <w:rFonts w:ascii="Courier New" w:hAnsi="Courier New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</w:rPr>
  </w:style>
  <w:style w:type="paragraph" w:customStyle="1" w:styleId="Poznmkapodarou1">
    <w:name w:val="Pozn_mka pod Źarou1"/>
    <w:basedOn w:val="Normln"/>
    <w:link w:val="Poznmkapodarou"/>
    <w:uiPriority w:val="99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Zkladntext20">
    <w:name w:val="Z_kladn’ text (2)"/>
    <w:basedOn w:val="Normln"/>
    <w:link w:val="Zkladntext2"/>
    <w:uiPriority w:val="99"/>
    <w:pPr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paragraph" w:customStyle="1" w:styleId="Zkladntext30">
    <w:name w:val="Z_kladn’ text (3)"/>
    <w:basedOn w:val="Normln"/>
    <w:link w:val="Zkladntext3"/>
    <w:uiPriority w:val="99"/>
    <w:pPr>
      <w:shd w:val="clear" w:color="auto" w:fill="FFFFFF"/>
      <w:spacing w:before="60" w:after="360" w:line="240" w:lineRule="atLeast"/>
      <w:jc w:val="center"/>
    </w:pPr>
    <w:rPr>
      <w:sz w:val="19"/>
      <w:szCs w:val="19"/>
    </w:rPr>
  </w:style>
  <w:style w:type="paragraph" w:customStyle="1" w:styleId="Zkladntext40">
    <w:name w:val="Z_kladn’ text (4)"/>
    <w:basedOn w:val="Normln"/>
    <w:link w:val="Zkladntext4"/>
    <w:uiPriority w:val="99"/>
    <w:pPr>
      <w:shd w:val="clear" w:color="auto" w:fill="FFFFFF"/>
      <w:spacing w:before="360" w:line="274" w:lineRule="exact"/>
      <w:jc w:val="right"/>
    </w:pPr>
    <w:rPr>
      <w:i/>
      <w:iCs/>
      <w:sz w:val="20"/>
      <w:szCs w:val="20"/>
    </w:rPr>
  </w:style>
  <w:style w:type="paragraph" w:customStyle="1" w:styleId="Zkladntext50">
    <w:name w:val="Z_kladn’ text (5)"/>
    <w:basedOn w:val="Normln"/>
    <w:link w:val="Zkladntext5"/>
    <w:uiPriority w:val="99"/>
    <w:pPr>
      <w:shd w:val="clear" w:color="auto" w:fill="FFFFFF"/>
      <w:spacing w:before="240" w:line="274" w:lineRule="exact"/>
      <w:jc w:val="center"/>
    </w:pPr>
    <w:rPr>
      <w:i/>
      <w:iCs/>
      <w:sz w:val="25"/>
      <w:szCs w:val="25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before="240" w:line="274" w:lineRule="exact"/>
      <w:jc w:val="center"/>
      <w:outlineLvl w:val="1"/>
    </w:pPr>
    <w:rPr>
      <w:b/>
      <w:bCs/>
      <w:i/>
      <w:iCs/>
      <w:sz w:val="22"/>
      <w:szCs w:val="22"/>
    </w:rPr>
  </w:style>
  <w:style w:type="paragraph" w:customStyle="1" w:styleId="slolnku">
    <w:name w:val="é’slo Źl_nku"/>
    <w:basedOn w:val="Normln"/>
    <w:next w:val="Normln"/>
    <w:uiPriority w:val="99"/>
    <w:rsid w:val="00FC312C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é’slo Ź_sti"/>
    <w:basedOn w:val="slolnku"/>
    <w:uiPriority w:val="99"/>
    <w:rsid w:val="00FC312C"/>
    <w:rPr>
      <w:sz w:val="26"/>
    </w:rPr>
  </w:style>
  <w:style w:type="paragraph" w:customStyle="1" w:styleId="sloopaten">
    <w:name w:val="é’slo opatżen’"/>
    <w:basedOn w:val="Normln"/>
    <w:autoRedefine/>
    <w:uiPriority w:val="99"/>
    <w:rsid w:val="00FC312C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_zev Źl_nku"/>
    <w:basedOn w:val="Normln"/>
    <w:uiPriority w:val="99"/>
    <w:rsid w:val="00361575"/>
    <w:pPr>
      <w:spacing w:after="300"/>
      <w:contextualSpacing/>
      <w:jc w:val="center"/>
    </w:pPr>
    <w:rPr>
      <w:b/>
      <w:color w:val="000000"/>
      <w:szCs w:val="22"/>
    </w:rPr>
  </w:style>
  <w:style w:type="paragraph" w:customStyle="1" w:styleId="Nzevsti">
    <w:name w:val="N_zev Ź_sti"/>
    <w:basedOn w:val="Nzevlnku"/>
    <w:uiPriority w:val="99"/>
    <w:rsid w:val="00FC312C"/>
    <w:rPr>
      <w:sz w:val="26"/>
    </w:rPr>
  </w:style>
  <w:style w:type="paragraph" w:customStyle="1" w:styleId="Nzevopaten">
    <w:name w:val="N_zev opatżen’"/>
    <w:basedOn w:val="Normln"/>
    <w:uiPriority w:val="99"/>
    <w:rsid w:val="00FC312C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y1">
    <w:name w:val="Seznam - p’smenny (1)"/>
    <w:basedOn w:val="Normln"/>
    <w:uiPriority w:val="99"/>
    <w:rsid w:val="00FC312C"/>
    <w:pPr>
      <w:numPr>
        <w:numId w:val="8"/>
      </w:numPr>
      <w:spacing w:after="120"/>
      <w:ind w:left="1077" w:hanging="397"/>
      <w:contextualSpacing/>
    </w:pPr>
  </w:style>
  <w:style w:type="paragraph" w:customStyle="1" w:styleId="Seznam-selny1">
    <w:name w:val="Seznam - Ź’selny (1)"/>
    <w:basedOn w:val="Normln"/>
    <w:uiPriority w:val="99"/>
    <w:rsid w:val="00FC312C"/>
    <w:pPr>
      <w:numPr>
        <w:numId w:val="7"/>
      </w:numPr>
    </w:pPr>
    <w:rPr>
      <w:rFonts w:cs="Arial"/>
    </w:rPr>
  </w:style>
  <w:style w:type="paragraph" w:customStyle="1" w:styleId="Seznam-neslovany2">
    <w:name w:val="Seznam - neŹ’slovany (2)"/>
    <w:basedOn w:val="Normln"/>
    <w:uiPriority w:val="99"/>
    <w:rsid w:val="00FC312C"/>
    <w:pPr>
      <w:numPr>
        <w:ilvl w:val="1"/>
        <w:numId w:val="7"/>
      </w:numPr>
    </w:pPr>
    <w:rPr>
      <w:rFonts w:cs="Arial"/>
    </w:rPr>
  </w:style>
  <w:style w:type="paragraph" w:customStyle="1" w:styleId="Podpis-vpravo">
    <w:name w:val="Podpis - vpravo"/>
    <w:basedOn w:val="Normln"/>
    <w:uiPriority w:val="99"/>
    <w:rsid w:val="00FC312C"/>
    <w:pPr>
      <w:ind w:left="5103"/>
      <w:jc w:val="center"/>
    </w:pPr>
    <w:rPr>
      <w:rFonts w:cs="Arial"/>
    </w:rPr>
  </w:style>
  <w:style w:type="paragraph" w:customStyle="1" w:styleId="Bnytext-blok">
    <w:name w:val="B“_ny text - blok"/>
    <w:basedOn w:val="Normln"/>
    <w:uiPriority w:val="99"/>
    <w:rsid w:val="00FC312C"/>
    <w:rPr>
      <w:rFonts w:cs="Arial"/>
    </w:rPr>
  </w:style>
  <w:style w:type="character" w:customStyle="1" w:styleId="Tunpsmo">
    <w:name w:val="TuŹnŽ p’smo"/>
    <w:uiPriority w:val="99"/>
    <w:rsid w:val="00FC312C"/>
    <w:rPr>
      <w:b/>
    </w:rPr>
  </w:style>
  <w:style w:type="paragraph" w:customStyle="1" w:styleId="Seznam-selny0">
    <w:name w:val="Seznam - Ź’selny (0)"/>
    <w:basedOn w:val="Seznam-selny1"/>
    <w:uiPriority w:val="99"/>
    <w:rsid w:val="00FC312C"/>
    <w:pPr>
      <w:numPr>
        <w:numId w:val="9"/>
      </w:numPr>
      <w:spacing w:after="120"/>
    </w:pPr>
  </w:style>
  <w:style w:type="paragraph" w:styleId="Textpoznpodarou">
    <w:name w:val="footnote text"/>
    <w:basedOn w:val="Normln"/>
    <w:link w:val="TextpoznpodarouChar"/>
    <w:uiPriority w:val="99"/>
    <w:semiHidden/>
    <w:rsid w:val="00FC312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C312C"/>
    <w:rPr>
      <w:rFonts w:ascii="Times New Roman" w:hAnsi="Times New Roman"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rsid w:val="00FC312C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E324F9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unhideWhenUsed/>
    <w:rsid w:val="00B83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3751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83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83751"/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E226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2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E2262"/>
    <w:rPr>
      <w:rFonts w:ascii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E2262"/>
    <w:rPr>
      <w:rFonts w:ascii="Times New Roman" w:hAnsi="Times New Roman" w:cs="Times New Roman"/>
      <w:b/>
      <w:sz w:val="20"/>
    </w:rPr>
  </w:style>
  <w:style w:type="paragraph" w:styleId="Revize">
    <w:name w:val="Revision"/>
    <w:hidden/>
    <w:uiPriority w:val="99"/>
    <w:semiHidden/>
    <w:rsid w:val="008B2B99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827D1C"/>
    <w:pPr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rsid w:val="00827D1C"/>
  </w:style>
  <w:style w:type="paragraph" w:styleId="Odstavecseseznamem">
    <w:name w:val="List Paragraph"/>
    <w:basedOn w:val="Normln"/>
    <w:uiPriority w:val="34"/>
    <w:qFormat/>
    <w:rsid w:val="008178A3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84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84B86"/>
  </w:style>
  <w:style w:type="paragraph" w:customStyle="1" w:styleId="Default">
    <w:name w:val="Default"/>
    <w:rsid w:val="002326B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rsid w:val="003D2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cr.incites.thomsonreuters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OUSEKV\AppData\Roaming\Microsoft\&#352;ablony\opatreni_deka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A2839F2-BB8A-4AEF-9FB2-A53158BA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opatreni_dekana</Template>
  <TotalTime>0</TotalTime>
  <Pages>2</Pages>
  <Words>742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přiznávání stipendií na Filozofické fakultě</vt:lpstr>
    </vt:vector>
  </TitlesOfParts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přiznávání stipendií na Filozofické fakultě</dc:title>
  <dc:creator/>
  <cp:lastModifiedBy/>
  <cp:revision>1</cp:revision>
  <dcterms:created xsi:type="dcterms:W3CDTF">2018-10-09T08:56:00Z</dcterms:created>
  <dcterms:modified xsi:type="dcterms:W3CDTF">2018-10-09T08:57:00Z</dcterms:modified>
</cp:coreProperties>
</file>