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73B" w:rsidRPr="00993635" w:rsidRDefault="00A2373B" w:rsidP="00993635">
      <w:pPr>
        <w:spacing w:before="60" w:line="276" w:lineRule="auto"/>
        <w:ind w:left="3420" w:right="-1370" w:firstLine="2676"/>
        <w:jc w:val="both"/>
        <w:rPr>
          <w:sz w:val="24"/>
          <w:szCs w:val="24"/>
        </w:rPr>
      </w:pPr>
    </w:p>
    <w:p w:rsidR="00A2373B" w:rsidRPr="00993635" w:rsidRDefault="00A2373B" w:rsidP="00993635">
      <w:pPr>
        <w:spacing w:before="60" w:line="276" w:lineRule="auto"/>
        <w:ind w:left="6096"/>
        <w:jc w:val="both"/>
        <w:rPr>
          <w:sz w:val="24"/>
          <w:szCs w:val="24"/>
        </w:rPr>
      </w:pPr>
    </w:p>
    <w:p w:rsidR="00A2373B" w:rsidRPr="00E97EBF" w:rsidRDefault="00A2373B" w:rsidP="00993635">
      <w:pPr>
        <w:spacing w:before="60" w:line="276" w:lineRule="auto"/>
        <w:ind w:left="5760"/>
        <w:jc w:val="both"/>
        <w:rPr>
          <w:sz w:val="24"/>
          <w:szCs w:val="24"/>
        </w:rPr>
      </w:pPr>
      <w:r w:rsidRPr="00E97EBF">
        <w:rPr>
          <w:sz w:val="24"/>
          <w:szCs w:val="24"/>
        </w:rPr>
        <w:t xml:space="preserve">V Praze dne  </w:t>
      </w:r>
      <w:r w:rsidR="009E724B">
        <w:rPr>
          <w:sz w:val="24"/>
          <w:szCs w:val="24"/>
        </w:rPr>
        <w:t>14.</w:t>
      </w:r>
      <w:r w:rsidR="0051531F">
        <w:rPr>
          <w:sz w:val="24"/>
          <w:szCs w:val="24"/>
        </w:rPr>
        <w:t xml:space="preserve"> </w:t>
      </w:r>
      <w:r w:rsidR="00E97EBF" w:rsidRPr="00E97EBF">
        <w:rPr>
          <w:sz w:val="24"/>
          <w:szCs w:val="24"/>
        </w:rPr>
        <w:t xml:space="preserve"> </w:t>
      </w:r>
      <w:r w:rsidRPr="00E97EBF">
        <w:rPr>
          <w:sz w:val="24"/>
          <w:szCs w:val="24"/>
        </w:rPr>
        <w:t>listopadu 2017</w:t>
      </w:r>
    </w:p>
    <w:p w:rsidR="00A2373B" w:rsidRPr="00E97EBF" w:rsidRDefault="00A2373B" w:rsidP="00993635">
      <w:pPr>
        <w:spacing w:before="60" w:line="276" w:lineRule="auto"/>
        <w:ind w:left="5760"/>
        <w:jc w:val="both"/>
        <w:rPr>
          <w:sz w:val="24"/>
          <w:szCs w:val="24"/>
        </w:rPr>
      </w:pPr>
      <w:r w:rsidRPr="00E97EBF">
        <w:rPr>
          <w:sz w:val="24"/>
          <w:szCs w:val="24"/>
        </w:rPr>
        <w:t xml:space="preserve">Č.j. MK </w:t>
      </w:r>
      <w:r w:rsidR="00E97EBF">
        <w:rPr>
          <w:sz w:val="24"/>
          <w:szCs w:val="24"/>
        </w:rPr>
        <w:t>68073</w:t>
      </w:r>
      <w:r w:rsidRPr="00E97EBF">
        <w:rPr>
          <w:sz w:val="24"/>
          <w:szCs w:val="24"/>
        </w:rPr>
        <w:t>/2017 OVV</w:t>
      </w:r>
    </w:p>
    <w:p w:rsidR="00A2373B" w:rsidRPr="00993635" w:rsidRDefault="00A2373B" w:rsidP="00993635">
      <w:pPr>
        <w:spacing w:before="60" w:line="276" w:lineRule="auto"/>
        <w:ind w:left="5760"/>
        <w:jc w:val="both"/>
        <w:rPr>
          <w:sz w:val="24"/>
          <w:szCs w:val="24"/>
        </w:rPr>
      </w:pPr>
      <w:r w:rsidRPr="00E97EBF">
        <w:rPr>
          <w:sz w:val="24"/>
          <w:szCs w:val="24"/>
        </w:rPr>
        <w:t xml:space="preserve">sp. zn: </w:t>
      </w:r>
      <w:r w:rsidR="00E97EBF">
        <w:rPr>
          <w:sz w:val="24"/>
          <w:szCs w:val="24"/>
        </w:rPr>
        <w:t xml:space="preserve">MK-S </w:t>
      </w:r>
      <w:r w:rsidR="00AA0E23">
        <w:rPr>
          <w:sz w:val="24"/>
          <w:szCs w:val="24"/>
        </w:rPr>
        <w:t>13398</w:t>
      </w:r>
      <w:r w:rsidRPr="00E97EBF">
        <w:rPr>
          <w:sz w:val="24"/>
          <w:szCs w:val="24"/>
        </w:rPr>
        <w:t>/2017 OVV</w:t>
      </w:r>
    </w:p>
    <w:p w:rsidR="00A2373B" w:rsidRPr="00993635" w:rsidRDefault="00A2373B" w:rsidP="00993635">
      <w:pPr>
        <w:spacing w:before="60" w:line="276" w:lineRule="auto"/>
        <w:ind w:left="6096"/>
        <w:jc w:val="both"/>
        <w:rPr>
          <w:sz w:val="24"/>
          <w:szCs w:val="24"/>
        </w:rPr>
      </w:pPr>
    </w:p>
    <w:p w:rsidR="00A2373B" w:rsidRPr="00993635" w:rsidRDefault="00A2373B" w:rsidP="00993635">
      <w:pPr>
        <w:spacing w:before="60" w:line="276" w:lineRule="auto"/>
        <w:jc w:val="center"/>
        <w:rPr>
          <w:b/>
          <w:bCs/>
          <w:sz w:val="24"/>
          <w:szCs w:val="24"/>
        </w:rPr>
      </w:pPr>
    </w:p>
    <w:p w:rsidR="00A2373B" w:rsidRPr="00993635" w:rsidRDefault="00A2373B" w:rsidP="00993635">
      <w:pPr>
        <w:spacing w:before="60" w:line="276" w:lineRule="auto"/>
        <w:jc w:val="center"/>
        <w:rPr>
          <w:b/>
          <w:bCs/>
          <w:sz w:val="24"/>
          <w:szCs w:val="24"/>
        </w:rPr>
      </w:pPr>
      <w:r w:rsidRPr="00993635">
        <w:rPr>
          <w:b/>
          <w:bCs/>
          <w:sz w:val="24"/>
          <w:szCs w:val="24"/>
        </w:rPr>
        <w:t>ROZHODNUTÍ</w:t>
      </w:r>
    </w:p>
    <w:p w:rsidR="00A2373B" w:rsidRPr="00993635" w:rsidRDefault="00A2373B" w:rsidP="00993635">
      <w:pPr>
        <w:pStyle w:val="Nadpis3"/>
        <w:spacing w:before="60" w:after="0" w:line="276" w:lineRule="auto"/>
        <w:ind w:firstLine="708"/>
        <w:jc w:val="both"/>
        <w:rPr>
          <w:rFonts w:ascii="Times New Roman" w:hAnsi="Times New Roman" w:cs="Times New Roman"/>
          <w:sz w:val="24"/>
          <w:szCs w:val="24"/>
        </w:rPr>
      </w:pPr>
      <w:r w:rsidRPr="00993635">
        <w:rPr>
          <w:rFonts w:ascii="Times New Roman" w:hAnsi="Times New Roman" w:cs="Times New Roman"/>
          <w:sz w:val="24"/>
          <w:szCs w:val="24"/>
        </w:rPr>
        <w:t>Ministerstva kultury o hodnocení projektů ve 2. veřejné soutěži ve výzkumu, experimentálním vývoji a inovacích na rok 2018 v rámci Programu na podporu aplikovaného výzkumu, experimentálního vývoje a inovací národní a kulturní identity na léta 2016 až 2022 (NAKI II) ve smyslu ustanovení § 21 zákona č. 130/2002 Sb., o podpoře výzkumu, experimentálního vývoje a inovací z veřejných prostředků a o změně některých souvisejících zákonů (zákon o podpoře výzkumu</w:t>
      </w:r>
      <w:r>
        <w:rPr>
          <w:rFonts w:ascii="Times New Roman" w:hAnsi="Times New Roman" w:cs="Times New Roman"/>
          <w:sz w:val="24"/>
          <w:szCs w:val="24"/>
        </w:rPr>
        <w:t>, experimentálního vývoje a </w:t>
      </w:r>
      <w:r w:rsidRPr="00993635">
        <w:rPr>
          <w:rFonts w:ascii="Times New Roman" w:hAnsi="Times New Roman" w:cs="Times New Roman"/>
          <w:sz w:val="24"/>
          <w:szCs w:val="24"/>
        </w:rPr>
        <w:t>inovací)</w:t>
      </w:r>
    </w:p>
    <w:p w:rsidR="00A2373B" w:rsidRPr="00993635" w:rsidRDefault="00A2373B" w:rsidP="00993635">
      <w:pPr>
        <w:spacing w:before="60" w:line="276" w:lineRule="auto"/>
        <w:rPr>
          <w:sz w:val="24"/>
          <w:szCs w:val="24"/>
        </w:rPr>
      </w:pPr>
    </w:p>
    <w:p w:rsidR="00A2373B" w:rsidRPr="00993635" w:rsidRDefault="00A2373B" w:rsidP="00993635">
      <w:pPr>
        <w:widowControl w:val="0"/>
        <w:spacing w:before="60" w:line="276" w:lineRule="auto"/>
        <w:rPr>
          <w:b/>
          <w:sz w:val="24"/>
          <w:szCs w:val="24"/>
        </w:rPr>
      </w:pPr>
      <w:r w:rsidRPr="00993635">
        <w:rPr>
          <w:b/>
          <w:sz w:val="24"/>
          <w:szCs w:val="24"/>
        </w:rPr>
        <w:t>Ministerstvo kultury</w:t>
      </w:r>
    </w:p>
    <w:p w:rsidR="00A2373B" w:rsidRPr="00993635" w:rsidRDefault="00A2373B" w:rsidP="00993635">
      <w:pPr>
        <w:widowControl w:val="0"/>
        <w:spacing w:before="60" w:line="276" w:lineRule="auto"/>
        <w:rPr>
          <w:sz w:val="24"/>
          <w:szCs w:val="24"/>
        </w:rPr>
      </w:pPr>
      <w:r w:rsidRPr="00993635">
        <w:rPr>
          <w:sz w:val="24"/>
          <w:szCs w:val="24"/>
        </w:rPr>
        <w:t>Adresa: Maltézské náměstí 1, 118 11 Praha 1, Malá Strana</w:t>
      </w:r>
    </w:p>
    <w:p w:rsidR="00A2373B" w:rsidRPr="00993635" w:rsidRDefault="00A2373B" w:rsidP="00993635">
      <w:pPr>
        <w:widowControl w:val="0"/>
        <w:spacing w:before="60" w:line="276" w:lineRule="auto"/>
        <w:rPr>
          <w:sz w:val="24"/>
          <w:szCs w:val="24"/>
        </w:rPr>
      </w:pPr>
      <w:r w:rsidRPr="00993635">
        <w:rPr>
          <w:sz w:val="24"/>
          <w:szCs w:val="24"/>
        </w:rPr>
        <w:t>IČ: 00023671</w:t>
      </w:r>
    </w:p>
    <w:p w:rsidR="00A2373B" w:rsidRPr="00993635" w:rsidRDefault="00A2373B" w:rsidP="00993635">
      <w:pPr>
        <w:widowControl w:val="0"/>
        <w:spacing w:before="60" w:line="276" w:lineRule="auto"/>
        <w:rPr>
          <w:sz w:val="24"/>
          <w:szCs w:val="24"/>
        </w:rPr>
      </w:pPr>
      <w:r w:rsidRPr="00993635">
        <w:rPr>
          <w:sz w:val="24"/>
          <w:szCs w:val="24"/>
        </w:rPr>
        <w:t>Zastoupené: Mgr. Danielem Hermanem, ministrem kultury</w:t>
      </w:r>
    </w:p>
    <w:p w:rsidR="00A2373B" w:rsidRPr="00993635" w:rsidRDefault="00A2373B" w:rsidP="00993635">
      <w:pPr>
        <w:widowControl w:val="0"/>
        <w:spacing w:before="60" w:line="276" w:lineRule="auto"/>
        <w:rPr>
          <w:sz w:val="24"/>
          <w:szCs w:val="24"/>
        </w:rPr>
      </w:pPr>
      <w:r w:rsidRPr="00993635">
        <w:rPr>
          <w:sz w:val="24"/>
          <w:szCs w:val="24"/>
        </w:rPr>
        <w:t>(dále jen „poskytovatel“)</w:t>
      </w:r>
    </w:p>
    <w:p w:rsidR="00A2373B" w:rsidRPr="00993635" w:rsidRDefault="00A2373B" w:rsidP="00993635">
      <w:pPr>
        <w:widowControl w:val="0"/>
        <w:spacing w:before="60" w:line="276" w:lineRule="auto"/>
        <w:rPr>
          <w:sz w:val="24"/>
          <w:szCs w:val="24"/>
        </w:rPr>
      </w:pPr>
    </w:p>
    <w:p w:rsidR="00A2373B" w:rsidRPr="00993635" w:rsidRDefault="00A2373B" w:rsidP="00993635">
      <w:pPr>
        <w:pStyle w:val="Zkladntext"/>
        <w:spacing w:before="60" w:line="276" w:lineRule="auto"/>
        <w:jc w:val="both"/>
      </w:pPr>
      <w:r w:rsidRPr="00993635">
        <w:t>rozhodlo ve smyslu ustanovení § 21 zákona č. 130/2002 Sb., o podpoře výzkumu, experimentálního vývoje a inovací z veřejných prostředků a o změně některých souvisejících zákonů (dále jen „zákon o podpoře výzkumu, experimentálního vývoje a inovací“),</w:t>
      </w:r>
    </w:p>
    <w:p w:rsidR="00A2373B" w:rsidRPr="00993635" w:rsidRDefault="00A2373B" w:rsidP="00993635">
      <w:pPr>
        <w:pStyle w:val="Zkladntext"/>
        <w:spacing w:before="60" w:line="276" w:lineRule="auto"/>
        <w:jc w:val="center"/>
      </w:pPr>
    </w:p>
    <w:p w:rsidR="00A2373B" w:rsidRPr="00993635" w:rsidRDefault="00A2373B" w:rsidP="00993635">
      <w:pPr>
        <w:pStyle w:val="Zkladntext"/>
        <w:spacing w:before="60" w:line="276" w:lineRule="auto"/>
        <w:jc w:val="center"/>
        <w:rPr>
          <w:b/>
        </w:rPr>
      </w:pPr>
      <w:r w:rsidRPr="00993635">
        <w:rPr>
          <w:b/>
        </w:rPr>
        <w:t>t a k t o:</w:t>
      </w:r>
    </w:p>
    <w:p w:rsidR="00A2373B" w:rsidRPr="00993635" w:rsidRDefault="00A2373B" w:rsidP="00993635">
      <w:pPr>
        <w:spacing w:before="60" w:line="276" w:lineRule="auto"/>
        <w:jc w:val="both"/>
        <w:rPr>
          <w:sz w:val="24"/>
          <w:szCs w:val="24"/>
        </w:rPr>
      </w:pPr>
    </w:p>
    <w:p w:rsidR="00A2373B" w:rsidRPr="00993635" w:rsidRDefault="00A2373B" w:rsidP="00993635">
      <w:pPr>
        <w:spacing w:before="60" w:line="276" w:lineRule="auto"/>
        <w:jc w:val="both"/>
        <w:rPr>
          <w:sz w:val="24"/>
          <w:szCs w:val="24"/>
        </w:rPr>
      </w:pPr>
      <w:r w:rsidRPr="00993635">
        <w:rPr>
          <w:sz w:val="24"/>
          <w:szCs w:val="24"/>
        </w:rPr>
        <w:t>na základě předložených návrhů projektů ve 2. veřejné soutěži ve výzkumu, experimentálním vývoji a inovacích na rok 2018 (dále jen „veřejná soutěž“) v Programu na podporu aplikovaného výzkumu a experimentálního vývoje národní a kulturní identity na léta 2016 až 2022 (NAKI II) vyhlášené Ministerstvem kultury dne 13. března 2017</w:t>
      </w:r>
    </w:p>
    <w:p w:rsidR="00A2373B" w:rsidRPr="00993635" w:rsidRDefault="00A2373B" w:rsidP="00993635">
      <w:pPr>
        <w:spacing w:before="60" w:line="276" w:lineRule="auto"/>
        <w:jc w:val="both"/>
        <w:rPr>
          <w:sz w:val="24"/>
          <w:szCs w:val="24"/>
        </w:rPr>
      </w:pPr>
    </w:p>
    <w:p w:rsidR="00A2373B" w:rsidRPr="00993635" w:rsidRDefault="00A2373B" w:rsidP="00993635">
      <w:pPr>
        <w:spacing w:before="60" w:line="276" w:lineRule="auto"/>
        <w:ind w:left="360" w:hanging="360"/>
        <w:jc w:val="both"/>
        <w:rPr>
          <w:b/>
          <w:sz w:val="24"/>
          <w:szCs w:val="24"/>
        </w:rPr>
      </w:pPr>
      <w:r w:rsidRPr="00993635">
        <w:rPr>
          <w:b/>
          <w:sz w:val="24"/>
          <w:szCs w:val="24"/>
        </w:rPr>
        <w:t>I.</w:t>
      </w:r>
      <w:r w:rsidRPr="00993635">
        <w:rPr>
          <w:b/>
          <w:sz w:val="24"/>
          <w:szCs w:val="24"/>
        </w:rPr>
        <w:tab/>
        <w:t xml:space="preserve">byly přijaty, </w:t>
      </w:r>
      <w:r w:rsidRPr="00993635">
        <w:rPr>
          <w:sz w:val="24"/>
          <w:szCs w:val="24"/>
        </w:rPr>
        <w:t>po jejich hodnocení ve smyslu ustanovení § 21 odst. 4 - 9 zákona o podpoře výzkumu, experimentálního vývoje a inovací</w:t>
      </w:r>
      <w:r w:rsidRPr="00993635">
        <w:rPr>
          <w:b/>
          <w:sz w:val="24"/>
          <w:szCs w:val="24"/>
        </w:rPr>
        <w:t>, k finanční podpoře z </w:t>
      </w:r>
      <w:r>
        <w:rPr>
          <w:b/>
          <w:sz w:val="24"/>
          <w:szCs w:val="24"/>
        </w:rPr>
        <w:t>Programu NAKI</w:t>
      </w:r>
      <w:r w:rsidRPr="00993635">
        <w:rPr>
          <w:b/>
          <w:sz w:val="24"/>
          <w:szCs w:val="24"/>
        </w:rPr>
        <w:t xml:space="preserve"> II tyto projekty:</w:t>
      </w:r>
    </w:p>
    <w:p w:rsidR="00A2373B" w:rsidRPr="00993635" w:rsidRDefault="00A2373B" w:rsidP="00993635">
      <w:pPr>
        <w:spacing w:before="60" w:line="276" w:lineRule="auto"/>
        <w:ind w:left="360" w:hanging="360"/>
        <w:jc w:val="both"/>
        <w:rPr>
          <w:b/>
          <w:sz w:val="24"/>
          <w:szCs w:val="24"/>
        </w:rPr>
      </w:pPr>
    </w:p>
    <w:p w:rsidR="00A2373B" w:rsidRPr="00993635" w:rsidRDefault="00A2373B" w:rsidP="00993635">
      <w:pPr>
        <w:pStyle w:val="Zkladntext"/>
        <w:numPr>
          <w:ilvl w:val="0"/>
          <w:numId w:val="7"/>
        </w:numPr>
        <w:spacing w:before="60" w:line="276" w:lineRule="auto"/>
        <w:jc w:val="both"/>
        <w:rPr>
          <w:b/>
        </w:rPr>
      </w:pPr>
      <w:r w:rsidRPr="00993635">
        <w:t>Název projektu:</w:t>
      </w:r>
      <w:r w:rsidRPr="00993635">
        <w:rPr>
          <w:b/>
        </w:rPr>
        <w:t xml:space="preserve"> Syntetické materiály v knihovních fondech</w:t>
      </w:r>
    </w:p>
    <w:p w:rsidR="00A2373B" w:rsidRPr="00993635" w:rsidRDefault="00A2373B" w:rsidP="00993635">
      <w:pPr>
        <w:pStyle w:val="Zkladntext"/>
        <w:spacing w:before="60" w:line="276" w:lineRule="auto"/>
        <w:ind w:left="709" w:firstLine="11"/>
        <w:jc w:val="both"/>
      </w:pPr>
      <w:r w:rsidRPr="00993635">
        <w:t>Č. přihlášky projektu: 32</w:t>
      </w:r>
    </w:p>
    <w:p w:rsidR="00A2373B" w:rsidRPr="00993635" w:rsidRDefault="00A2373B" w:rsidP="00993635">
      <w:pPr>
        <w:pStyle w:val="Zkladntext"/>
        <w:spacing w:before="60" w:line="276" w:lineRule="auto"/>
        <w:ind w:left="720"/>
        <w:jc w:val="both"/>
      </w:pPr>
      <w:r w:rsidRPr="00993635">
        <w:t>Č.j.: MK 30884/2017 POD</w:t>
      </w:r>
    </w:p>
    <w:p w:rsidR="00A2373B" w:rsidRPr="00993635" w:rsidRDefault="00A2373B" w:rsidP="00993635">
      <w:pPr>
        <w:pStyle w:val="Zkladntext"/>
        <w:spacing w:before="60" w:line="276" w:lineRule="auto"/>
        <w:ind w:left="720"/>
        <w:jc w:val="both"/>
      </w:pPr>
      <w:r w:rsidRPr="00993635">
        <w:lastRenderedPageBreak/>
        <w:t>Uchazeč v roli příjemce-koordinátora: Národní knihovna České republiky</w:t>
      </w:r>
    </w:p>
    <w:p w:rsidR="00A2373B" w:rsidRPr="00993635" w:rsidRDefault="00A2373B" w:rsidP="00993635">
      <w:pPr>
        <w:pStyle w:val="Zkladntext"/>
        <w:spacing w:before="60" w:line="276" w:lineRule="auto"/>
        <w:ind w:left="720"/>
        <w:jc w:val="both"/>
      </w:pPr>
      <w:r w:rsidRPr="00993635">
        <w:t>Uchazeči ve společném projektu v roli příjemců v konsorciu: Vysoká škola chemicko-technologická v Praze</w:t>
      </w:r>
    </w:p>
    <w:p w:rsidR="00A2373B" w:rsidRPr="00993635" w:rsidRDefault="00A2373B" w:rsidP="00993635">
      <w:pPr>
        <w:tabs>
          <w:tab w:val="left" w:pos="928"/>
          <w:tab w:val="left" w:pos="4027"/>
          <w:tab w:val="left" w:pos="5219"/>
          <w:tab w:val="left" w:pos="6411"/>
          <w:tab w:val="left" w:pos="8052"/>
          <w:tab w:val="left" w:pos="9693"/>
          <w:tab w:val="left" w:pos="11434"/>
          <w:tab w:val="left" w:pos="13395"/>
          <w:tab w:val="left" w:pos="14903"/>
          <w:tab w:val="left" w:pos="16625"/>
          <w:tab w:val="left" w:pos="17983"/>
          <w:tab w:val="left" w:pos="19602"/>
          <w:tab w:val="left" w:pos="21196"/>
          <w:tab w:val="left" w:pos="22655"/>
          <w:tab w:val="left" w:pos="24163"/>
          <w:tab w:val="left" w:pos="25701"/>
        </w:tabs>
        <w:spacing w:before="60" w:line="276" w:lineRule="auto"/>
        <w:ind w:left="1800" w:hanging="1800"/>
        <w:jc w:val="both"/>
        <w:rPr>
          <w:bCs/>
          <w:sz w:val="24"/>
          <w:szCs w:val="24"/>
        </w:rPr>
      </w:pPr>
    </w:p>
    <w:p w:rsidR="00A2373B" w:rsidRPr="00993635" w:rsidRDefault="00A2373B" w:rsidP="00993635">
      <w:pPr>
        <w:pStyle w:val="Zkladntext"/>
        <w:numPr>
          <w:ilvl w:val="0"/>
          <w:numId w:val="7"/>
        </w:numPr>
        <w:spacing w:before="60" w:line="276" w:lineRule="auto"/>
        <w:jc w:val="both"/>
      </w:pPr>
      <w:r w:rsidRPr="00993635">
        <w:t>Název projektu:</w:t>
      </w:r>
      <w:r w:rsidRPr="00993635">
        <w:rPr>
          <w:b/>
        </w:rPr>
        <w:t xml:space="preserve"> RightLib - elektronické zpřístupnění chráněných publikací</w:t>
      </w:r>
    </w:p>
    <w:p w:rsidR="00A2373B" w:rsidRPr="00993635" w:rsidRDefault="00A2373B" w:rsidP="00993635">
      <w:pPr>
        <w:pStyle w:val="Zkladntext"/>
        <w:spacing w:before="60" w:line="276" w:lineRule="auto"/>
        <w:ind w:left="709" w:firstLine="11"/>
        <w:jc w:val="both"/>
      </w:pPr>
      <w:r w:rsidRPr="00993635">
        <w:t>Č. přihlášky projektu: 30</w:t>
      </w:r>
    </w:p>
    <w:p w:rsidR="00A2373B" w:rsidRPr="00993635" w:rsidRDefault="00A2373B" w:rsidP="00993635">
      <w:pPr>
        <w:pStyle w:val="Zkladntext"/>
        <w:spacing w:before="60" w:line="276" w:lineRule="auto"/>
        <w:ind w:left="720"/>
        <w:jc w:val="both"/>
      </w:pPr>
      <w:r w:rsidRPr="00993635">
        <w:t>Č.j.: MK 30878/2017 POD</w:t>
      </w:r>
    </w:p>
    <w:p w:rsidR="00A2373B" w:rsidRPr="00993635" w:rsidRDefault="00A2373B" w:rsidP="00993635">
      <w:pPr>
        <w:pStyle w:val="Zkladntext"/>
        <w:spacing w:before="60" w:line="276" w:lineRule="auto"/>
        <w:ind w:left="720"/>
        <w:jc w:val="both"/>
      </w:pPr>
      <w:r w:rsidRPr="00993635">
        <w:t xml:space="preserve">Uchazeč v roli příjemce: Knihovna AV </w:t>
      </w:r>
      <w:r>
        <w:t>ČR, v. v. i.</w:t>
      </w:r>
    </w:p>
    <w:p w:rsidR="00A2373B" w:rsidRPr="00993635" w:rsidRDefault="00A2373B" w:rsidP="00993635">
      <w:pPr>
        <w:pStyle w:val="Zkladntext"/>
        <w:spacing w:before="60" w:line="276" w:lineRule="auto"/>
        <w:ind w:left="720"/>
        <w:jc w:val="both"/>
      </w:pPr>
      <w:r w:rsidRPr="00993635">
        <w:t>Uchazeči ve společném projektu v roli dalších účastníků projektu: Národní knihovna České republiky; Moravská zemská knihovna v Brně</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7"/>
        </w:numPr>
        <w:spacing w:before="60" w:line="276" w:lineRule="auto"/>
        <w:jc w:val="both"/>
        <w:rPr>
          <w:b/>
        </w:rPr>
      </w:pPr>
      <w:r w:rsidRPr="00993635">
        <w:t xml:space="preserve">Název projektu: </w:t>
      </w:r>
      <w:r w:rsidRPr="00993635">
        <w:rPr>
          <w:b/>
        </w:rPr>
        <w:t>Hardtmuth: od uhlu k tužkařskému impériu</w:t>
      </w:r>
    </w:p>
    <w:p w:rsidR="00A2373B" w:rsidRPr="00993635" w:rsidRDefault="00A2373B" w:rsidP="00993635">
      <w:pPr>
        <w:pStyle w:val="Zkladntext"/>
        <w:spacing w:before="60" w:line="276" w:lineRule="auto"/>
        <w:ind w:left="709"/>
        <w:jc w:val="both"/>
      </w:pPr>
      <w:r w:rsidRPr="00993635">
        <w:t>Č. přihlášky projektu: 100</w:t>
      </w:r>
    </w:p>
    <w:p w:rsidR="00A2373B" w:rsidRPr="00993635" w:rsidRDefault="00A2373B" w:rsidP="00993635">
      <w:pPr>
        <w:pStyle w:val="Zkladntext"/>
        <w:spacing w:before="60" w:line="276" w:lineRule="auto"/>
        <w:ind w:left="709"/>
        <w:jc w:val="both"/>
      </w:pPr>
      <w:r w:rsidRPr="00993635">
        <w:t>Č.j.: MK 31693/2017 POD</w:t>
      </w:r>
    </w:p>
    <w:p w:rsidR="00A2373B" w:rsidRPr="00993635" w:rsidRDefault="00A2373B" w:rsidP="00993635">
      <w:pPr>
        <w:pStyle w:val="Zkladntext"/>
        <w:spacing w:before="60" w:line="276" w:lineRule="auto"/>
        <w:ind w:left="709"/>
        <w:jc w:val="both"/>
      </w:pPr>
      <w:r w:rsidRPr="00993635">
        <w:t>Uchazeč v roli příjemce-koordinátora: Národní technické muzeum</w:t>
      </w:r>
    </w:p>
    <w:p w:rsidR="00A2373B" w:rsidRPr="00993635" w:rsidRDefault="00A2373B" w:rsidP="00993635">
      <w:pPr>
        <w:pStyle w:val="Zkladntext"/>
        <w:spacing w:before="60" w:line="276" w:lineRule="auto"/>
        <w:ind w:left="709"/>
        <w:jc w:val="both"/>
      </w:pPr>
      <w:r w:rsidRPr="00993635">
        <w:t>Uchazeči ve společném projektu v roli příjemců v konsorciu: Národní zemědělské muzeum, s. p. o.; Národní památkový ústav</w:t>
      </w:r>
    </w:p>
    <w:p w:rsidR="00A2373B" w:rsidRPr="00993635" w:rsidRDefault="00A2373B" w:rsidP="00993635">
      <w:pPr>
        <w:spacing w:before="60" w:line="276" w:lineRule="auto"/>
        <w:ind w:left="1980" w:hanging="1980"/>
        <w:rPr>
          <w:sz w:val="24"/>
          <w:szCs w:val="24"/>
        </w:rPr>
      </w:pPr>
    </w:p>
    <w:p w:rsidR="00A2373B" w:rsidRDefault="00A2373B" w:rsidP="00993635">
      <w:pPr>
        <w:pStyle w:val="Zkladntext"/>
        <w:numPr>
          <w:ilvl w:val="0"/>
          <w:numId w:val="7"/>
        </w:numPr>
        <w:spacing w:before="60" w:line="276" w:lineRule="auto"/>
        <w:jc w:val="both"/>
        <w:rPr>
          <w:b/>
        </w:rPr>
      </w:pPr>
      <w:r w:rsidRPr="00993635">
        <w:t>Název projektu:</w:t>
      </w:r>
      <w:r w:rsidRPr="00993635">
        <w:rPr>
          <w:b/>
        </w:rPr>
        <w:t xml:space="preserve"> Dokumentace a prezentace technického kulturního dědictví</w:t>
      </w:r>
    </w:p>
    <w:p w:rsidR="00A2373B" w:rsidRPr="00993635" w:rsidRDefault="00A2373B" w:rsidP="00993635">
      <w:pPr>
        <w:pStyle w:val="Zkladntext"/>
        <w:spacing w:before="60" w:line="276" w:lineRule="auto"/>
        <w:ind w:left="709"/>
        <w:jc w:val="both"/>
        <w:rPr>
          <w:b/>
        </w:rPr>
      </w:pPr>
      <w:r w:rsidRPr="00993635">
        <w:rPr>
          <w:b/>
        </w:rPr>
        <w:t>na Labsko-vltavské vodní cestě</w:t>
      </w:r>
    </w:p>
    <w:p w:rsidR="00A2373B" w:rsidRPr="00993635" w:rsidRDefault="00A2373B" w:rsidP="00993635">
      <w:pPr>
        <w:pStyle w:val="Zkladntext"/>
        <w:spacing w:before="60" w:line="276" w:lineRule="auto"/>
        <w:ind w:left="709"/>
        <w:jc w:val="both"/>
      </w:pPr>
      <w:r w:rsidRPr="00993635">
        <w:t>Č. přihlášky projektu: 102</w:t>
      </w:r>
    </w:p>
    <w:p w:rsidR="00A2373B" w:rsidRPr="00993635" w:rsidRDefault="00A2373B" w:rsidP="00993635">
      <w:pPr>
        <w:pStyle w:val="Zkladntext"/>
        <w:spacing w:before="60" w:line="276" w:lineRule="auto"/>
        <w:ind w:left="709"/>
        <w:jc w:val="both"/>
      </w:pPr>
      <w:r w:rsidRPr="00993635">
        <w:t>Č.j.: MK 31695/2017 POD</w:t>
      </w:r>
    </w:p>
    <w:p w:rsidR="00A2373B" w:rsidRPr="00993635" w:rsidRDefault="00A2373B" w:rsidP="00993635">
      <w:pPr>
        <w:pStyle w:val="Zkladntext"/>
        <w:spacing w:before="60" w:line="276" w:lineRule="auto"/>
        <w:ind w:left="709"/>
        <w:jc w:val="both"/>
      </w:pPr>
      <w:r w:rsidRPr="00993635">
        <w:t>Uchazeč v roli příjemce: České vysoké učení technické v Praze, Fakulta stavební</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0"/>
        </w:numPr>
        <w:spacing w:before="60" w:line="276" w:lineRule="auto"/>
        <w:jc w:val="both"/>
        <w:rPr>
          <w:b/>
        </w:rPr>
      </w:pPr>
      <w:r w:rsidRPr="00993635">
        <w:t>Název projektu:</w:t>
      </w:r>
      <w:r w:rsidRPr="00993635">
        <w:rPr>
          <w:b/>
        </w:rPr>
        <w:t xml:space="preserve"> Renesanční a manýristické štukatérství v Čechách a na Moravě</w:t>
      </w:r>
    </w:p>
    <w:p w:rsidR="00A2373B" w:rsidRPr="00993635" w:rsidRDefault="00A2373B" w:rsidP="00993635">
      <w:pPr>
        <w:pStyle w:val="Zkladntext"/>
        <w:spacing w:before="60" w:line="276" w:lineRule="auto"/>
        <w:ind w:left="720"/>
        <w:jc w:val="both"/>
      </w:pPr>
      <w:r w:rsidRPr="00993635">
        <w:t>Č. přihlášky projektu: 78</w:t>
      </w:r>
    </w:p>
    <w:p w:rsidR="00A2373B" w:rsidRPr="00993635" w:rsidRDefault="00A2373B" w:rsidP="00993635">
      <w:pPr>
        <w:pStyle w:val="Zkladntext"/>
        <w:spacing w:before="60" w:line="276" w:lineRule="auto"/>
        <w:ind w:left="720"/>
        <w:jc w:val="both"/>
      </w:pPr>
      <w:r w:rsidRPr="00993635">
        <w:t>Č.j.: MK 31086/2017 POD</w:t>
      </w:r>
    </w:p>
    <w:p w:rsidR="00A2373B" w:rsidRDefault="00A2373B" w:rsidP="00993635">
      <w:pPr>
        <w:pStyle w:val="Zkladntext"/>
        <w:spacing w:before="60" w:line="276" w:lineRule="auto"/>
        <w:ind w:left="720"/>
        <w:jc w:val="both"/>
      </w:pPr>
      <w:r w:rsidRPr="00993635">
        <w:t>Uchazeč v roli příjemce-koordinátora: Univerzita Pardubice, Fakulta restaurování</w:t>
      </w:r>
    </w:p>
    <w:p w:rsidR="00A2373B" w:rsidRPr="00993635" w:rsidRDefault="00A2373B" w:rsidP="00993635">
      <w:pPr>
        <w:pStyle w:val="Zkladntext"/>
        <w:spacing w:before="60" w:line="276" w:lineRule="auto"/>
        <w:ind w:left="720"/>
        <w:jc w:val="both"/>
      </w:pPr>
      <w:r w:rsidRPr="00993635">
        <w:t>Uchazeči ve společném projektu v roli příjemců v konsorciu: Univerzita Palackého v Olomouci, Filozofická fakulta; Národní památkový ústav</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0"/>
        </w:numPr>
        <w:spacing w:before="60" w:line="276" w:lineRule="auto"/>
        <w:jc w:val="both"/>
        <w:rPr>
          <w:b/>
        </w:rPr>
      </w:pPr>
      <w:r w:rsidRPr="00993635">
        <w:t>Název projektu:</w:t>
      </w:r>
      <w:r w:rsidRPr="00993635">
        <w:rPr>
          <w:b/>
        </w:rPr>
        <w:t xml:space="preserve"> Mobilní zařízení pro zobrazování a analýzu vrstevnaté malby a polychromie děl starého umění</w:t>
      </w:r>
    </w:p>
    <w:p w:rsidR="00A2373B" w:rsidRPr="00993635" w:rsidRDefault="00A2373B" w:rsidP="00993635">
      <w:pPr>
        <w:pStyle w:val="Zkladntext"/>
        <w:spacing w:before="60" w:line="276" w:lineRule="auto"/>
        <w:ind w:left="709"/>
        <w:jc w:val="both"/>
      </w:pPr>
      <w:r w:rsidRPr="00993635">
        <w:t>Č. přihlášky projektu: 133</w:t>
      </w:r>
    </w:p>
    <w:p w:rsidR="00A2373B" w:rsidRPr="00993635" w:rsidRDefault="00A2373B" w:rsidP="00993635">
      <w:pPr>
        <w:pStyle w:val="Zkladntext"/>
        <w:spacing w:before="60" w:line="276" w:lineRule="auto"/>
        <w:ind w:left="709"/>
        <w:jc w:val="both"/>
      </w:pPr>
      <w:r w:rsidRPr="00993635">
        <w:t>Č.j.: MK 31337/2017 POD</w:t>
      </w:r>
    </w:p>
    <w:p w:rsidR="00A2373B" w:rsidRPr="00993635" w:rsidRDefault="00A2373B" w:rsidP="00993635">
      <w:pPr>
        <w:pStyle w:val="Zkladntext"/>
        <w:spacing w:before="60" w:line="276" w:lineRule="auto"/>
        <w:ind w:left="709"/>
        <w:jc w:val="both"/>
      </w:pPr>
      <w:r w:rsidRPr="00993635">
        <w:t>Uchazeč v roli příjemce-koordinátora: Ústav teoretické a aplikované mechaniky AV</w:t>
      </w:r>
      <w:r>
        <w:t> ČR, v. v. i.</w:t>
      </w:r>
    </w:p>
    <w:p w:rsidR="00A2373B" w:rsidRPr="00993635" w:rsidRDefault="00A2373B" w:rsidP="00993635">
      <w:pPr>
        <w:pStyle w:val="Zkladntext"/>
        <w:spacing w:before="60" w:line="276" w:lineRule="auto"/>
        <w:ind w:left="709"/>
        <w:jc w:val="both"/>
      </w:pPr>
      <w:r w:rsidRPr="00993635">
        <w:lastRenderedPageBreak/>
        <w:t>Uchazeči ve společném projektu v roli příjemců v konsorciu: České vysoké učení technické v Praze, Ústav technické a experimentální fyziky ČVUT; Národní galerie v Praze</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0"/>
        </w:numPr>
        <w:spacing w:before="60" w:line="276" w:lineRule="auto"/>
        <w:jc w:val="both"/>
      </w:pPr>
      <w:r w:rsidRPr="00993635">
        <w:t>Název projektu:</w:t>
      </w:r>
      <w:r w:rsidRPr="00993635">
        <w:rPr>
          <w:b/>
        </w:rPr>
        <w:t xml:space="preserve"> Opomíjená témata krajinářské architektury pro potřeby památkové péče</w:t>
      </w:r>
    </w:p>
    <w:p w:rsidR="00A2373B" w:rsidRPr="00993635" w:rsidRDefault="00A2373B" w:rsidP="00993635">
      <w:pPr>
        <w:pStyle w:val="Zkladntext"/>
        <w:spacing w:before="60" w:line="276" w:lineRule="auto"/>
        <w:ind w:left="709" w:firstLine="11"/>
        <w:jc w:val="both"/>
      </w:pPr>
      <w:r w:rsidRPr="00993635">
        <w:t>Č. přihlášky projektu: 19</w:t>
      </w:r>
    </w:p>
    <w:p w:rsidR="00A2373B" w:rsidRPr="00993635" w:rsidRDefault="00A2373B" w:rsidP="00993635">
      <w:pPr>
        <w:pStyle w:val="Zkladntext"/>
        <w:spacing w:before="60" w:line="276" w:lineRule="auto"/>
        <w:ind w:left="720"/>
        <w:jc w:val="both"/>
      </w:pPr>
      <w:r w:rsidRPr="00993635">
        <w:t>Č.j.: MK 30818/2017 POD</w:t>
      </w:r>
    </w:p>
    <w:p w:rsidR="00A2373B" w:rsidRPr="00993635" w:rsidRDefault="00A2373B" w:rsidP="00993635">
      <w:pPr>
        <w:pStyle w:val="Zkladntext"/>
        <w:spacing w:before="60" w:line="276" w:lineRule="auto"/>
        <w:ind w:left="720"/>
        <w:jc w:val="both"/>
      </w:pPr>
      <w:r w:rsidRPr="00993635">
        <w:t>Uchazeč v roli příjemce: Mendelova univerzita v Brně, Zahradnická fakulta</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0"/>
        </w:numPr>
        <w:spacing w:before="60" w:line="276" w:lineRule="auto"/>
        <w:jc w:val="both"/>
        <w:rPr>
          <w:b/>
        </w:rPr>
      </w:pPr>
      <w:r w:rsidRPr="00993635">
        <w:t>Název projektu:</w:t>
      </w:r>
      <w:r w:rsidRPr="00993635">
        <w:rPr>
          <w:b/>
        </w:rPr>
        <w:t xml:space="preserve"> Dědictví zaniklých krajin: identifikace, rekonstrukce a zpřístupnění</w:t>
      </w:r>
    </w:p>
    <w:p w:rsidR="00A2373B" w:rsidRPr="00993635" w:rsidRDefault="00A2373B" w:rsidP="00993635">
      <w:pPr>
        <w:pStyle w:val="Zkladntext"/>
        <w:spacing w:before="60" w:line="276" w:lineRule="auto"/>
        <w:ind w:left="720"/>
        <w:jc w:val="both"/>
      </w:pPr>
      <w:r w:rsidRPr="00993635">
        <w:t>Č. přihlášky projektu: 75</w:t>
      </w:r>
    </w:p>
    <w:p w:rsidR="00A2373B" w:rsidRPr="00993635" w:rsidRDefault="00A2373B" w:rsidP="00993635">
      <w:pPr>
        <w:pStyle w:val="Zkladntext"/>
        <w:spacing w:before="60" w:line="276" w:lineRule="auto"/>
        <w:ind w:left="720"/>
        <w:jc w:val="both"/>
      </w:pPr>
      <w:r w:rsidRPr="00993635">
        <w:t>Č.j.: MK 31237/2017 POD</w:t>
      </w:r>
    </w:p>
    <w:p w:rsidR="00A2373B" w:rsidRPr="00993635" w:rsidRDefault="00A2373B" w:rsidP="00993635">
      <w:pPr>
        <w:pStyle w:val="Zkladntext"/>
        <w:spacing w:before="60" w:line="276" w:lineRule="auto"/>
        <w:ind w:left="720"/>
        <w:jc w:val="both"/>
      </w:pPr>
      <w:r w:rsidRPr="00993635">
        <w:t>Uchazeč v roli příjemce: Univerzita Karlova, Přírodovědecká fakulta</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0"/>
        </w:numPr>
        <w:spacing w:before="60" w:line="276" w:lineRule="auto"/>
        <w:jc w:val="both"/>
        <w:rPr>
          <w:b/>
        </w:rPr>
      </w:pPr>
      <w:r w:rsidRPr="00993635">
        <w:rPr>
          <w:b/>
        </w:rPr>
        <w:t>Název projektu:</w:t>
      </w:r>
      <w:r w:rsidRPr="00993635">
        <w:t xml:space="preserve"> </w:t>
      </w:r>
      <w:r w:rsidRPr="00993635">
        <w:rPr>
          <w:b/>
        </w:rPr>
        <w:t>Virtuální rekonstrukce rozptýlených provenienčně bohemikálních knižních celků v tuzemských i zahraničních knihovnách</w:t>
      </w:r>
    </w:p>
    <w:p w:rsidR="00A2373B" w:rsidRPr="00993635" w:rsidRDefault="00A2373B" w:rsidP="00993635">
      <w:pPr>
        <w:pStyle w:val="Zkladntext"/>
        <w:spacing w:before="60" w:line="276" w:lineRule="auto"/>
        <w:ind w:left="709"/>
        <w:jc w:val="both"/>
      </w:pPr>
      <w:r w:rsidRPr="00993635">
        <w:t>Č. přihlášky projektu: 182</w:t>
      </w:r>
    </w:p>
    <w:p w:rsidR="00A2373B" w:rsidRPr="00993635" w:rsidRDefault="00A2373B" w:rsidP="00993635">
      <w:pPr>
        <w:pStyle w:val="Zkladntext"/>
        <w:spacing w:before="60" w:line="276" w:lineRule="auto"/>
        <w:ind w:left="709"/>
        <w:jc w:val="both"/>
      </w:pPr>
      <w:r w:rsidRPr="00993635">
        <w:t>Č.j.: MK</w:t>
      </w:r>
      <w:r>
        <w:t xml:space="preserve"> </w:t>
      </w:r>
      <w:r w:rsidRPr="00993635">
        <w:t>31588/2017 POD</w:t>
      </w:r>
    </w:p>
    <w:p w:rsidR="00A2373B" w:rsidRPr="00993635" w:rsidRDefault="00A2373B" w:rsidP="00993635">
      <w:pPr>
        <w:pStyle w:val="Zkladntext"/>
        <w:spacing w:before="60" w:line="276" w:lineRule="auto"/>
        <w:ind w:left="709"/>
        <w:jc w:val="both"/>
      </w:pPr>
      <w:r w:rsidRPr="00993635">
        <w:t>Uchazeč v roli příjemce-koordinátora: Národní muzeum</w:t>
      </w:r>
    </w:p>
    <w:p w:rsidR="00A2373B" w:rsidRPr="00993635" w:rsidRDefault="00A2373B" w:rsidP="00993635">
      <w:pPr>
        <w:pStyle w:val="Zkladntext"/>
        <w:spacing w:before="60" w:line="276" w:lineRule="auto"/>
        <w:ind w:left="709"/>
        <w:jc w:val="both"/>
      </w:pPr>
      <w:r w:rsidRPr="00993635">
        <w:t>Uchazeči ve společném projektu v roli příjemců v konsorciu: Národní památkový ústav; Národní knihovna České republiky</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0"/>
        </w:numPr>
        <w:spacing w:before="60" w:line="276" w:lineRule="auto"/>
        <w:jc w:val="both"/>
      </w:pPr>
      <w:r w:rsidRPr="00993635">
        <w:t>Název projektu:</w:t>
      </w:r>
      <w:r w:rsidRPr="00993635">
        <w:rPr>
          <w:b/>
        </w:rPr>
        <w:t xml:space="preserve"> Věžové vodojemy - identifikace, dokumentace, prezentace, nové využití</w:t>
      </w:r>
    </w:p>
    <w:p w:rsidR="00A2373B" w:rsidRPr="00993635" w:rsidRDefault="00A2373B" w:rsidP="00993635">
      <w:pPr>
        <w:pStyle w:val="Zkladntext"/>
        <w:spacing w:before="60" w:line="276" w:lineRule="auto"/>
        <w:ind w:left="709" w:firstLine="11"/>
        <w:jc w:val="both"/>
      </w:pPr>
      <w:r w:rsidRPr="00993635">
        <w:t>Č. přihlášky projektu: 10</w:t>
      </w:r>
    </w:p>
    <w:p w:rsidR="00A2373B" w:rsidRPr="00993635" w:rsidRDefault="00A2373B" w:rsidP="00993635">
      <w:pPr>
        <w:pStyle w:val="Zkladntext"/>
        <w:spacing w:before="60" w:line="276" w:lineRule="auto"/>
        <w:ind w:left="720"/>
        <w:jc w:val="both"/>
      </w:pPr>
      <w:r w:rsidRPr="00993635">
        <w:t>Č.j.: MK 30631/2017 POD</w:t>
      </w:r>
    </w:p>
    <w:p w:rsidR="00A2373B" w:rsidRPr="00993635" w:rsidRDefault="00A2373B" w:rsidP="00993635">
      <w:pPr>
        <w:pStyle w:val="Zkladntext"/>
        <w:spacing w:before="60" w:line="276" w:lineRule="auto"/>
        <w:ind w:left="720"/>
        <w:jc w:val="both"/>
      </w:pPr>
      <w:r w:rsidRPr="00993635">
        <w:t>Uchazeč v roli příjemce: Výzkumný ústav vodohospodářský, T. G. Masaryka, veřejná výzkumná instituce</w:t>
      </w:r>
    </w:p>
    <w:p w:rsidR="00A2373B" w:rsidRPr="00993635" w:rsidRDefault="00A2373B" w:rsidP="00993635">
      <w:pPr>
        <w:pStyle w:val="Zkladntext"/>
        <w:spacing w:before="60" w:line="276" w:lineRule="auto"/>
        <w:ind w:left="720"/>
        <w:jc w:val="both"/>
      </w:pPr>
      <w:r w:rsidRPr="00993635">
        <w:t>Uchazeči ve společném projektu v roli dalších účastníků projektu: České vysoké učení technické v Praze</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0"/>
        </w:numPr>
        <w:spacing w:before="60" w:line="276" w:lineRule="auto"/>
        <w:jc w:val="both"/>
        <w:rPr>
          <w:b/>
        </w:rPr>
      </w:pPr>
      <w:r w:rsidRPr="00993635">
        <w:t xml:space="preserve">Název projektu: </w:t>
      </w:r>
      <w:r w:rsidRPr="00993635">
        <w:rPr>
          <w:b/>
        </w:rPr>
        <w:t>Plakát jako nástroj komunikace a kulturně-historický pramen: vizuální médium proměn národní kulturní identity v letech 1880-1938, postupy jeho ochrany, uchování a zpřístupnění.</w:t>
      </w:r>
    </w:p>
    <w:p w:rsidR="00A2373B" w:rsidRPr="00993635" w:rsidRDefault="00A2373B" w:rsidP="00993635">
      <w:pPr>
        <w:pStyle w:val="Zkladntext"/>
        <w:spacing w:before="60" w:line="276" w:lineRule="auto"/>
        <w:ind w:left="709"/>
        <w:jc w:val="both"/>
      </w:pPr>
      <w:r w:rsidRPr="00993635">
        <w:t>Č. přihlášky projektu: 162</w:t>
      </w:r>
    </w:p>
    <w:p w:rsidR="00A2373B" w:rsidRPr="00993635" w:rsidRDefault="00A2373B" w:rsidP="00993635">
      <w:pPr>
        <w:pStyle w:val="Zkladntext"/>
        <w:spacing w:before="60" w:line="276" w:lineRule="auto"/>
        <w:ind w:left="709"/>
        <w:jc w:val="both"/>
      </w:pPr>
      <w:r w:rsidRPr="00993635">
        <w:t>Č.j.: MK 31577/2017 POD</w:t>
      </w:r>
    </w:p>
    <w:p w:rsidR="00A2373B" w:rsidRPr="00993635" w:rsidRDefault="00A2373B" w:rsidP="00993635">
      <w:pPr>
        <w:pStyle w:val="Zkladntext"/>
        <w:spacing w:before="60" w:line="276" w:lineRule="auto"/>
        <w:ind w:left="709"/>
        <w:jc w:val="both"/>
      </w:pPr>
      <w:r w:rsidRPr="00993635">
        <w:t>Uchazeč v roli příjemce: Uměleckoprůmyslové museum v Praze</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0"/>
        </w:numPr>
        <w:spacing w:before="60" w:line="276" w:lineRule="auto"/>
        <w:jc w:val="both"/>
      </w:pPr>
      <w:r w:rsidRPr="00993635">
        <w:t>Název projektu:</w:t>
      </w:r>
      <w:r w:rsidRPr="00993635">
        <w:rPr>
          <w:b/>
        </w:rPr>
        <w:t xml:space="preserve"> Udržitelná správa stavebních objektů kulturního dědictví</w:t>
      </w:r>
    </w:p>
    <w:p w:rsidR="00A2373B" w:rsidRPr="00993635" w:rsidRDefault="00A2373B" w:rsidP="00993635">
      <w:pPr>
        <w:pStyle w:val="Zkladntext"/>
        <w:spacing w:before="60" w:line="276" w:lineRule="auto"/>
        <w:ind w:left="709" w:firstLine="11"/>
        <w:jc w:val="both"/>
      </w:pPr>
      <w:r w:rsidRPr="00993635">
        <w:t>Č. přihlášky projektu: 22</w:t>
      </w:r>
    </w:p>
    <w:p w:rsidR="00A2373B" w:rsidRPr="00993635" w:rsidRDefault="00A2373B" w:rsidP="00993635">
      <w:pPr>
        <w:pStyle w:val="Zkladntext"/>
        <w:spacing w:before="60" w:line="276" w:lineRule="auto"/>
        <w:ind w:left="720"/>
        <w:jc w:val="both"/>
      </w:pPr>
      <w:r w:rsidRPr="00993635">
        <w:t>Č.j.: MK 30825/2017 POD</w:t>
      </w:r>
    </w:p>
    <w:p w:rsidR="00A2373B" w:rsidRPr="00993635" w:rsidRDefault="00A2373B" w:rsidP="00993635">
      <w:pPr>
        <w:pStyle w:val="Zkladntext"/>
        <w:spacing w:before="60" w:line="276" w:lineRule="auto"/>
        <w:ind w:left="720"/>
        <w:jc w:val="both"/>
      </w:pPr>
      <w:r w:rsidRPr="00993635">
        <w:t>Uchazeč v roli příjemce: České vysoké učení technické v Praze</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0"/>
        </w:numPr>
        <w:spacing w:before="60" w:line="276" w:lineRule="auto"/>
        <w:jc w:val="both"/>
      </w:pPr>
      <w:r w:rsidRPr="00993635">
        <w:t xml:space="preserve">Název projektu: </w:t>
      </w:r>
      <w:r w:rsidRPr="00993635">
        <w:rPr>
          <w:b/>
        </w:rPr>
        <w:t>Architektura osmdesátých let v České republice.</w:t>
      </w:r>
      <w:r>
        <w:rPr>
          <w:b/>
        </w:rPr>
        <w:t xml:space="preserve"> </w:t>
      </w:r>
      <w:r w:rsidRPr="00993635">
        <w:rPr>
          <w:b/>
        </w:rPr>
        <w:t>Osobitost, identita a paralelní úvahy na pozadí normalizace</w:t>
      </w:r>
    </w:p>
    <w:p w:rsidR="00A2373B" w:rsidRPr="00993635" w:rsidRDefault="00A2373B" w:rsidP="00993635">
      <w:pPr>
        <w:pStyle w:val="Zkladntext"/>
        <w:spacing w:before="60" w:line="276" w:lineRule="auto"/>
        <w:ind w:left="709" w:firstLine="11"/>
        <w:jc w:val="both"/>
      </w:pPr>
      <w:r w:rsidRPr="00993635">
        <w:t>Č. přihlášky projektu: 6</w:t>
      </w:r>
    </w:p>
    <w:p w:rsidR="00A2373B" w:rsidRPr="00993635" w:rsidRDefault="00A2373B" w:rsidP="00993635">
      <w:pPr>
        <w:pStyle w:val="Zkladntext"/>
        <w:spacing w:before="60" w:line="276" w:lineRule="auto"/>
        <w:ind w:left="720"/>
        <w:jc w:val="both"/>
      </w:pPr>
      <w:r w:rsidRPr="00993635">
        <w:t>Č.j.: MK 30729/2017 POD</w:t>
      </w:r>
    </w:p>
    <w:p w:rsidR="00A2373B" w:rsidRPr="00993635" w:rsidRDefault="00A2373B" w:rsidP="00993635">
      <w:pPr>
        <w:pStyle w:val="Zkladntext"/>
        <w:spacing w:before="60" w:line="276" w:lineRule="auto"/>
        <w:ind w:left="720"/>
        <w:jc w:val="both"/>
      </w:pPr>
      <w:r w:rsidRPr="00993635">
        <w:t>Uchazeč v roli příjemce: České vysoké učení technické v Praze, Fakulta architektury</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0"/>
        </w:numPr>
        <w:spacing w:before="60" w:line="276" w:lineRule="auto"/>
        <w:jc w:val="both"/>
        <w:rPr>
          <w:b/>
        </w:rPr>
      </w:pPr>
      <w:r w:rsidRPr="00993635">
        <w:t>Název projektu:</w:t>
      </w:r>
      <w:r w:rsidRPr="00993635">
        <w:rPr>
          <w:b/>
        </w:rPr>
        <w:t xml:space="preserve"> Historické varhany, prostředky pro uchování a restaurování jejich zvuku a komplexní hudebně akustický a památkový výzkum jako součást národní identity a kulturního dědictví v ČR</w:t>
      </w:r>
    </w:p>
    <w:p w:rsidR="00A2373B" w:rsidRPr="00993635" w:rsidRDefault="00A2373B" w:rsidP="00993635">
      <w:pPr>
        <w:pStyle w:val="Zkladntext"/>
        <w:spacing w:before="60" w:line="276" w:lineRule="auto"/>
        <w:ind w:left="709"/>
        <w:jc w:val="both"/>
      </w:pPr>
      <w:r w:rsidRPr="00993635">
        <w:t>Č. přihlášky projektu: 123</w:t>
      </w:r>
    </w:p>
    <w:p w:rsidR="00A2373B" w:rsidRPr="00993635" w:rsidRDefault="00A2373B" w:rsidP="00993635">
      <w:pPr>
        <w:pStyle w:val="Zkladntext"/>
        <w:spacing w:before="60" w:line="276" w:lineRule="auto"/>
        <w:ind w:left="709"/>
        <w:jc w:val="both"/>
      </w:pPr>
      <w:r w:rsidRPr="00993635">
        <w:t>Č.j.: MK 31726/2017 POD</w:t>
      </w:r>
    </w:p>
    <w:p w:rsidR="00A2373B" w:rsidRPr="00993635" w:rsidRDefault="00A2373B" w:rsidP="00993635">
      <w:pPr>
        <w:pStyle w:val="Zkladntext"/>
        <w:spacing w:before="60" w:line="276" w:lineRule="auto"/>
        <w:ind w:left="709"/>
        <w:jc w:val="both"/>
      </w:pPr>
      <w:r w:rsidRPr="00993635">
        <w:t>Uchazeč v roli příjemce: Akademie múzických umění v Praze, Hudební a taneční fakulta</w:t>
      </w:r>
    </w:p>
    <w:p w:rsidR="00A2373B" w:rsidRPr="00993635" w:rsidRDefault="00A2373B" w:rsidP="00993635">
      <w:pPr>
        <w:pStyle w:val="Zkladntext"/>
        <w:spacing w:before="60" w:line="276" w:lineRule="auto"/>
        <w:ind w:left="709"/>
        <w:jc w:val="both"/>
      </w:pPr>
      <w:r w:rsidRPr="00993635">
        <w:t>Uchazeči ve společném projektu v roli dalších účastníků projektu: Národní památkový ústav</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0"/>
        </w:numPr>
        <w:spacing w:before="60" w:line="276" w:lineRule="auto"/>
        <w:jc w:val="both"/>
        <w:rPr>
          <w:b/>
        </w:rPr>
      </w:pPr>
      <w:r w:rsidRPr="00993635">
        <w:t xml:space="preserve">Název projektu: </w:t>
      </w:r>
      <w:r w:rsidRPr="00993635">
        <w:rPr>
          <w:b/>
        </w:rPr>
        <w:t>Věnná města českých královen (Živá součást historického vědomí a její podpora nástroji historické geografie, virtuální reality a kyberprostoru)</w:t>
      </w:r>
    </w:p>
    <w:p w:rsidR="00A2373B" w:rsidRPr="00993635" w:rsidRDefault="00A2373B" w:rsidP="00993635">
      <w:pPr>
        <w:pStyle w:val="Zkladntext"/>
        <w:spacing w:before="60" w:line="276" w:lineRule="auto"/>
        <w:ind w:left="720"/>
        <w:jc w:val="both"/>
      </w:pPr>
      <w:r w:rsidRPr="00993635">
        <w:t>Č. přihlášky projektu: 61</w:t>
      </w:r>
    </w:p>
    <w:p w:rsidR="00A2373B" w:rsidRPr="00993635" w:rsidRDefault="00A2373B" w:rsidP="00993635">
      <w:pPr>
        <w:pStyle w:val="Zkladntext"/>
        <w:spacing w:before="60" w:line="276" w:lineRule="auto"/>
        <w:ind w:left="720"/>
        <w:jc w:val="both"/>
      </w:pPr>
      <w:r w:rsidRPr="00993635">
        <w:t>Č.j.: MK 31122/2017 POD</w:t>
      </w:r>
    </w:p>
    <w:p w:rsidR="00A2373B" w:rsidRDefault="00A2373B" w:rsidP="00993635">
      <w:pPr>
        <w:pStyle w:val="Zkladntext"/>
        <w:spacing w:before="60" w:line="276" w:lineRule="auto"/>
        <w:ind w:left="720"/>
        <w:jc w:val="both"/>
      </w:pPr>
      <w:r w:rsidRPr="00993635">
        <w:t>Uchazeč v roli příjemce/příjemce-koordinátora: Univerzita Hradec Králové, Filozofická fakulta</w:t>
      </w:r>
    </w:p>
    <w:p w:rsidR="00A2373B" w:rsidRPr="00993635" w:rsidRDefault="00A2373B" w:rsidP="00993635">
      <w:pPr>
        <w:pStyle w:val="Zkladntext"/>
        <w:spacing w:before="60" w:line="276" w:lineRule="auto"/>
        <w:ind w:left="720"/>
        <w:jc w:val="both"/>
      </w:pPr>
      <w:r w:rsidRPr="00993635">
        <w:t xml:space="preserve">Uchazeči ve společném projektu v roli příjemců v konsorciu: Historický ústav AV </w:t>
      </w:r>
      <w:r>
        <w:t>ČR, v. v. i.</w:t>
      </w:r>
      <w:r w:rsidRPr="00993635">
        <w:t>; České vysoké učení technické v Praze, Fakulta informačních technologií</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0"/>
        </w:numPr>
        <w:spacing w:before="60" w:line="276" w:lineRule="auto"/>
        <w:jc w:val="both"/>
        <w:rPr>
          <w:b/>
        </w:rPr>
      </w:pPr>
      <w:r w:rsidRPr="00993635">
        <w:t>Název projektu:</w:t>
      </w:r>
      <w:r w:rsidRPr="00993635">
        <w:rPr>
          <w:b/>
        </w:rPr>
        <w:t xml:space="preserve"> Vývoj centralizovaného rozhraní pro vytěžování velkých dat z webových archivů</w:t>
      </w:r>
    </w:p>
    <w:p w:rsidR="00A2373B" w:rsidRPr="00993635" w:rsidRDefault="00A2373B" w:rsidP="00993635">
      <w:pPr>
        <w:pStyle w:val="Zkladntext"/>
        <w:spacing w:before="60" w:line="276" w:lineRule="auto"/>
        <w:ind w:left="709"/>
        <w:jc w:val="both"/>
      </w:pPr>
      <w:r w:rsidRPr="00993635">
        <w:t>Č. přihlášky projektu: 151</w:t>
      </w:r>
    </w:p>
    <w:p w:rsidR="00A2373B" w:rsidRPr="00993635" w:rsidRDefault="00A2373B" w:rsidP="00993635">
      <w:pPr>
        <w:pStyle w:val="Zkladntext"/>
        <w:spacing w:before="60" w:line="276" w:lineRule="auto"/>
        <w:ind w:left="709"/>
        <w:jc w:val="both"/>
      </w:pPr>
      <w:r w:rsidRPr="00993635">
        <w:t>Č.j.: MK 31540/2017 POD</w:t>
      </w:r>
    </w:p>
    <w:p w:rsidR="00A2373B" w:rsidRPr="00993635" w:rsidRDefault="00A2373B" w:rsidP="00993635">
      <w:pPr>
        <w:pStyle w:val="Zkladntext"/>
        <w:spacing w:before="60" w:line="276" w:lineRule="auto"/>
        <w:ind w:left="709"/>
        <w:jc w:val="both"/>
      </w:pPr>
      <w:r w:rsidRPr="00993635">
        <w:t>Uchazeč v roli příjemce-koordinátora: Národní knihovna České republiky</w:t>
      </w:r>
    </w:p>
    <w:p w:rsidR="00A2373B" w:rsidRPr="00993635" w:rsidRDefault="00A2373B" w:rsidP="00993635">
      <w:pPr>
        <w:pStyle w:val="Zkladntext"/>
        <w:spacing w:before="60" w:line="276" w:lineRule="auto"/>
        <w:ind w:left="709"/>
        <w:jc w:val="both"/>
      </w:pPr>
      <w:r w:rsidRPr="00993635">
        <w:t>Uchazeči ve společném projektu v roli příjemců v konsorciu: Sociologický ústav AV </w:t>
      </w:r>
      <w:r>
        <w:t>ČR, v. v. i.</w:t>
      </w:r>
      <w:r w:rsidRPr="00993635">
        <w:t>; Západočeská univerzita v Plzni, Fakulta aplikovaných věd</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0"/>
        </w:numPr>
        <w:spacing w:before="60" w:line="276" w:lineRule="auto"/>
        <w:jc w:val="both"/>
        <w:rPr>
          <w:b/>
        </w:rPr>
      </w:pPr>
      <w:r w:rsidRPr="00993635">
        <w:lastRenderedPageBreak/>
        <w:t xml:space="preserve">Název projektu: </w:t>
      </w:r>
      <w:r w:rsidRPr="00993635">
        <w:rPr>
          <w:b/>
        </w:rPr>
        <w:t>Historická krajina na pomezí Slezska a Moravy</w:t>
      </w:r>
    </w:p>
    <w:p w:rsidR="00A2373B" w:rsidRPr="00993635" w:rsidRDefault="00A2373B" w:rsidP="00993635">
      <w:pPr>
        <w:pStyle w:val="Zkladntext"/>
        <w:spacing w:before="60" w:line="276" w:lineRule="auto"/>
        <w:ind w:left="709"/>
        <w:jc w:val="both"/>
      </w:pPr>
      <w:r w:rsidRPr="00993635">
        <w:t>Č. přihlášky projektu: 179</w:t>
      </w:r>
    </w:p>
    <w:p w:rsidR="00A2373B" w:rsidRPr="00993635" w:rsidRDefault="00A2373B" w:rsidP="00993635">
      <w:pPr>
        <w:pStyle w:val="Zkladntext"/>
        <w:spacing w:before="60" w:line="276" w:lineRule="auto"/>
        <w:ind w:left="709"/>
        <w:jc w:val="both"/>
      </w:pPr>
      <w:r w:rsidRPr="00993635">
        <w:t>Č.j.: MK 31675/2017 POD</w:t>
      </w:r>
    </w:p>
    <w:p w:rsidR="00A2373B" w:rsidRPr="00993635" w:rsidRDefault="00A2373B" w:rsidP="00993635">
      <w:pPr>
        <w:pStyle w:val="Zkladntext"/>
        <w:spacing w:before="60" w:line="276" w:lineRule="auto"/>
        <w:ind w:left="709"/>
        <w:jc w:val="both"/>
      </w:pPr>
      <w:r w:rsidRPr="00993635">
        <w:t>Uchazeč v roli příjemce-koordinátora: Slezská univerzita v Opavě, Filozoficko-přírodovědecká fakulta</w:t>
      </w:r>
    </w:p>
    <w:p w:rsidR="00A2373B" w:rsidRPr="00993635" w:rsidRDefault="00A2373B" w:rsidP="00993635">
      <w:pPr>
        <w:pStyle w:val="Zkladntext"/>
        <w:spacing w:before="60" w:line="276" w:lineRule="auto"/>
        <w:ind w:left="709"/>
        <w:jc w:val="both"/>
      </w:pPr>
      <w:r w:rsidRPr="00993635">
        <w:t xml:space="preserve">Uchazeči ve společném projektu v roli příjemců v konsorciu: Vysoká škola báňská - Technická univerzita Ostrava, Fakulta stavební; Ústav geoniky AV </w:t>
      </w:r>
      <w:r>
        <w:t>ČR, v. v. i.</w:t>
      </w:r>
      <w:r w:rsidRPr="00993635">
        <w:t>; Univerzita Palackého v Olomouci, Přírodovědecká fakulta</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0"/>
        </w:numPr>
        <w:spacing w:before="60" w:line="276" w:lineRule="auto"/>
        <w:jc w:val="both"/>
        <w:rPr>
          <w:b/>
        </w:rPr>
      </w:pPr>
      <w:r w:rsidRPr="00993635">
        <w:t>Název projektu:</w:t>
      </w:r>
      <w:r w:rsidRPr="00993635">
        <w:rPr>
          <w:b/>
        </w:rPr>
        <w:t xml:space="preserve"> Poplužní dvory Čech, Moravy a Slezska a jejich harmonická kulturní krajina - identifikace a soudobá interpretace kulturních hodnot</w:t>
      </w:r>
    </w:p>
    <w:p w:rsidR="00A2373B" w:rsidRPr="00993635" w:rsidRDefault="00A2373B" w:rsidP="00993635">
      <w:pPr>
        <w:pStyle w:val="Zkladntext"/>
        <w:spacing w:before="60" w:line="276" w:lineRule="auto"/>
        <w:ind w:left="709"/>
        <w:jc w:val="both"/>
      </w:pPr>
      <w:r w:rsidRPr="00993635">
        <w:t>Č. přihlášky projektu: 104</w:t>
      </w:r>
    </w:p>
    <w:p w:rsidR="00A2373B" w:rsidRPr="00993635" w:rsidRDefault="00A2373B" w:rsidP="00993635">
      <w:pPr>
        <w:pStyle w:val="Zkladntext"/>
        <w:spacing w:before="60" w:line="276" w:lineRule="auto"/>
        <w:ind w:left="709"/>
        <w:jc w:val="both"/>
      </w:pPr>
      <w:r w:rsidRPr="00993635">
        <w:t>Č.j.: MK 31691/2017 POD</w:t>
      </w:r>
    </w:p>
    <w:p w:rsidR="00A2373B" w:rsidRPr="00993635" w:rsidRDefault="00A2373B" w:rsidP="00993635">
      <w:pPr>
        <w:pStyle w:val="Zkladntext"/>
        <w:spacing w:before="60" w:line="276" w:lineRule="auto"/>
        <w:ind w:left="709"/>
        <w:jc w:val="both"/>
      </w:pPr>
      <w:r w:rsidRPr="00993635">
        <w:t>Uchazeč v roli příjemce: Mendelova univerzita v Brně, Zahradnická fakulta</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0"/>
        </w:numPr>
        <w:spacing w:before="60" w:line="276" w:lineRule="auto"/>
        <w:jc w:val="both"/>
      </w:pPr>
      <w:r w:rsidRPr="00993635">
        <w:t>Název projektu:</w:t>
      </w:r>
      <w:r w:rsidRPr="00993635">
        <w:rPr>
          <w:b/>
        </w:rPr>
        <w:t xml:space="preserve"> Historické vodohospodářské objekty, jejich hodnota, funkce a význam pro současnou dobu</w:t>
      </w:r>
    </w:p>
    <w:p w:rsidR="00A2373B" w:rsidRPr="00993635" w:rsidRDefault="00A2373B" w:rsidP="00993635">
      <w:pPr>
        <w:pStyle w:val="Zkladntext"/>
        <w:spacing w:before="60" w:line="276" w:lineRule="auto"/>
        <w:ind w:left="709" w:firstLine="11"/>
        <w:jc w:val="both"/>
      </w:pPr>
      <w:r w:rsidRPr="00993635">
        <w:t>Č. přihlášky projektu: 16</w:t>
      </w:r>
    </w:p>
    <w:p w:rsidR="00A2373B" w:rsidRPr="00993635" w:rsidRDefault="00A2373B" w:rsidP="00993635">
      <w:pPr>
        <w:pStyle w:val="Zkladntext"/>
        <w:spacing w:before="60" w:line="276" w:lineRule="auto"/>
        <w:ind w:left="720"/>
        <w:jc w:val="both"/>
      </w:pPr>
      <w:r w:rsidRPr="00993635">
        <w:t>Č.j.: MK 31048/2017 POD</w:t>
      </w:r>
    </w:p>
    <w:p w:rsidR="00A2373B" w:rsidRPr="00993635" w:rsidRDefault="00A2373B" w:rsidP="00993635">
      <w:pPr>
        <w:pStyle w:val="Zkladntext"/>
        <w:spacing w:before="60" w:line="276" w:lineRule="auto"/>
        <w:ind w:left="720"/>
        <w:jc w:val="both"/>
      </w:pPr>
      <w:r w:rsidRPr="00993635">
        <w:t>Uchazeč v roli příjemce-koordinátora: Výzkumný ústav vodohospodářský, T. G. Masaryka, veřejná výzkumná instituce</w:t>
      </w:r>
    </w:p>
    <w:p w:rsidR="00A2373B" w:rsidRPr="00993635" w:rsidRDefault="00A2373B" w:rsidP="00993635">
      <w:pPr>
        <w:pStyle w:val="Zkladntext"/>
        <w:spacing w:before="60" w:line="276" w:lineRule="auto"/>
        <w:ind w:left="720"/>
        <w:jc w:val="both"/>
      </w:pPr>
      <w:r w:rsidRPr="00993635">
        <w:t xml:space="preserve">Uchazeči ve společném projektu v roli příjemců v konsorciu: Národní památkový ústav; Výzkumný ústav Silva Taroucy pro krajinu a okrasné zahradnictví, veřejná výzkumná instituce; Univerzita Palackého v Olomouci, Přírodovědecká fakulta; Historický ústav AV </w:t>
      </w:r>
      <w:r>
        <w:t>ČR, v. v. i.</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0"/>
        </w:numPr>
        <w:spacing w:before="60" w:line="276" w:lineRule="auto"/>
        <w:jc w:val="both"/>
        <w:rPr>
          <w:b/>
        </w:rPr>
      </w:pPr>
      <w:r w:rsidRPr="00993635">
        <w:t>Název projektu:</w:t>
      </w:r>
      <w:r w:rsidRPr="00993635">
        <w:rPr>
          <w:b/>
        </w:rPr>
        <w:t xml:space="preserve"> Vrcholně středověká keramika jako součást movitého kulturního dědictví</w:t>
      </w:r>
    </w:p>
    <w:p w:rsidR="00A2373B" w:rsidRPr="00993635" w:rsidRDefault="00A2373B" w:rsidP="00993635">
      <w:pPr>
        <w:pStyle w:val="Zkladntext"/>
        <w:spacing w:before="60" w:line="276" w:lineRule="auto"/>
        <w:ind w:left="709"/>
        <w:jc w:val="both"/>
      </w:pPr>
      <w:r w:rsidRPr="00993635">
        <w:t>Č. přihlášky projektu: 130</w:t>
      </w:r>
    </w:p>
    <w:p w:rsidR="00A2373B" w:rsidRPr="00993635" w:rsidRDefault="00A2373B" w:rsidP="00993635">
      <w:pPr>
        <w:pStyle w:val="Zkladntext"/>
        <w:spacing w:before="60" w:line="276" w:lineRule="auto"/>
        <w:ind w:left="709"/>
        <w:jc w:val="both"/>
      </w:pPr>
      <w:r w:rsidRPr="00993635">
        <w:t>Č.j.: MK 31767/2017 POD</w:t>
      </w:r>
    </w:p>
    <w:p w:rsidR="00A2373B" w:rsidRPr="00993635" w:rsidRDefault="00A2373B" w:rsidP="00993635">
      <w:pPr>
        <w:pStyle w:val="Zkladntext"/>
        <w:spacing w:before="60" w:line="276" w:lineRule="auto"/>
        <w:ind w:left="709"/>
        <w:jc w:val="both"/>
      </w:pPr>
      <w:r w:rsidRPr="00993635">
        <w:t>Uchazeč v roli příjemce-koordinátora: Západočeská univerzita v Plzni, Fakulta filozofická</w:t>
      </w:r>
    </w:p>
    <w:p w:rsidR="00A2373B" w:rsidRPr="00993635" w:rsidRDefault="00A2373B" w:rsidP="00993635">
      <w:pPr>
        <w:pStyle w:val="Zkladntext"/>
        <w:spacing w:before="60" w:line="276" w:lineRule="auto"/>
        <w:ind w:left="709"/>
        <w:jc w:val="both"/>
      </w:pPr>
      <w:r w:rsidRPr="00993635">
        <w:t>Uchazeči ve společném projektu v roli příjemců v konsorciu: Masarykova univerzita, Filozofická fakulta; Muzeum Vysočiny Jihlava; ARCHAIA Brno, o.p.s.; Moravské zemské muzeum</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0"/>
        </w:numPr>
        <w:spacing w:before="60" w:line="276" w:lineRule="auto"/>
        <w:jc w:val="both"/>
        <w:rPr>
          <w:b/>
        </w:rPr>
      </w:pPr>
      <w:r w:rsidRPr="00993635">
        <w:t>Název projektu:</w:t>
      </w:r>
      <w:r w:rsidRPr="00993635">
        <w:rPr>
          <w:b/>
        </w:rPr>
        <w:t xml:space="preserve"> Kramářské písně v brněnských historických fondech</w:t>
      </w:r>
    </w:p>
    <w:p w:rsidR="00A2373B" w:rsidRPr="00993635" w:rsidRDefault="00A2373B" w:rsidP="00993635">
      <w:pPr>
        <w:pStyle w:val="Zkladntext"/>
        <w:spacing w:before="60" w:line="276" w:lineRule="auto"/>
        <w:ind w:left="709"/>
        <w:jc w:val="both"/>
      </w:pPr>
      <w:r w:rsidRPr="00993635">
        <w:t>Č. přihlášky projektu: 118</w:t>
      </w:r>
    </w:p>
    <w:p w:rsidR="00A2373B" w:rsidRPr="00993635" w:rsidRDefault="00A2373B" w:rsidP="00993635">
      <w:pPr>
        <w:pStyle w:val="Zkladntext"/>
        <w:spacing w:before="60" w:line="276" w:lineRule="auto"/>
        <w:ind w:left="709"/>
        <w:jc w:val="both"/>
      </w:pPr>
      <w:r w:rsidRPr="00993635">
        <w:t>Č.j.: MK 31130/2017 POD</w:t>
      </w:r>
    </w:p>
    <w:p w:rsidR="00A2373B" w:rsidRPr="00993635" w:rsidRDefault="00A2373B" w:rsidP="00993635">
      <w:pPr>
        <w:pStyle w:val="Zkladntext"/>
        <w:spacing w:before="60" w:line="276" w:lineRule="auto"/>
        <w:ind w:left="709"/>
        <w:jc w:val="both"/>
      </w:pPr>
      <w:r w:rsidRPr="00993635">
        <w:t>Uchazeč v roli příjemce: Masarykova univerzita, Filozofická fakulta</w:t>
      </w:r>
    </w:p>
    <w:p w:rsidR="00A2373B" w:rsidRPr="00993635" w:rsidRDefault="00A2373B" w:rsidP="00993635">
      <w:pPr>
        <w:pStyle w:val="Zkladntext"/>
        <w:spacing w:before="60" w:line="276" w:lineRule="auto"/>
        <w:ind w:left="709"/>
        <w:jc w:val="both"/>
      </w:pPr>
      <w:r w:rsidRPr="00993635">
        <w:lastRenderedPageBreak/>
        <w:t xml:space="preserve">Uchazeči ve společném projektu v roli dalších účastníků projektu: Moravská zemská knihovna v Brně; Moravské zemské muzeum; Etnologický ústav AV </w:t>
      </w:r>
      <w:r>
        <w:t>ČR, v. v. i.</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0"/>
        </w:numPr>
        <w:spacing w:before="60" w:line="276" w:lineRule="auto"/>
        <w:jc w:val="both"/>
      </w:pPr>
      <w:r w:rsidRPr="00993635">
        <w:t>Název projektu:</w:t>
      </w:r>
      <w:r w:rsidRPr="00993635">
        <w:rPr>
          <w:b/>
        </w:rPr>
        <w:t xml:space="preserve"> Kutilství a jeho význam pro českou národní a kulturní identitu: současný stav, socio-kulturní a historicko-politické souvislosti, typologie a využití potenciálu pro místní rozvoj</w:t>
      </w:r>
    </w:p>
    <w:p w:rsidR="00A2373B" w:rsidRPr="00993635" w:rsidRDefault="00A2373B" w:rsidP="00993635">
      <w:pPr>
        <w:pStyle w:val="Zkladntext"/>
        <w:spacing w:before="60" w:line="276" w:lineRule="auto"/>
        <w:ind w:left="709" w:firstLine="11"/>
        <w:jc w:val="both"/>
      </w:pPr>
      <w:r w:rsidRPr="00993635">
        <w:t>Č. přihlášky projektu: 44</w:t>
      </w:r>
    </w:p>
    <w:p w:rsidR="00A2373B" w:rsidRPr="00993635" w:rsidRDefault="00A2373B" w:rsidP="00993635">
      <w:pPr>
        <w:pStyle w:val="Zkladntext"/>
        <w:spacing w:before="60" w:line="276" w:lineRule="auto"/>
        <w:ind w:left="720"/>
        <w:jc w:val="both"/>
      </w:pPr>
      <w:r w:rsidRPr="00993635">
        <w:t>Č.j.: MK 31163/2017 POD</w:t>
      </w:r>
    </w:p>
    <w:p w:rsidR="00A2373B" w:rsidRPr="00993635" w:rsidRDefault="00A2373B" w:rsidP="00993635">
      <w:pPr>
        <w:pStyle w:val="Zkladntext"/>
        <w:spacing w:before="60" w:line="276" w:lineRule="auto"/>
        <w:ind w:left="720"/>
        <w:jc w:val="both"/>
      </w:pPr>
      <w:r w:rsidRPr="00993635">
        <w:t xml:space="preserve">Uchazeč v roli příjemce: Sociologický ústav AV </w:t>
      </w:r>
      <w:r>
        <w:t>ČR, v. v. i.</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0"/>
        </w:numPr>
        <w:spacing w:before="60" w:line="276" w:lineRule="auto"/>
        <w:jc w:val="both"/>
        <w:rPr>
          <w:b/>
        </w:rPr>
      </w:pPr>
      <w:r w:rsidRPr="00993635">
        <w:t xml:space="preserve">Název projektu: </w:t>
      </w:r>
      <w:r w:rsidRPr="00993635">
        <w:rPr>
          <w:b/>
        </w:rPr>
        <w:t>Vývoj metod podlepování historických textilií</w:t>
      </w:r>
    </w:p>
    <w:p w:rsidR="00A2373B" w:rsidRPr="00993635" w:rsidRDefault="00A2373B" w:rsidP="00993635">
      <w:pPr>
        <w:pStyle w:val="Zkladntext"/>
        <w:spacing w:before="60" w:line="276" w:lineRule="auto"/>
        <w:ind w:left="709"/>
        <w:jc w:val="both"/>
      </w:pPr>
      <w:r w:rsidRPr="00993635">
        <w:t>Č. přihlášky projektu: 193</w:t>
      </w:r>
    </w:p>
    <w:p w:rsidR="00A2373B" w:rsidRPr="00993635" w:rsidRDefault="00A2373B" w:rsidP="00993635">
      <w:pPr>
        <w:pStyle w:val="Zkladntext"/>
        <w:spacing w:before="60" w:line="276" w:lineRule="auto"/>
        <w:ind w:left="709"/>
        <w:jc w:val="both"/>
      </w:pPr>
      <w:r w:rsidRPr="00993635">
        <w:t>Č.j.: MK</w:t>
      </w:r>
      <w:r>
        <w:t xml:space="preserve"> </w:t>
      </w:r>
      <w:r w:rsidRPr="00993635">
        <w:t>31511/2017 POD</w:t>
      </w:r>
    </w:p>
    <w:p w:rsidR="00A2373B" w:rsidRPr="00993635" w:rsidRDefault="00A2373B" w:rsidP="00993635">
      <w:pPr>
        <w:pStyle w:val="Zkladntext"/>
        <w:spacing w:before="60" w:line="276" w:lineRule="auto"/>
        <w:ind w:left="709"/>
        <w:jc w:val="both"/>
      </w:pPr>
      <w:r w:rsidRPr="00993635">
        <w:t>Uchazeč v roli příjemce: Vysoká škola chemicko-technologická v Praze, Fakulta chemické technologie</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0"/>
        </w:numPr>
        <w:spacing w:before="60" w:line="276" w:lineRule="auto"/>
        <w:jc w:val="both"/>
      </w:pPr>
      <w:r w:rsidRPr="00993635">
        <w:t>Název projektu:</w:t>
      </w:r>
      <w:r w:rsidRPr="00993635">
        <w:rPr>
          <w:b/>
        </w:rPr>
        <w:t xml:space="preserve"> Využití zobrazovacích metod pro studium skrytých informací v knihách</w:t>
      </w:r>
    </w:p>
    <w:p w:rsidR="00A2373B" w:rsidRPr="00993635" w:rsidRDefault="00A2373B" w:rsidP="00993635">
      <w:pPr>
        <w:pStyle w:val="Zkladntext"/>
        <w:spacing w:before="60" w:line="276" w:lineRule="auto"/>
        <w:ind w:left="709" w:firstLine="11"/>
        <w:jc w:val="both"/>
      </w:pPr>
      <w:r w:rsidRPr="00993635">
        <w:t>Č. přihlášky projektu: 31</w:t>
      </w:r>
    </w:p>
    <w:p w:rsidR="00A2373B" w:rsidRPr="00993635" w:rsidRDefault="00A2373B" w:rsidP="00993635">
      <w:pPr>
        <w:pStyle w:val="Zkladntext"/>
        <w:spacing w:before="60" w:line="276" w:lineRule="auto"/>
        <w:ind w:left="720"/>
        <w:jc w:val="both"/>
      </w:pPr>
      <w:r w:rsidRPr="00993635">
        <w:t>Č.j.: MK 30882/2017 POD</w:t>
      </w:r>
    </w:p>
    <w:p w:rsidR="00A2373B" w:rsidRPr="00993635" w:rsidRDefault="00A2373B" w:rsidP="00993635">
      <w:pPr>
        <w:pStyle w:val="Zkladntext"/>
        <w:spacing w:before="60" w:line="276" w:lineRule="auto"/>
        <w:ind w:left="720"/>
        <w:jc w:val="both"/>
      </w:pPr>
      <w:r w:rsidRPr="00993635">
        <w:t>Uchazeč v roli příjemce: Národní knihovna České republiky</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0"/>
        </w:numPr>
        <w:spacing w:before="60" w:line="276" w:lineRule="auto"/>
        <w:jc w:val="both"/>
        <w:rPr>
          <w:b/>
        </w:rPr>
      </w:pPr>
      <w:r w:rsidRPr="00993635">
        <w:t xml:space="preserve">Název projektu: </w:t>
      </w:r>
      <w:r w:rsidRPr="00993635">
        <w:rPr>
          <w:b/>
        </w:rPr>
        <w:t>Vývoj moderní parlamentní kultury v českých zemích a Československu</w:t>
      </w:r>
    </w:p>
    <w:p w:rsidR="00A2373B" w:rsidRPr="00993635" w:rsidRDefault="00A2373B" w:rsidP="00993635">
      <w:pPr>
        <w:pStyle w:val="Zkladntext"/>
        <w:spacing w:before="60" w:line="276" w:lineRule="auto"/>
        <w:ind w:left="709"/>
        <w:jc w:val="both"/>
      </w:pPr>
      <w:r w:rsidRPr="00993635">
        <w:t>Č. přihlášky projektu: 185</w:t>
      </w:r>
    </w:p>
    <w:p w:rsidR="00A2373B" w:rsidRPr="00993635" w:rsidRDefault="00A2373B" w:rsidP="00993635">
      <w:pPr>
        <w:pStyle w:val="Zkladntext"/>
        <w:spacing w:before="60" w:line="276" w:lineRule="auto"/>
        <w:ind w:left="709"/>
        <w:jc w:val="both"/>
      </w:pPr>
      <w:r w:rsidRPr="00993635">
        <w:t>Č.j.: MK</w:t>
      </w:r>
      <w:r>
        <w:t xml:space="preserve"> </w:t>
      </w:r>
      <w:r w:rsidRPr="00993635">
        <w:t>31585/2017 POD</w:t>
      </w:r>
    </w:p>
    <w:p w:rsidR="00A2373B" w:rsidRPr="00993635" w:rsidRDefault="00A2373B" w:rsidP="00993635">
      <w:pPr>
        <w:pStyle w:val="Zkladntext"/>
        <w:spacing w:before="60" w:line="276" w:lineRule="auto"/>
        <w:ind w:left="709"/>
        <w:jc w:val="both"/>
      </w:pPr>
      <w:r w:rsidRPr="00993635">
        <w:t>Uchazeč v roli příjemce-koordinátora: Národní muzeum</w:t>
      </w:r>
    </w:p>
    <w:p w:rsidR="00A2373B" w:rsidRPr="00993635" w:rsidRDefault="00A2373B" w:rsidP="00993635">
      <w:pPr>
        <w:pStyle w:val="Zkladntext"/>
        <w:spacing w:before="60" w:line="276" w:lineRule="auto"/>
        <w:ind w:left="709"/>
        <w:jc w:val="both"/>
      </w:pPr>
      <w:r w:rsidRPr="00993635">
        <w:t xml:space="preserve">Uchazeči ve společném projektu v roli příjemců v konsorciu: Masarykův ústav a Archiv AV </w:t>
      </w:r>
      <w:r>
        <w:t>ČR, v. v. i.</w:t>
      </w:r>
      <w:r w:rsidRPr="00993635">
        <w:t>; Ústav pro studium totalitních režimů</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0"/>
        </w:numPr>
        <w:spacing w:before="60" w:line="276" w:lineRule="auto"/>
        <w:jc w:val="both"/>
        <w:rPr>
          <w:b/>
        </w:rPr>
      </w:pPr>
      <w:r w:rsidRPr="00993635">
        <w:t xml:space="preserve">Název projektu: </w:t>
      </w:r>
      <w:r w:rsidRPr="00993635">
        <w:rPr>
          <w:b/>
        </w:rPr>
        <w:t>Mezinárodní korespondenční sítě T. G. Masaryka a vznik Československa v roce 1918</w:t>
      </w:r>
    </w:p>
    <w:p w:rsidR="00A2373B" w:rsidRPr="00993635" w:rsidRDefault="00A2373B" w:rsidP="00993635">
      <w:pPr>
        <w:pStyle w:val="Zkladntext"/>
        <w:spacing w:before="60" w:line="276" w:lineRule="auto"/>
        <w:ind w:left="709"/>
        <w:jc w:val="both"/>
      </w:pPr>
      <w:r w:rsidRPr="00993635">
        <w:t>Č. přihlášky projektu: 180</w:t>
      </w:r>
    </w:p>
    <w:p w:rsidR="00A2373B" w:rsidRPr="00993635" w:rsidRDefault="00A2373B" w:rsidP="00993635">
      <w:pPr>
        <w:pStyle w:val="Zkladntext"/>
        <w:spacing w:before="60" w:line="276" w:lineRule="auto"/>
        <w:ind w:left="709"/>
        <w:jc w:val="both"/>
      </w:pPr>
      <w:r w:rsidRPr="00993635">
        <w:t>Č.j.: MK</w:t>
      </w:r>
      <w:r>
        <w:t xml:space="preserve"> </w:t>
      </w:r>
      <w:r w:rsidRPr="00993635">
        <w:t>31356/2017 POD</w:t>
      </w:r>
    </w:p>
    <w:p w:rsidR="00A2373B" w:rsidRPr="00993635" w:rsidRDefault="00A2373B" w:rsidP="00993635">
      <w:pPr>
        <w:pStyle w:val="Zkladntext"/>
        <w:spacing w:before="60" w:line="276" w:lineRule="auto"/>
        <w:ind w:left="709"/>
        <w:jc w:val="both"/>
      </w:pPr>
      <w:r w:rsidRPr="00993635">
        <w:t xml:space="preserve">Uchazeč v roli příjemce: Masarykův ústav a Archiv AV </w:t>
      </w:r>
      <w:r>
        <w:t>ČR, v. v. i.</w:t>
      </w:r>
    </w:p>
    <w:p w:rsidR="00A2373B" w:rsidRPr="00993635" w:rsidRDefault="00A2373B" w:rsidP="00993635">
      <w:pPr>
        <w:pStyle w:val="Zkladntext"/>
        <w:spacing w:before="60" w:line="276" w:lineRule="auto"/>
        <w:ind w:left="709"/>
        <w:jc w:val="both"/>
      </w:pPr>
      <w:r w:rsidRPr="00993635">
        <w:t xml:space="preserve">Uchazeči ve společném projektu v roli dalších účastníků projektu: Středisko společných činností AV </w:t>
      </w:r>
      <w:r>
        <w:t>ČR, v. v. i.</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0"/>
        </w:numPr>
        <w:spacing w:before="60" w:line="276" w:lineRule="auto"/>
        <w:jc w:val="both"/>
        <w:rPr>
          <w:b/>
        </w:rPr>
      </w:pPr>
      <w:r w:rsidRPr="00993635">
        <w:t>Název projektu:</w:t>
      </w:r>
      <w:r w:rsidRPr="00993635">
        <w:rPr>
          <w:b/>
        </w:rPr>
        <w:t xml:space="preserve"> Významné stromy - živé symboly národní a kulturní identity</w:t>
      </w:r>
    </w:p>
    <w:p w:rsidR="00A2373B" w:rsidRPr="00993635" w:rsidRDefault="00A2373B" w:rsidP="00993635">
      <w:pPr>
        <w:pStyle w:val="Zkladntext"/>
        <w:spacing w:before="60" w:line="276" w:lineRule="auto"/>
        <w:ind w:left="720"/>
        <w:jc w:val="both"/>
      </w:pPr>
      <w:r>
        <w:lastRenderedPageBreak/>
        <w:t>Č. přihlášky projektu: 65</w:t>
      </w:r>
    </w:p>
    <w:p w:rsidR="00A2373B" w:rsidRPr="00993635" w:rsidRDefault="00A2373B" w:rsidP="00993635">
      <w:pPr>
        <w:pStyle w:val="Zkladntext"/>
        <w:spacing w:before="60" w:line="276" w:lineRule="auto"/>
        <w:ind w:left="720"/>
        <w:jc w:val="both"/>
      </w:pPr>
      <w:r w:rsidRPr="00993635">
        <w:t>Č.j.: MK 31128/2017 POD</w:t>
      </w:r>
    </w:p>
    <w:p w:rsidR="00A2373B" w:rsidRDefault="00A2373B" w:rsidP="00993635">
      <w:pPr>
        <w:pStyle w:val="Zkladntext"/>
        <w:spacing w:before="60" w:line="276" w:lineRule="auto"/>
        <w:ind w:left="720"/>
        <w:jc w:val="both"/>
      </w:pPr>
      <w:r w:rsidRPr="00993635">
        <w:t>Uchazeč v roli příjemce/příjemce: Univerzita Palackého v Olomouci, Přírodovědecká fakulta,</w:t>
      </w:r>
    </w:p>
    <w:p w:rsidR="00A2373B" w:rsidRPr="00993635" w:rsidRDefault="00A2373B" w:rsidP="00993635">
      <w:pPr>
        <w:pStyle w:val="Zkladntext"/>
        <w:spacing w:before="60" w:line="276" w:lineRule="auto"/>
        <w:ind w:left="720"/>
        <w:jc w:val="both"/>
      </w:pPr>
      <w:r w:rsidRPr="00993635">
        <w:t>Uchazeči ve společném projektu v roli dalších účastníků projektu:</w:t>
      </w:r>
      <w:r>
        <w:t xml:space="preserve"> </w:t>
      </w:r>
      <w:r w:rsidRPr="00993635">
        <w:t>Mendelova univerzita v Brně, Lesnická a dřevařská fakulta</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0"/>
        </w:numPr>
        <w:spacing w:before="60" w:line="276" w:lineRule="auto"/>
        <w:jc w:val="both"/>
        <w:rPr>
          <w:b/>
        </w:rPr>
      </w:pPr>
      <w:r w:rsidRPr="00993635">
        <w:t xml:space="preserve">Název projektu: </w:t>
      </w:r>
      <w:r w:rsidRPr="00993635">
        <w:rPr>
          <w:b/>
        </w:rPr>
        <w:t>Technologie ošetření a identifikace degradačních procesů keramických nálezů z hradčanských paláců - Metody restaurování a konzervování pórovité i slinuté keramiky a porcelánu</w:t>
      </w:r>
    </w:p>
    <w:p w:rsidR="00A2373B" w:rsidRPr="00993635" w:rsidRDefault="00A2373B" w:rsidP="00993635">
      <w:pPr>
        <w:pStyle w:val="Zkladntext"/>
        <w:spacing w:before="60" w:line="276" w:lineRule="auto"/>
        <w:ind w:left="709"/>
        <w:jc w:val="both"/>
      </w:pPr>
      <w:r w:rsidRPr="00993635">
        <w:t>Č. přihlášky projektu: 160</w:t>
      </w:r>
    </w:p>
    <w:p w:rsidR="00A2373B" w:rsidRPr="00993635" w:rsidRDefault="00A2373B" w:rsidP="00993635">
      <w:pPr>
        <w:pStyle w:val="Zkladntext"/>
        <w:spacing w:before="60" w:line="276" w:lineRule="auto"/>
        <w:ind w:left="709"/>
        <w:jc w:val="both"/>
      </w:pPr>
      <w:r w:rsidRPr="00993635">
        <w:t>Č.j.: MK 31329/2017 POD</w:t>
      </w:r>
    </w:p>
    <w:p w:rsidR="00A2373B" w:rsidRPr="00993635" w:rsidRDefault="00A2373B" w:rsidP="00993635">
      <w:pPr>
        <w:pStyle w:val="Zkladntext"/>
        <w:spacing w:before="60" w:line="276" w:lineRule="auto"/>
        <w:ind w:left="709"/>
        <w:jc w:val="both"/>
      </w:pPr>
      <w:r w:rsidRPr="00993635">
        <w:t>Uchazeč v roli příjemce-koordinátora: Vysoká škola chemicko-technologická v Praze</w:t>
      </w:r>
    </w:p>
    <w:p w:rsidR="00A2373B" w:rsidRPr="00993635" w:rsidRDefault="00A2373B" w:rsidP="00993635">
      <w:pPr>
        <w:pStyle w:val="Zkladntext"/>
        <w:spacing w:before="60" w:line="276" w:lineRule="auto"/>
        <w:ind w:left="709"/>
        <w:jc w:val="both"/>
      </w:pPr>
      <w:r w:rsidRPr="00993635">
        <w:t>Uchazeči ve společném projektu v roli příjemců v konsorciu: Archeologický ústav AV ČR, Praha, v.v.i.; Národní galerie v Praze</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0"/>
        </w:numPr>
        <w:spacing w:before="60" w:line="276" w:lineRule="auto"/>
        <w:jc w:val="both"/>
        <w:rPr>
          <w:b/>
        </w:rPr>
      </w:pPr>
      <w:r w:rsidRPr="00993635">
        <w:t xml:space="preserve">Název projektu: </w:t>
      </w:r>
      <w:r w:rsidRPr="00993635">
        <w:rPr>
          <w:b/>
        </w:rPr>
        <w:t>Virtuální vědecký model velkomoravských Mikulčic jako systém interaktivní dokumentace, prezentace a archivace dlouholetého systematického archeologického výzkumu</w:t>
      </w:r>
    </w:p>
    <w:p w:rsidR="00A2373B" w:rsidRPr="00993635" w:rsidRDefault="00A2373B" w:rsidP="00993635">
      <w:pPr>
        <w:pStyle w:val="Zkladntext"/>
        <w:spacing w:before="60" w:line="276" w:lineRule="auto"/>
        <w:ind w:left="709"/>
        <w:jc w:val="both"/>
      </w:pPr>
      <w:r w:rsidRPr="00993635">
        <w:t>Č. přihlášky projektu: 178</w:t>
      </w:r>
    </w:p>
    <w:p w:rsidR="00A2373B" w:rsidRPr="00993635" w:rsidRDefault="00A2373B" w:rsidP="00993635">
      <w:pPr>
        <w:pStyle w:val="Zkladntext"/>
        <w:spacing w:before="60" w:line="276" w:lineRule="auto"/>
        <w:ind w:left="709"/>
        <w:jc w:val="both"/>
      </w:pPr>
      <w:r w:rsidRPr="00993635">
        <w:t>Č.j.: MK 31680/2017 POD</w:t>
      </w:r>
    </w:p>
    <w:p w:rsidR="00A2373B" w:rsidRPr="00993635" w:rsidRDefault="00A2373B" w:rsidP="00993635">
      <w:pPr>
        <w:pStyle w:val="Zkladntext"/>
        <w:spacing w:before="60" w:line="276" w:lineRule="auto"/>
        <w:ind w:left="709"/>
        <w:jc w:val="both"/>
      </w:pPr>
      <w:r w:rsidRPr="00993635">
        <w:t>Uchazeč v roli příjemce: Archeologický ústav AV ČR, Brno, v.v.i.</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0"/>
        </w:numPr>
        <w:spacing w:before="60" w:line="276" w:lineRule="auto"/>
        <w:jc w:val="both"/>
        <w:rPr>
          <w:b/>
        </w:rPr>
      </w:pPr>
      <w:r w:rsidRPr="00993635">
        <w:t>Název projektu:</w:t>
      </w:r>
      <w:r w:rsidRPr="00993635">
        <w:rPr>
          <w:b/>
        </w:rPr>
        <w:t xml:space="preserve"> Řeč materiálu - tradiční řemeslné technologie pro záchranu kulturního dědictví a současný životní styl</w:t>
      </w:r>
    </w:p>
    <w:p w:rsidR="00A2373B" w:rsidRDefault="00A2373B" w:rsidP="00993635">
      <w:pPr>
        <w:pStyle w:val="Zkladntext"/>
        <w:spacing w:before="60" w:line="276" w:lineRule="auto"/>
        <w:ind w:left="720"/>
        <w:jc w:val="both"/>
      </w:pPr>
      <w:r w:rsidRPr="00993635">
        <w:t>Č. přihlášky projektu: 69</w:t>
      </w:r>
    </w:p>
    <w:p w:rsidR="00A2373B" w:rsidRPr="00993635" w:rsidRDefault="00A2373B" w:rsidP="00993635">
      <w:pPr>
        <w:pStyle w:val="Zkladntext"/>
        <w:spacing w:before="60" w:line="276" w:lineRule="auto"/>
        <w:ind w:left="720"/>
        <w:jc w:val="both"/>
      </w:pPr>
      <w:r w:rsidRPr="00993635">
        <w:t>Č.j.: MK 31224/2017 POD</w:t>
      </w:r>
    </w:p>
    <w:p w:rsidR="00A2373B" w:rsidRPr="00993635" w:rsidRDefault="00A2373B" w:rsidP="00993635">
      <w:pPr>
        <w:pStyle w:val="Zkladntext"/>
        <w:spacing w:before="60" w:line="276" w:lineRule="auto"/>
        <w:ind w:left="720"/>
        <w:jc w:val="both"/>
      </w:pPr>
      <w:r w:rsidRPr="00993635">
        <w:t>Uchazeč v roli příjemce-koordinátora: Univerzita Karlova, Filozofická fakulta</w:t>
      </w:r>
    </w:p>
    <w:p w:rsidR="00A2373B" w:rsidRDefault="00A2373B" w:rsidP="00993635">
      <w:pPr>
        <w:pStyle w:val="Zkladntext"/>
        <w:spacing w:before="60" w:line="276" w:lineRule="auto"/>
        <w:ind w:left="720"/>
        <w:jc w:val="both"/>
      </w:pPr>
      <w:r w:rsidRPr="00993635">
        <w:t>Uchazeči ve společném projektu v roli příjemců v konsorciu: Národní památkový ústav; Národní technické muzeum</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0"/>
        </w:numPr>
        <w:spacing w:before="60" w:line="276" w:lineRule="auto"/>
        <w:jc w:val="both"/>
        <w:rPr>
          <w:b/>
        </w:rPr>
      </w:pPr>
      <w:r w:rsidRPr="00993635">
        <w:t xml:space="preserve">Název projektu: </w:t>
      </w:r>
      <w:r w:rsidRPr="00993635">
        <w:rPr>
          <w:b/>
        </w:rPr>
        <w:t>Design československého skla a bižuterie 1948-1989</w:t>
      </w:r>
    </w:p>
    <w:p w:rsidR="00A2373B" w:rsidRPr="00993635" w:rsidRDefault="00A2373B" w:rsidP="00993635">
      <w:pPr>
        <w:pStyle w:val="Zkladntext"/>
        <w:spacing w:before="60" w:line="276" w:lineRule="auto"/>
        <w:ind w:left="709"/>
        <w:jc w:val="both"/>
      </w:pPr>
      <w:r w:rsidRPr="00993635">
        <w:t>Č. přihlášky projektu: 170</w:t>
      </w:r>
    </w:p>
    <w:p w:rsidR="00A2373B" w:rsidRPr="00993635" w:rsidRDefault="00A2373B" w:rsidP="00993635">
      <w:pPr>
        <w:pStyle w:val="Zkladntext"/>
        <w:spacing w:before="60" w:line="276" w:lineRule="auto"/>
        <w:ind w:left="709"/>
        <w:jc w:val="both"/>
      </w:pPr>
      <w:r w:rsidRPr="00993635">
        <w:t>Č.j.: MK</w:t>
      </w:r>
      <w:r>
        <w:t xml:space="preserve"> </w:t>
      </w:r>
      <w:r w:rsidRPr="00993635">
        <w:t>31571/2017 POD</w:t>
      </w:r>
    </w:p>
    <w:p w:rsidR="00A2373B" w:rsidRPr="00993635" w:rsidRDefault="00A2373B" w:rsidP="00993635">
      <w:pPr>
        <w:pStyle w:val="Zkladntext"/>
        <w:spacing w:before="60" w:line="276" w:lineRule="auto"/>
        <w:ind w:left="709"/>
        <w:jc w:val="both"/>
      </w:pPr>
      <w:r w:rsidRPr="00993635">
        <w:t>Uchazeč v roli příjemce: Muzeum skla a bižuterie v Jablonci nad Nisou</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0"/>
        </w:numPr>
        <w:spacing w:before="60" w:line="276" w:lineRule="auto"/>
        <w:jc w:val="both"/>
        <w:rPr>
          <w:b/>
        </w:rPr>
      </w:pPr>
      <w:r w:rsidRPr="00993635">
        <w:t xml:space="preserve">Název projektu: </w:t>
      </w:r>
      <w:r w:rsidRPr="00993635">
        <w:rPr>
          <w:b/>
        </w:rPr>
        <w:t>Nový fonograf: naslouchejme zvuku historie. Vytvoření postupů a</w:t>
      </w:r>
      <w:r>
        <w:rPr>
          <w:b/>
        </w:rPr>
        <w:t> </w:t>
      </w:r>
      <w:r w:rsidRPr="00993635">
        <w:rPr>
          <w:b/>
        </w:rPr>
        <w:t>nástrojů pro evidenci, digitalizaci, zpřístupnění a dlouhodobou ochranu zvukových záznamů na historických nosičích v paměťových institucích.</w:t>
      </w:r>
    </w:p>
    <w:p w:rsidR="00A2373B" w:rsidRPr="00993635" w:rsidRDefault="00A2373B" w:rsidP="00993635">
      <w:pPr>
        <w:pStyle w:val="Zkladntext"/>
        <w:spacing w:before="60" w:line="276" w:lineRule="auto"/>
        <w:ind w:left="709"/>
        <w:jc w:val="both"/>
      </w:pPr>
      <w:r w:rsidRPr="00993635">
        <w:lastRenderedPageBreak/>
        <w:t>Č. přihlášky projektu: 192</w:t>
      </w:r>
    </w:p>
    <w:p w:rsidR="00A2373B" w:rsidRPr="00993635" w:rsidRDefault="00A2373B" w:rsidP="00993635">
      <w:pPr>
        <w:pStyle w:val="Zkladntext"/>
        <w:spacing w:before="60" w:line="276" w:lineRule="auto"/>
        <w:ind w:left="709"/>
        <w:jc w:val="both"/>
      </w:pPr>
      <w:r w:rsidRPr="00993635">
        <w:t>Č.j.: MK</w:t>
      </w:r>
      <w:r>
        <w:t xml:space="preserve"> </w:t>
      </w:r>
      <w:r w:rsidRPr="00993635">
        <w:t>31513/2017 POD</w:t>
      </w:r>
    </w:p>
    <w:p w:rsidR="00A2373B" w:rsidRPr="00993635" w:rsidRDefault="00A2373B" w:rsidP="00993635">
      <w:pPr>
        <w:pStyle w:val="Zkladntext"/>
        <w:spacing w:before="60" w:line="276" w:lineRule="auto"/>
        <w:ind w:left="709"/>
        <w:jc w:val="both"/>
      </w:pPr>
      <w:r w:rsidRPr="00993635">
        <w:t>Uchazeč v roli příjemce-koordinátora: Národní muzeum</w:t>
      </w:r>
    </w:p>
    <w:p w:rsidR="00A2373B" w:rsidRPr="00993635" w:rsidRDefault="00A2373B" w:rsidP="00993635">
      <w:pPr>
        <w:pStyle w:val="Zkladntext"/>
        <w:spacing w:before="60" w:line="276" w:lineRule="auto"/>
        <w:ind w:left="709"/>
        <w:jc w:val="both"/>
      </w:pPr>
      <w:r w:rsidRPr="00993635">
        <w:t xml:space="preserve">Uchazeči ve společném projektu v roli příjemců v konsorciu: Národní knihovna České republiky; Knihovna AV </w:t>
      </w:r>
      <w:r>
        <w:t>ČR, v. v. i.</w:t>
      </w:r>
      <w:r w:rsidRPr="00993635">
        <w:t>; Masarykova univerzita, Filozofická fakulta</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0"/>
        </w:numPr>
        <w:spacing w:before="60" w:line="276" w:lineRule="auto"/>
        <w:jc w:val="both"/>
        <w:rPr>
          <w:b/>
        </w:rPr>
      </w:pPr>
      <w:r w:rsidRPr="00993635">
        <w:t>Název projektu:</w:t>
      </w:r>
      <w:r w:rsidRPr="00993635">
        <w:rPr>
          <w:b/>
        </w:rPr>
        <w:t xml:space="preserve"> Metody pro zajištění udržitelnosti ocelových mostních konstrukcí industriálního kulturního dědictví</w:t>
      </w:r>
    </w:p>
    <w:p w:rsidR="00A2373B" w:rsidRPr="00993635" w:rsidRDefault="00A2373B" w:rsidP="00993635">
      <w:pPr>
        <w:pStyle w:val="Zkladntext"/>
        <w:spacing w:before="60" w:line="276" w:lineRule="auto"/>
        <w:ind w:left="720"/>
        <w:jc w:val="both"/>
      </w:pPr>
      <w:r w:rsidRPr="00993635">
        <w:t>Č. přihlášky projektu: 95</w:t>
      </w:r>
    </w:p>
    <w:p w:rsidR="00A2373B" w:rsidRPr="00993635" w:rsidRDefault="00A2373B" w:rsidP="00993635">
      <w:pPr>
        <w:pStyle w:val="Zkladntext"/>
        <w:spacing w:before="60" w:line="276" w:lineRule="auto"/>
        <w:ind w:left="720"/>
        <w:jc w:val="both"/>
      </w:pPr>
      <w:r w:rsidRPr="00993635">
        <w:t>Č.j.: MK 31354/2017 POD</w:t>
      </w:r>
    </w:p>
    <w:p w:rsidR="00A2373B" w:rsidRPr="00993635" w:rsidRDefault="00A2373B" w:rsidP="00993635">
      <w:pPr>
        <w:pStyle w:val="Zkladntext"/>
        <w:spacing w:before="60" w:line="276" w:lineRule="auto"/>
        <w:ind w:left="720"/>
        <w:jc w:val="both"/>
      </w:pPr>
      <w:r w:rsidRPr="00993635">
        <w:t>Uchazeč v roli příjemce: České vysoké učení technické v Praze</w:t>
      </w:r>
      <w:r w:rsidRPr="007A28F3">
        <w:t>, Fakulta stavební, Fakulta architektury, Kloknerův ústav a Fakulta strojní</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0"/>
        </w:numPr>
        <w:spacing w:before="60" w:line="276" w:lineRule="auto"/>
        <w:jc w:val="both"/>
      </w:pPr>
      <w:r w:rsidRPr="00993635">
        <w:t>Název projektu:</w:t>
      </w:r>
      <w:r w:rsidRPr="00993635">
        <w:rPr>
          <w:b/>
        </w:rPr>
        <w:t xml:space="preserve"> Neinvazivní výzkum portrétních miniatur pro účely jejich datace, autentikace, prezentace a ochrany</w:t>
      </w:r>
    </w:p>
    <w:p w:rsidR="00A2373B" w:rsidRPr="00993635" w:rsidRDefault="00A2373B" w:rsidP="00993635">
      <w:pPr>
        <w:pStyle w:val="Zkladntext"/>
        <w:spacing w:before="60" w:line="276" w:lineRule="auto"/>
        <w:ind w:left="709" w:firstLine="11"/>
        <w:jc w:val="both"/>
      </w:pPr>
      <w:r w:rsidRPr="00993635">
        <w:t>Č. přihlášky projektu: 50</w:t>
      </w:r>
    </w:p>
    <w:p w:rsidR="00A2373B" w:rsidRPr="00993635" w:rsidRDefault="00A2373B" w:rsidP="00993635">
      <w:pPr>
        <w:pStyle w:val="Zkladntext"/>
        <w:spacing w:before="60" w:line="276" w:lineRule="auto"/>
        <w:ind w:left="720"/>
        <w:jc w:val="both"/>
      </w:pPr>
      <w:r w:rsidRPr="00993635">
        <w:t>Č.j.: MK 31176/2017 POD</w:t>
      </w:r>
    </w:p>
    <w:p w:rsidR="00A2373B" w:rsidRPr="00993635" w:rsidRDefault="00A2373B" w:rsidP="00993635">
      <w:pPr>
        <w:pStyle w:val="Zkladntext"/>
        <w:spacing w:before="60" w:line="276" w:lineRule="auto"/>
        <w:ind w:left="720"/>
        <w:jc w:val="both"/>
      </w:pPr>
      <w:r w:rsidRPr="00993635">
        <w:t>Uchazeč v roli příjemce: Akademie výtvarných umění v Praze</w:t>
      </w:r>
    </w:p>
    <w:p w:rsidR="00A2373B" w:rsidRPr="00993635" w:rsidRDefault="00A2373B" w:rsidP="00993635">
      <w:pPr>
        <w:pStyle w:val="Zkladntext"/>
        <w:spacing w:before="60" w:line="276" w:lineRule="auto"/>
        <w:ind w:left="720"/>
        <w:jc w:val="both"/>
      </w:pPr>
      <w:r w:rsidRPr="00993635">
        <w:t xml:space="preserve">Uchazeči ve společném projektu v roli dalších účastníků projektu: Ústav anorganické chemie AV </w:t>
      </w:r>
      <w:r>
        <w:t>ČR, v. v. i.</w:t>
      </w:r>
    </w:p>
    <w:p w:rsidR="00A2373B" w:rsidRPr="00993635" w:rsidRDefault="00A2373B" w:rsidP="00993635">
      <w:pPr>
        <w:spacing w:before="60" w:line="276" w:lineRule="auto"/>
        <w:jc w:val="both"/>
        <w:rPr>
          <w:sz w:val="24"/>
          <w:szCs w:val="24"/>
        </w:rPr>
      </w:pPr>
    </w:p>
    <w:p w:rsidR="00A2373B" w:rsidRPr="00993635" w:rsidRDefault="00A2373B" w:rsidP="00993635">
      <w:pPr>
        <w:pStyle w:val="Zkladntext"/>
        <w:numPr>
          <w:ilvl w:val="0"/>
          <w:numId w:val="10"/>
        </w:numPr>
        <w:spacing w:before="60" w:line="276" w:lineRule="auto"/>
        <w:jc w:val="both"/>
        <w:rPr>
          <w:b/>
        </w:rPr>
      </w:pPr>
      <w:r w:rsidRPr="00993635">
        <w:t xml:space="preserve">Název projektu: </w:t>
      </w:r>
      <w:r w:rsidRPr="00993635">
        <w:rPr>
          <w:b/>
        </w:rPr>
        <w:t>Historické liturgické textilie v českých zemích: metodologie, inventarizace, péče a prezentace</w:t>
      </w:r>
    </w:p>
    <w:p w:rsidR="00A2373B" w:rsidRPr="00993635" w:rsidRDefault="00A2373B" w:rsidP="00993635">
      <w:pPr>
        <w:pStyle w:val="Zkladntext"/>
        <w:spacing w:before="60" w:line="276" w:lineRule="auto"/>
        <w:ind w:left="720"/>
        <w:jc w:val="both"/>
      </w:pPr>
      <w:r w:rsidRPr="00993635">
        <w:t>Č. přihlášky projektu: 97</w:t>
      </w:r>
    </w:p>
    <w:p w:rsidR="00A2373B" w:rsidRPr="00993635" w:rsidRDefault="00A2373B" w:rsidP="00993635">
      <w:pPr>
        <w:pStyle w:val="Zkladntext"/>
        <w:spacing w:before="60" w:line="276" w:lineRule="auto"/>
        <w:ind w:left="720"/>
        <w:jc w:val="both"/>
      </w:pPr>
      <w:r w:rsidRPr="00993635">
        <w:t>Č.j.: MK 31744/2017 POD</w:t>
      </w:r>
    </w:p>
    <w:p w:rsidR="00A2373B" w:rsidRPr="00993635" w:rsidRDefault="00A2373B" w:rsidP="00993635">
      <w:pPr>
        <w:pStyle w:val="Zkladntext"/>
        <w:spacing w:before="60" w:line="276" w:lineRule="auto"/>
        <w:ind w:left="720"/>
        <w:jc w:val="both"/>
      </w:pPr>
      <w:r w:rsidRPr="00993635">
        <w:t>Uchazeč v roli příjemce-koordinátora: Univerzita Palackého v Olomouci, Cyrilometodějská teologická fakulta</w:t>
      </w:r>
    </w:p>
    <w:p w:rsidR="00A2373B" w:rsidRPr="00993635" w:rsidRDefault="00A2373B" w:rsidP="00993635">
      <w:pPr>
        <w:pStyle w:val="Zkladntext"/>
        <w:spacing w:before="60" w:line="276" w:lineRule="auto"/>
        <w:ind w:left="720"/>
        <w:jc w:val="both"/>
      </w:pPr>
      <w:r w:rsidRPr="00993635">
        <w:t>Uchazeči ve společném projektu v roli příjemců v konsorciu:</w:t>
      </w:r>
      <w:r>
        <w:t xml:space="preserve"> </w:t>
      </w:r>
      <w:r w:rsidRPr="00993635">
        <w:t>Národní památkový ústav</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0"/>
        </w:numPr>
        <w:spacing w:before="60" w:line="276" w:lineRule="auto"/>
        <w:jc w:val="both"/>
      </w:pPr>
      <w:r w:rsidRPr="00993635">
        <w:t xml:space="preserve">Název projektu: </w:t>
      </w:r>
      <w:r w:rsidRPr="00993635">
        <w:rPr>
          <w:b/>
        </w:rPr>
        <w:t>Česká literatura ve světě a světová literatura v Čechách v letech 1989-2020</w:t>
      </w:r>
    </w:p>
    <w:p w:rsidR="00A2373B" w:rsidRPr="00993635" w:rsidRDefault="00A2373B" w:rsidP="00993635">
      <w:pPr>
        <w:pStyle w:val="Zkladntext"/>
        <w:spacing w:before="60" w:line="276" w:lineRule="auto"/>
        <w:ind w:left="709" w:firstLine="11"/>
        <w:jc w:val="both"/>
      </w:pPr>
      <w:r w:rsidRPr="00993635">
        <w:t>Č. přihlášky projektu: 36</w:t>
      </w:r>
    </w:p>
    <w:p w:rsidR="00A2373B" w:rsidRPr="00993635" w:rsidRDefault="00A2373B" w:rsidP="00993635">
      <w:pPr>
        <w:pStyle w:val="Zkladntext"/>
        <w:spacing w:before="60" w:line="276" w:lineRule="auto"/>
        <w:ind w:left="720"/>
        <w:jc w:val="both"/>
      </w:pPr>
      <w:r w:rsidRPr="00993635">
        <w:t>Č.j.: MK 31042/2017 POD</w:t>
      </w:r>
    </w:p>
    <w:p w:rsidR="00A2373B" w:rsidRPr="00993635" w:rsidRDefault="00A2373B" w:rsidP="00993635">
      <w:pPr>
        <w:pStyle w:val="Zkladntext"/>
        <w:spacing w:before="60" w:line="276" w:lineRule="auto"/>
        <w:ind w:left="720"/>
        <w:jc w:val="both"/>
      </w:pPr>
      <w:r w:rsidRPr="00993635">
        <w:t>Uchazeč v roli příjemce-koordinátora: Moravská zemská knihovna v Brně</w:t>
      </w:r>
    </w:p>
    <w:p w:rsidR="00A2373B" w:rsidRPr="00993635" w:rsidRDefault="00A2373B" w:rsidP="00993635">
      <w:pPr>
        <w:pStyle w:val="Zkladntext"/>
        <w:spacing w:before="60" w:line="276" w:lineRule="auto"/>
        <w:ind w:left="720"/>
        <w:jc w:val="both"/>
      </w:pPr>
      <w:r w:rsidRPr="00993635">
        <w:t>Uchazeči ve společném projektu v roli příjemců v konsorciu: Jihočeská univerzita v Českých Budějovicích, Filozofická fakulta</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0"/>
        </w:numPr>
        <w:spacing w:before="60" w:line="276" w:lineRule="auto"/>
        <w:jc w:val="both"/>
        <w:rPr>
          <w:b/>
        </w:rPr>
      </w:pPr>
      <w:r w:rsidRPr="00993635">
        <w:lastRenderedPageBreak/>
        <w:t>Název projektu:</w:t>
      </w:r>
      <w:r w:rsidRPr="00993635">
        <w:rPr>
          <w:b/>
        </w:rPr>
        <w:t xml:space="preserve"> Vltava - proměny historické krajiny v důsledku povodní, stavby přehrad a změn ve využití území s vazbami na kulturní a společenské aktivity v okolí řeky</w:t>
      </w:r>
    </w:p>
    <w:p w:rsidR="00A2373B" w:rsidRPr="00993635" w:rsidRDefault="00A2373B" w:rsidP="00993635">
      <w:pPr>
        <w:pStyle w:val="Zkladntext"/>
        <w:spacing w:before="60" w:line="276" w:lineRule="auto"/>
        <w:ind w:left="709"/>
        <w:jc w:val="both"/>
      </w:pPr>
      <w:r w:rsidRPr="00993635">
        <w:t>Č. přihlášky projektu: 134</w:t>
      </w:r>
    </w:p>
    <w:p w:rsidR="00A2373B" w:rsidRPr="00993635" w:rsidRDefault="00A2373B" w:rsidP="00993635">
      <w:pPr>
        <w:pStyle w:val="Zkladntext"/>
        <w:spacing w:before="60" w:line="276" w:lineRule="auto"/>
        <w:ind w:left="709"/>
        <w:jc w:val="both"/>
      </w:pPr>
      <w:r w:rsidRPr="00993635">
        <w:t>Č.j.: MK 31336/2017 POD</w:t>
      </w:r>
    </w:p>
    <w:p w:rsidR="00A2373B" w:rsidRPr="00993635" w:rsidRDefault="00A2373B" w:rsidP="00993635">
      <w:pPr>
        <w:pStyle w:val="Zkladntext"/>
        <w:spacing w:before="60" w:line="276" w:lineRule="auto"/>
        <w:ind w:left="709"/>
        <w:jc w:val="both"/>
      </w:pPr>
      <w:r w:rsidRPr="00993635">
        <w:t>Uchazeč v roli příjemce-koordinátora: České vysoké učení technické v Praze, Fakulta stavební</w:t>
      </w:r>
    </w:p>
    <w:p w:rsidR="00A2373B" w:rsidRPr="00993635" w:rsidRDefault="00A2373B" w:rsidP="00993635">
      <w:pPr>
        <w:pStyle w:val="Zkladntext"/>
        <w:spacing w:before="60" w:line="276" w:lineRule="auto"/>
        <w:ind w:left="709"/>
        <w:jc w:val="both"/>
      </w:pPr>
      <w:r w:rsidRPr="00993635">
        <w:t>Uchazeči ve společném projektu v roli příjemců v konsorciu: Univerzita Karlova, Fakulta přírodovědecká</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0"/>
        </w:numPr>
        <w:spacing w:before="60" w:line="276" w:lineRule="auto"/>
        <w:jc w:val="both"/>
        <w:rPr>
          <w:b/>
        </w:rPr>
      </w:pPr>
      <w:r w:rsidRPr="00993635">
        <w:t xml:space="preserve">Název projektu: </w:t>
      </w:r>
      <w:r w:rsidRPr="00993635">
        <w:rPr>
          <w:b/>
        </w:rPr>
        <w:t>Tradiční městské stavitelství a stavební řemesla na přelomu 19. a 20. století</w:t>
      </w:r>
    </w:p>
    <w:p w:rsidR="00A2373B" w:rsidRPr="00993635" w:rsidRDefault="00A2373B" w:rsidP="00993635">
      <w:pPr>
        <w:pStyle w:val="Zkladntext"/>
        <w:spacing w:before="60" w:line="276" w:lineRule="auto"/>
        <w:ind w:left="709"/>
        <w:jc w:val="both"/>
      </w:pPr>
      <w:r w:rsidRPr="00993635">
        <w:t>Č. přihlášky projektu: 173</w:t>
      </w:r>
    </w:p>
    <w:p w:rsidR="00A2373B" w:rsidRPr="00993635" w:rsidRDefault="00A2373B" w:rsidP="00993635">
      <w:pPr>
        <w:pStyle w:val="Zkladntext"/>
        <w:spacing w:before="60" w:line="276" w:lineRule="auto"/>
        <w:ind w:left="709"/>
        <w:jc w:val="both"/>
      </w:pPr>
      <w:r w:rsidRPr="00993635">
        <w:t>Č.j.: MK</w:t>
      </w:r>
      <w:r>
        <w:t xml:space="preserve"> </w:t>
      </w:r>
      <w:r w:rsidRPr="00993635">
        <w:t>31711/2017 POD</w:t>
      </w:r>
    </w:p>
    <w:p w:rsidR="00A2373B" w:rsidRPr="00993635" w:rsidRDefault="00A2373B" w:rsidP="00993635">
      <w:pPr>
        <w:pStyle w:val="Zkladntext"/>
        <w:spacing w:before="60" w:line="276" w:lineRule="auto"/>
        <w:ind w:left="709"/>
        <w:jc w:val="both"/>
      </w:pPr>
      <w:r w:rsidRPr="00993635">
        <w:t>Uchazeč v roli příjemce: České vysoké učení technické v Praze, Fakulta stavební</w:t>
      </w:r>
    </w:p>
    <w:p w:rsidR="00A2373B" w:rsidRPr="00993635" w:rsidRDefault="00A2373B" w:rsidP="00993635">
      <w:pPr>
        <w:pStyle w:val="Zkladntext"/>
        <w:spacing w:before="60" w:line="276" w:lineRule="auto"/>
        <w:ind w:left="709"/>
        <w:jc w:val="both"/>
      </w:pPr>
      <w:r w:rsidRPr="00993635">
        <w:t>Uchazeči ve společném projektu v roli dalších účastníků projektu: Národní technické muzeum</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0"/>
        </w:numPr>
        <w:spacing w:before="60" w:line="276" w:lineRule="auto"/>
        <w:jc w:val="both"/>
      </w:pPr>
      <w:r w:rsidRPr="00993635">
        <w:t>Název projektu:</w:t>
      </w:r>
      <w:r w:rsidRPr="00993635">
        <w:rPr>
          <w:b/>
        </w:rPr>
        <w:t xml:space="preserve"> Obraz nepřítele. Vizuální projevy antisemitismu v českých zemích od středověku po současnost</w:t>
      </w:r>
    </w:p>
    <w:p w:rsidR="00A2373B" w:rsidRPr="00993635" w:rsidRDefault="00A2373B" w:rsidP="00993635">
      <w:pPr>
        <w:pStyle w:val="Zkladntext"/>
        <w:spacing w:before="60" w:line="276" w:lineRule="auto"/>
        <w:ind w:left="709" w:firstLine="11"/>
        <w:jc w:val="both"/>
      </w:pPr>
      <w:r w:rsidRPr="00993635">
        <w:t>Č. přihlášky projektu: 9</w:t>
      </w:r>
    </w:p>
    <w:p w:rsidR="00A2373B" w:rsidRPr="00993635" w:rsidRDefault="00A2373B" w:rsidP="00993635">
      <w:pPr>
        <w:pStyle w:val="Zkladntext"/>
        <w:spacing w:before="60" w:line="276" w:lineRule="auto"/>
        <w:ind w:left="720"/>
        <w:jc w:val="both"/>
      </w:pPr>
      <w:r w:rsidRPr="00993635">
        <w:t>Č.j.: MK 30739/2017 POD</w:t>
      </w:r>
    </w:p>
    <w:p w:rsidR="00A2373B" w:rsidRPr="00993635" w:rsidRDefault="00A2373B" w:rsidP="00993635">
      <w:pPr>
        <w:pStyle w:val="Zkladntext"/>
        <w:spacing w:before="60" w:line="276" w:lineRule="auto"/>
        <w:ind w:left="720"/>
        <w:jc w:val="both"/>
      </w:pPr>
      <w:r w:rsidRPr="00993635">
        <w:t xml:space="preserve">Uchazeč v roli příjemce: Ústav dějin umění AV </w:t>
      </w:r>
      <w:r>
        <w:t>ČR, v. v. i.</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0"/>
        </w:numPr>
        <w:spacing w:before="60" w:line="276" w:lineRule="auto"/>
        <w:jc w:val="both"/>
      </w:pPr>
      <w:r w:rsidRPr="00993635">
        <w:t>Název projektu:</w:t>
      </w:r>
      <w:r w:rsidRPr="00993635">
        <w:rPr>
          <w:b/>
        </w:rPr>
        <w:t xml:space="preserve"> Památky v pohybu</w:t>
      </w:r>
    </w:p>
    <w:p w:rsidR="00A2373B" w:rsidRPr="00993635" w:rsidRDefault="00A2373B" w:rsidP="00993635">
      <w:pPr>
        <w:pStyle w:val="Zkladntext"/>
        <w:spacing w:before="60" w:line="276" w:lineRule="auto"/>
        <w:ind w:left="709" w:firstLine="11"/>
        <w:jc w:val="both"/>
      </w:pPr>
      <w:r w:rsidRPr="00993635">
        <w:t>Č. přihlášky projektu: 43</w:t>
      </w:r>
    </w:p>
    <w:p w:rsidR="00A2373B" w:rsidRPr="00993635" w:rsidRDefault="00A2373B" w:rsidP="00993635">
      <w:pPr>
        <w:pStyle w:val="Zkladntext"/>
        <w:spacing w:before="60" w:line="276" w:lineRule="auto"/>
        <w:ind w:left="720"/>
        <w:jc w:val="both"/>
      </w:pPr>
      <w:r w:rsidRPr="00993635">
        <w:t>Č.j.: MK 31165/2017 POD</w:t>
      </w:r>
    </w:p>
    <w:p w:rsidR="00A2373B" w:rsidRPr="00993635" w:rsidRDefault="00A2373B" w:rsidP="00993635">
      <w:pPr>
        <w:pStyle w:val="Zkladntext"/>
        <w:spacing w:before="60" w:line="276" w:lineRule="auto"/>
        <w:ind w:left="720"/>
        <w:jc w:val="both"/>
      </w:pPr>
      <w:r w:rsidRPr="00993635">
        <w:t xml:space="preserve">Uchazeč v roli příjemce: Ústav teoretické a aplikované mechaniky AV </w:t>
      </w:r>
      <w:r>
        <w:t>ČR, v. v. i.</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0"/>
        </w:numPr>
        <w:spacing w:before="60" w:line="276" w:lineRule="auto"/>
        <w:jc w:val="both"/>
        <w:rPr>
          <w:b/>
        </w:rPr>
      </w:pPr>
      <w:r w:rsidRPr="00993635">
        <w:t xml:space="preserve">Název projektu: </w:t>
      </w:r>
      <w:r w:rsidRPr="00993635">
        <w:rPr>
          <w:b/>
        </w:rPr>
        <w:t>Architektura a česká politika v 19. - 21. století</w:t>
      </w:r>
    </w:p>
    <w:p w:rsidR="00A2373B" w:rsidRPr="00993635" w:rsidRDefault="00A2373B" w:rsidP="00993635">
      <w:pPr>
        <w:pStyle w:val="Zkladntext"/>
        <w:spacing w:before="60" w:line="276" w:lineRule="auto"/>
        <w:ind w:left="709"/>
        <w:jc w:val="both"/>
      </w:pPr>
      <w:r w:rsidRPr="00993635">
        <w:t>Č. přihlášky projektu: 116</w:t>
      </w:r>
    </w:p>
    <w:p w:rsidR="00A2373B" w:rsidRPr="00993635" w:rsidRDefault="00A2373B" w:rsidP="00993635">
      <w:pPr>
        <w:pStyle w:val="Zkladntext"/>
        <w:spacing w:before="60" w:line="276" w:lineRule="auto"/>
        <w:ind w:left="709"/>
        <w:jc w:val="both"/>
      </w:pPr>
      <w:r w:rsidRPr="00993635">
        <w:t>Č.j.: MK 31367/2017 POD</w:t>
      </w:r>
    </w:p>
    <w:p w:rsidR="00A2373B" w:rsidRPr="00993635" w:rsidRDefault="00A2373B" w:rsidP="00993635">
      <w:pPr>
        <w:pStyle w:val="Zkladntext"/>
        <w:spacing w:before="60" w:line="276" w:lineRule="auto"/>
        <w:ind w:left="709"/>
        <w:jc w:val="both"/>
      </w:pPr>
      <w:r w:rsidRPr="00993635">
        <w:t>Uchazeč v roli příjemce: Vysoká škola uměleckoprůmyslová</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0"/>
        </w:numPr>
        <w:spacing w:before="60" w:line="276" w:lineRule="auto"/>
        <w:jc w:val="both"/>
      </w:pPr>
      <w:r w:rsidRPr="00993635">
        <w:t>Název projektu:</w:t>
      </w:r>
      <w:r w:rsidRPr="00993635">
        <w:rPr>
          <w:b/>
        </w:rPr>
        <w:t xml:space="preserve"> Proměna středověkého venkovského kostela jako symbolu duchovní tradice a lokální identity</w:t>
      </w:r>
    </w:p>
    <w:p w:rsidR="00A2373B" w:rsidRPr="00993635" w:rsidRDefault="00A2373B" w:rsidP="00993635">
      <w:pPr>
        <w:pStyle w:val="Zkladntext"/>
        <w:spacing w:before="60" w:line="276" w:lineRule="auto"/>
        <w:ind w:left="709" w:firstLine="11"/>
        <w:jc w:val="both"/>
      </w:pPr>
      <w:r w:rsidRPr="00993635">
        <w:t>Č. přihlášky projektu: 25</w:t>
      </w:r>
    </w:p>
    <w:p w:rsidR="00A2373B" w:rsidRPr="00993635" w:rsidRDefault="00A2373B" w:rsidP="00993635">
      <w:pPr>
        <w:pStyle w:val="Zkladntext"/>
        <w:spacing w:before="60" w:line="276" w:lineRule="auto"/>
        <w:ind w:left="720"/>
        <w:jc w:val="both"/>
      </w:pPr>
      <w:r w:rsidRPr="00993635">
        <w:t>Č.j.: MK 31000/2017 POD</w:t>
      </w:r>
    </w:p>
    <w:p w:rsidR="00A2373B" w:rsidRPr="00993635" w:rsidRDefault="00A2373B" w:rsidP="00993635">
      <w:pPr>
        <w:pStyle w:val="Zkladntext"/>
        <w:spacing w:before="60" w:line="276" w:lineRule="auto"/>
        <w:ind w:left="720"/>
        <w:jc w:val="both"/>
      </w:pPr>
      <w:r w:rsidRPr="00993635">
        <w:t>Uchazeč v roli příjemce-koordinátora: Národní památkový ústav</w:t>
      </w:r>
    </w:p>
    <w:p w:rsidR="00A2373B" w:rsidRPr="00993635" w:rsidRDefault="00A2373B" w:rsidP="00993635">
      <w:pPr>
        <w:pStyle w:val="Zkladntext"/>
        <w:spacing w:before="60" w:line="276" w:lineRule="auto"/>
        <w:ind w:left="720"/>
        <w:jc w:val="both"/>
      </w:pPr>
      <w:r w:rsidRPr="00993635">
        <w:lastRenderedPageBreak/>
        <w:t>Uchazeči ve společném projektu v roli příjemců v konsorciu: Ústav archeologické památkové péče severozápadních Čech, v.v.i.</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0"/>
        </w:numPr>
        <w:spacing w:before="60" w:line="276" w:lineRule="auto"/>
        <w:jc w:val="both"/>
      </w:pPr>
      <w:r w:rsidRPr="00993635">
        <w:t>Název projektu:</w:t>
      </w:r>
      <w:r w:rsidRPr="00993635">
        <w:rPr>
          <w:b/>
        </w:rPr>
        <w:t xml:space="preserve"> Podpora mezigeneračního dialogu a kulturní participace seniorů jako nástrojů přenosu a sdílení kulturních hodnot na lokální a regionální úrovni</w:t>
      </w:r>
    </w:p>
    <w:p w:rsidR="00A2373B" w:rsidRPr="00993635" w:rsidRDefault="00A2373B" w:rsidP="00993635">
      <w:pPr>
        <w:pStyle w:val="Zkladntext"/>
        <w:spacing w:before="60" w:line="276" w:lineRule="auto"/>
        <w:ind w:left="709" w:firstLine="11"/>
        <w:jc w:val="both"/>
      </w:pPr>
      <w:r w:rsidRPr="00993635">
        <w:t>Č. přihlášky projektu: 56</w:t>
      </w:r>
    </w:p>
    <w:p w:rsidR="00A2373B" w:rsidRPr="00993635" w:rsidRDefault="00A2373B" w:rsidP="00993635">
      <w:pPr>
        <w:pStyle w:val="Zkladntext"/>
        <w:spacing w:before="60" w:line="276" w:lineRule="auto"/>
        <w:ind w:left="720"/>
        <w:jc w:val="both"/>
      </w:pPr>
      <w:r w:rsidRPr="00993635">
        <w:t>Č.j.: MK 31105/2017 POD</w:t>
      </w:r>
    </w:p>
    <w:p w:rsidR="00A2373B" w:rsidRPr="00993635" w:rsidRDefault="00A2373B" w:rsidP="00993635">
      <w:pPr>
        <w:pStyle w:val="Zkladntext"/>
        <w:spacing w:before="60" w:line="276" w:lineRule="auto"/>
        <w:ind w:left="720"/>
        <w:jc w:val="both"/>
      </w:pPr>
      <w:r w:rsidRPr="00993635">
        <w:t>Uchazeč v roli příjemce-koordinátora: Národní informační a poradenské středisko pro kulturu</w:t>
      </w:r>
    </w:p>
    <w:p w:rsidR="00A2373B" w:rsidRPr="00993635" w:rsidRDefault="00A2373B" w:rsidP="00993635">
      <w:pPr>
        <w:pStyle w:val="Zkladntext"/>
        <w:spacing w:before="60" w:line="276" w:lineRule="auto"/>
        <w:ind w:left="720"/>
        <w:jc w:val="both"/>
      </w:pPr>
      <w:r w:rsidRPr="00993635">
        <w:t>Uchazeči ve společném projektu v roli příjemců v konsorciu: Univerzita Karlova, Filozofická fakulta</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0"/>
        </w:numPr>
        <w:spacing w:before="60" w:line="276" w:lineRule="auto"/>
        <w:jc w:val="both"/>
      </w:pPr>
      <w:r w:rsidRPr="00993635">
        <w:t>Název projektu:</w:t>
      </w:r>
      <w:r w:rsidRPr="00993635">
        <w:rPr>
          <w:b/>
        </w:rPr>
        <w:t xml:space="preserve"> Zahradně-architektonická tvorba v období totalitních režimů v letech 1939-1989 na území České republiky</w:t>
      </w:r>
    </w:p>
    <w:p w:rsidR="00A2373B" w:rsidRPr="00993635" w:rsidRDefault="00A2373B" w:rsidP="00993635">
      <w:pPr>
        <w:pStyle w:val="Zkladntext"/>
        <w:spacing w:before="60" w:line="276" w:lineRule="auto"/>
        <w:ind w:left="709" w:firstLine="11"/>
        <w:jc w:val="both"/>
      </w:pPr>
      <w:r w:rsidRPr="00993635">
        <w:t>Č. přihlášky projektu: 48</w:t>
      </w:r>
    </w:p>
    <w:p w:rsidR="00A2373B" w:rsidRPr="00993635" w:rsidRDefault="00A2373B" w:rsidP="00993635">
      <w:pPr>
        <w:pStyle w:val="Zkladntext"/>
        <w:spacing w:before="60" w:line="276" w:lineRule="auto"/>
        <w:ind w:left="720"/>
        <w:jc w:val="both"/>
      </w:pPr>
      <w:r w:rsidRPr="00993635">
        <w:t>Č.j.: MK 31136/2017 POD</w:t>
      </w:r>
    </w:p>
    <w:p w:rsidR="00A2373B" w:rsidRPr="00993635" w:rsidRDefault="00A2373B" w:rsidP="00993635">
      <w:pPr>
        <w:pStyle w:val="Zkladntext"/>
        <w:spacing w:before="60" w:line="276" w:lineRule="auto"/>
        <w:ind w:left="720"/>
        <w:jc w:val="both"/>
      </w:pPr>
      <w:r w:rsidRPr="00993635">
        <w:t>Uchazeč v roli příjemce-koordinátora: Výzkumný ústav geodetický, topografický a kartografický, v.v.i.</w:t>
      </w:r>
    </w:p>
    <w:p w:rsidR="00A2373B" w:rsidRPr="00993635" w:rsidRDefault="00A2373B" w:rsidP="00993635">
      <w:pPr>
        <w:pStyle w:val="Zkladntext"/>
        <w:spacing w:before="60" w:line="276" w:lineRule="auto"/>
        <w:ind w:left="720"/>
        <w:jc w:val="both"/>
      </w:pPr>
      <w:r w:rsidRPr="00993635">
        <w:t>Uchazeči ve společném projektu v roli příjemců v konsorciu: Mendelova univerzita v Brně, Zahradnická fakulta</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0"/>
        </w:numPr>
        <w:spacing w:before="60" w:line="276" w:lineRule="auto"/>
        <w:jc w:val="both"/>
        <w:rPr>
          <w:b/>
        </w:rPr>
      </w:pPr>
      <w:r w:rsidRPr="00993635">
        <w:t xml:space="preserve">Název projektu: </w:t>
      </w:r>
      <w:r w:rsidRPr="00993635">
        <w:rPr>
          <w:b/>
        </w:rPr>
        <w:t>Muzeum dělnického hnutí v 21. století. Prezentace práce s muzejní sbírkou doby státního socialismu a způsoby užití jejího materiálu k potřebám odborné a široké veřejnosti</w:t>
      </w:r>
    </w:p>
    <w:p w:rsidR="00A2373B" w:rsidRPr="00993635" w:rsidRDefault="00A2373B" w:rsidP="00993635">
      <w:pPr>
        <w:pStyle w:val="Zkladntext"/>
        <w:spacing w:before="60" w:line="276" w:lineRule="auto"/>
        <w:ind w:left="709"/>
        <w:jc w:val="both"/>
      </w:pPr>
      <w:r w:rsidRPr="00993635">
        <w:t>Č. přihlášky projektu: 183</w:t>
      </w:r>
    </w:p>
    <w:p w:rsidR="00A2373B" w:rsidRPr="00993635" w:rsidRDefault="00A2373B" w:rsidP="00993635">
      <w:pPr>
        <w:pStyle w:val="Zkladntext"/>
        <w:spacing w:before="60" w:line="276" w:lineRule="auto"/>
        <w:ind w:left="709"/>
        <w:jc w:val="both"/>
      </w:pPr>
      <w:r w:rsidRPr="00993635">
        <w:t>Č.j.: MK</w:t>
      </w:r>
      <w:r>
        <w:t xml:space="preserve"> </w:t>
      </w:r>
      <w:r w:rsidRPr="00993635">
        <w:t>31590/2017 POD</w:t>
      </w:r>
    </w:p>
    <w:p w:rsidR="00A2373B" w:rsidRPr="00993635" w:rsidRDefault="00A2373B" w:rsidP="00993635">
      <w:pPr>
        <w:pStyle w:val="Zkladntext"/>
        <w:spacing w:before="60" w:line="276" w:lineRule="auto"/>
        <w:ind w:left="709"/>
        <w:jc w:val="both"/>
      </w:pPr>
      <w:r w:rsidRPr="00993635">
        <w:t>Uchazeč v roli příjemce-koordinátora: Národní muzeum</w:t>
      </w:r>
    </w:p>
    <w:p w:rsidR="00A2373B" w:rsidRPr="00993635" w:rsidRDefault="00A2373B" w:rsidP="00993635">
      <w:pPr>
        <w:pStyle w:val="Zkladntext"/>
        <w:spacing w:before="60" w:line="276" w:lineRule="auto"/>
        <w:ind w:left="709"/>
        <w:jc w:val="both"/>
      </w:pPr>
      <w:r w:rsidRPr="00993635">
        <w:t>Uchazeči ve společném projektu v roli příjemců v konsorciu: Ústav pro studium totalitních režimů</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0"/>
        </w:numPr>
        <w:spacing w:before="60" w:line="276" w:lineRule="auto"/>
        <w:jc w:val="both"/>
        <w:rPr>
          <w:b/>
        </w:rPr>
      </w:pPr>
      <w:r w:rsidRPr="00993635">
        <w:t xml:space="preserve">Název projektu: </w:t>
      </w:r>
      <w:r w:rsidRPr="00993635">
        <w:rPr>
          <w:b/>
        </w:rPr>
        <w:t>Výzkum umělecké tvorby ve specifické integrační skupině (s lidmi se znevýhodněním)</w:t>
      </w:r>
    </w:p>
    <w:p w:rsidR="00A2373B" w:rsidRPr="00993635" w:rsidRDefault="00A2373B" w:rsidP="00993635">
      <w:pPr>
        <w:pStyle w:val="Zkladntext"/>
        <w:spacing w:before="60" w:line="276" w:lineRule="auto"/>
        <w:ind w:left="709"/>
        <w:jc w:val="both"/>
      </w:pPr>
      <w:r w:rsidRPr="00993635">
        <w:t>Č. přihlášky projektu: 159</w:t>
      </w:r>
    </w:p>
    <w:p w:rsidR="00A2373B" w:rsidRPr="00993635" w:rsidRDefault="00A2373B" w:rsidP="00993635">
      <w:pPr>
        <w:pStyle w:val="Zkladntext"/>
        <w:spacing w:before="60" w:line="276" w:lineRule="auto"/>
        <w:ind w:left="709"/>
        <w:jc w:val="both"/>
      </w:pPr>
      <w:r w:rsidRPr="00993635">
        <w:t>Č.j.: MK 31327/2017 POD</w:t>
      </w:r>
    </w:p>
    <w:p w:rsidR="00A2373B" w:rsidRPr="00993635" w:rsidRDefault="00A2373B" w:rsidP="00993635">
      <w:pPr>
        <w:pStyle w:val="Zkladntext"/>
        <w:spacing w:before="60" w:line="276" w:lineRule="auto"/>
        <w:ind w:left="709"/>
        <w:jc w:val="both"/>
      </w:pPr>
      <w:r w:rsidRPr="00993635">
        <w:t>Uchazeč v roli příjemce: Akademie múzických umění v Praze</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1"/>
        </w:numPr>
        <w:spacing w:before="60" w:line="276" w:lineRule="auto"/>
        <w:jc w:val="both"/>
      </w:pPr>
      <w:r w:rsidRPr="00993635">
        <w:t>Název projektu:</w:t>
      </w:r>
      <w:r w:rsidRPr="00993635">
        <w:rPr>
          <w:b/>
        </w:rPr>
        <w:t xml:space="preserve"> VELKÝ HISTORICKÝ ATLAS ČESKÉHO SLEZSKA - Identita, kultura a společnost českého Slezska v procesu společenské modernizace s dopadem na kulturní krajinu.</w:t>
      </w:r>
    </w:p>
    <w:p w:rsidR="00A2373B" w:rsidRPr="00993635" w:rsidRDefault="00A2373B" w:rsidP="00993635">
      <w:pPr>
        <w:pStyle w:val="Zkladntext"/>
        <w:spacing w:before="60" w:line="276" w:lineRule="auto"/>
        <w:ind w:left="709" w:firstLine="11"/>
        <w:jc w:val="both"/>
      </w:pPr>
      <w:r w:rsidRPr="00993635">
        <w:t>Č. přihlášky projektu: 39</w:t>
      </w:r>
    </w:p>
    <w:p w:rsidR="00A2373B" w:rsidRPr="00993635" w:rsidRDefault="00A2373B" w:rsidP="00993635">
      <w:pPr>
        <w:pStyle w:val="Zkladntext"/>
        <w:spacing w:before="60" w:line="276" w:lineRule="auto"/>
        <w:ind w:left="720"/>
        <w:jc w:val="both"/>
      </w:pPr>
      <w:r w:rsidRPr="00993635">
        <w:lastRenderedPageBreak/>
        <w:t>Č.j.: MK 31077/2017 POD</w:t>
      </w:r>
    </w:p>
    <w:p w:rsidR="00A2373B" w:rsidRPr="00993635" w:rsidRDefault="00A2373B" w:rsidP="00993635">
      <w:pPr>
        <w:pStyle w:val="Zkladntext"/>
        <w:spacing w:before="60" w:line="276" w:lineRule="auto"/>
        <w:ind w:left="720"/>
        <w:jc w:val="both"/>
      </w:pPr>
      <w:r w:rsidRPr="00993635">
        <w:t>Uchazeč v roli příjemce-koordinátora: ACCENDO - Centrum pro vědu a výzkum, z.ú.</w:t>
      </w:r>
    </w:p>
    <w:p w:rsidR="00A2373B" w:rsidRPr="00993635" w:rsidRDefault="00A2373B" w:rsidP="00993635">
      <w:pPr>
        <w:pStyle w:val="Zkladntext"/>
        <w:spacing w:before="60" w:line="276" w:lineRule="auto"/>
        <w:ind w:left="720"/>
        <w:jc w:val="both"/>
      </w:pPr>
      <w:r w:rsidRPr="00993635">
        <w:t>Uchazeči ve společném projektu v roli příjemců v konsorciu: Ostravská univerzita; Slezské zemské muzeum</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1"/>
        </w:numPr>
        <w:spacing w:before="60" w:line="276" w:lineRule="auto"/>
        <w:jc w:val="both"/>
      </w:pPr>
      <w:r w:rsidRPr="00993635">
        <w:t>Název projektu:</w:t>
      </w:r>
      <w:r w:rsidRPr="00993635">
        <w:rPr>
          <w:b/>
        </w:rPr>
        <w:t xml:space="preserve"> Výzkum a vývoj pokročilých technik čištění knih a rukopisů</w:t>
      </w:r>
    </w:p>
    <w:p w:rsidR="00A2373B" w:rsidRPr="00993635" w:rsidRDefault="00A2373B" w:rsidP="00993635">
      <w:pPr>
        <w:pStyle w:val="Zkladntext"/>
        <w:spacing w:before="60" w:line="276" w:lineRule="auto"/>
        <w:ind w:left="709" w:firstLine="11"/>
        <w:jc w:val="both"/>
      </w:pPr>
      <w:r w:rsidRPr="00993635">
        <w:t>Č. přihlášky projektu: 14</w:t>
      </w:r>
    </w:p>
    <w:p w:rsidR="00A2373B" w:rsidRPr="00993635" w:rsidRDefault="00A2373B" w:rsidP="00993635">
      <w:pPr>
        <w:pStyle w:val="Zkladntext"/>
        <w:spacing w:before="60" w:line="276" w:lineRule="auto"/>
        <w:ind w:left="720"/>
        <w:jc w:val="both"/>
      </w:pPr>
      <w:r w:rsidRPr="00993635">
        <w:t>Č.j.: MK 31035/2017 POD</w:t>
      </w:r>
    </w:p>
    <w:p w:rsidR="00A2373B" w:rsidRPr="00993635" w:rsidRDefault="00A2373B" w:rsidP="00993635">
      <w:pPr>
        <w:pStyle w:val="Zkladntext"/>
        <w:spacing w:before="60" w:line="276" w:lineRule="auto"/>
        <w:ind w:left="720"/>
        <w:jc w:val="both"/>
      </w:pPr>
      <w:r w:rsidRPr="00993635">
        <w:t xml:space="preserve">Uchazeč v roli příjemce: Ústav chemických procesů AV </w:t>
      </w:r>
      <w:r>
        <w:t>ČR, v. v. i.</w:t>
      </w:r>
    </w:p>
    <w:p w:rsidR="00A2373B" w:rsidRPr="00993635" w:rsidRDefault="00A2373B" w:rsidP="00993635">
      <w:pPr>
        <w:pStyle w:val="Zkladntext"/>
        <w:spacing w:before="60" w:line="276" w:lineRule="auto"/>
        <w:ind w:left="720"/>
        <w:jc w:val="both"/>
      </w:pPr>
      <w:r w:rsidRPr="00993635">
        <w:t>Uchazeči ve společném projektu v roli dalších účastníků projektu: Národní knihovna České republiky</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1"/>
        </w:numPr>
        <w:spacing w:before="60" w:line="276" w:lineRule="auto"/>
        <w:jc w:val="both"/>
        <w:rPr>
          <w:b/>
        </w:rPr>
      </w:pPr>
      <w:r w:rsidRPr="00993635">
        <w:t>Název projektu:</w:t>
      </w:r>
      <w:r w:rsidRPr="00993635">
        <w:rPr>
          <w:b/>
        </w:rPr>
        <w:t xml:space="preserve"> Prezentace a interpretace historického prostředí jako nedílná součást kulturní výchovy a vzdělávání v čase nových médií a tzv. tekuté modernity</w:t>
      </w:r>
    </w:p>
    <w:p w:rsidR="00A2373B" w:rsidRPr="00993635" w:rsidRDefault="00A2373B" w:rsidP="00993635">
      <w:pPr>
        <w:pStyle w:val="Zkladntext"/>
        <w:spacing w:before="60" w:line="276" w:lineRule="auto"/>
        <w:ind w:left="709"/>
        <w:jc w:val="both"/>
      </w:pPr>
      <w:r w:rsidRPr="00993635">
        <w:t>Č. přihlášky projektu: 110</w:t>
      </w:r>
    </w:p>
    <w:p w:rsidR="00A2373B" w:rsidRPr="00993635" w:rsidRDefault="00A2373B" w:rsidP="00993635">
      <w:pPr>
        <w:pStyle w:val="Zkladntext"/>
        <w:spacing w:before="60" w:line="276" w:lineRule="auto"/>
        <w:ind w:left="709"/>
        <w:jc w:val="both"/>
      </w:pPr>
      <w:r w:rsidRPr="00993635">
        <w:t>Č.j.: MK 31373/2017 POD</w:t>
      </w:r>
    </w:p>
    <w:p w:rsidR="00A2373B" w:rsidRPr="00993635" w:rsidRDefault="00A2373B" w:rsidP="00993635">
      <w:pPr>
        <w:pStyle w:val="Zkladntext"/>
        <w:spacing w:before="60" w:line="276" w:lineRule="auto"/>
        <w:ind w:left="709"/>
        <w:jc w:val="both"/>
      </w:pPr>
      <w:r w:rsidRPr="00993635">
        <w:t>Uchazeč v roli příjemce-koordinátora: Národní památkový ústav</w:t>
      </w:r>
    </w:p>
    <w:p w:rsidR="00A2373B" w:rsidRPr="00993635" w:rsidRDefault="00A2373B" w:rsidP="00993635">
      <w:pPr>
        <w:pStyle w:val="Zkladntext"/>
        <w:spacing w:before="60" w:line="276" w:lineRule="auto"/>
        <w:ind w:left="709"/>
        <w:jc w:val="both"/>
      </w:pPr>
      <w:r w:rsidRPr="00993635">
        <w:t>Uchazeči ve společném projektu v roli příjemců v konsorciu: Univerzita Karlova, Fakulta pedagogická</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1"/>
        </w:numPr>
        <w:spacing w:before="60" w:line="276" w:lineRule="auto"/>
        <w:jc w:val="both"/>
      </w:pPr>
      <w:r w:rsidRPr="00993635">
        <w:t>Název projektu:</w:t>
      </w:r>
      <w:r w:rsidRPr="00993635">
        <w:rPr>
          <w:b/>
        </w:rPr>
        <w:t xml:space="preserve"> Metodika klasifikace korozní agresivity vnitřních prostředí pro sbírkové předměty ze slitin olova</w:t>
      </w:r>
    </w:p>
    <w:p w:rsidR="00A2373B" w:rsidRPr="00993635" w:rsidRDefault="00A2373B" w:rsidP="00993635">
      <w:pPr>
        <w:pStyle w:val="Zkladntext"/>
        <w:spacing w:before="60" w:line="276" w:lineRule="auto"/>
        <w:ind w:left="709" w:firstLine="11"/>
        <w:jc w:val="both"/>
      </w:pPr>
      <w:r w:rsidRPr="00993635">
        <w:t>Č. přihlášky projektu: 57</w:t>
      </w:r>
    </w:p>
    <w:p w:rsidR="00A2373B" w:rsidRPr="00993635" w:rsidRDefault="00A2373B" w:rsidP="00993635">
      <w:pPr>
        <w:pStyle w:val="Zkladntext"/>
        <w:spacing w:before="60" w:line="276" w:lineRule="auto"/>
        <w:ind w:left="720"/>
        <w:jc w:val="both"/>
      </w:pPr>
      <w:r w:rsidRPr="00993635">
        <w:t>Č.j.: MK 31096/2017 POD</w:t>
      </w:r>
    </w:p>
    <w:p w:rsidR="00A2373B" w:rsidRPr="00993635" w:rsidRDefault="00A2373B" w:rsidP="00993635">
      <w:pPr>
        <w:pStyle w:val="Zkladntext"/>
        <w:spacing w:before="60" w:line="276" w:lineRule="auto"/>
        <w:ind w:left="720"/>
        <w:jc w:val="both"/>
      </w:pPr>
      <w:r w:rsidRPr="00993635">
        <w:t>Uchazeč v roli příjemce-koordinátora: Vysoká škola chemicko-technologická v Praze, Fakulta chemické technologie</w:t>
      </w:r>
    </w:p>
    <w:p w:rsidR="00A2373B" w:rsidRPr="00993635" w:rsidRDefault="00A2373B" w:rsidP="00993635">
      <w:pPr>
        <w:pStyle w:val="Zkladntext"/>
        <w:spacing w:before="60" w:line="276" w:lineRule="auto"/>
        <w:ind w:left="720"/>
        <w:jc w:val="both"/>
      </w:pPr>
      <w:r w:rsidRPr="00993635">
        <w:t xml:space="preserve">Uchazeči ve společném projektu v roli příjemců v konsorciu: Ústav teoretické a aplikované mechaniky AV </w:t>
      </w:r>
      <w:r>
        <w:t>ČR, v. v. i.</w:t>
      </w:r>
      <w:r w:rsidRPr="00993635">
        <w:t>; SVÚOM, s.r.o.</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1"/>
        </w:numPr>
        <w:spacing w:before="60" w:line="276" w:lineRule="auto"/>
        <w:jc w:val="both"/>
      </w:pPr>
      <w:r w:rsidRPr="00993635">
        <w:t>Název projektu:</w:t>
      </w:r>
      <w:r w:rsidRPr="00993635">
        <w:rPr>
          <w:b/>
        </w:rPr>
        <w:t xml:space="preserve"> České století motorismu</w:t>
      </w:r>
    </w:p>
    <w:p w:rsidR="00A2373B" w:rsidRPr="00993635" w:rsidRDefault="00A2373B" w:rsidP="00993635">
      <w:pPr>
        <w:pStyle w:val="Zkladntext"/>
        <w:spacing w:before="60" w:line="276" w:lineRule="auto"/>
        <w:ind w:left="709" w:firstLine="11"/>
        <w:jc w:val="both"/>
      </w:pPr>
      <w:r w:rsidRPr="00993635">
        <w:t>Č. přihlášky projektu: 49</w:t>
      </w:r>
    </w:p>
    <w:p w:rsidR="00A2373B" w:rsidRPr="00993635" w:rsidRDefault="00A2373B" w:rsidP="00993635">
      <w:pPr>
        <w:pStyle w:val="Zkladntext"/>
        <w:spacing w:before="60" w:line="276" w:lineRule="auto"/>
        <w:ind w:left="720"/>
        <w:jc w:val="both"/>
      </w:pPr>
      <w:r w:rsidRPr="00993635">
        <w:t>Č.j.: MK 31153/2017 POD</w:t>
      </w:r>
    </w:p>
    <w:p w:rsidR="00A2373B" w:rsidRPr="00993635" w:rsidRDefault="00A2373B" w:rsidP="00993635">
      <w:pPr>
        <w:pStyle w:val="Zkladntext"/>
        <w:spacing w:before="60" w:line="276" w:lineRule="auto"/>
        <w:ind w:left="720"/>
        <w:jc w:val="both"/>
      </w:pPr>
      <w:r w:rsidRPr="00993635">
        <w:t>Uchazeč v roli příjemce-koordinátora: Univerzita Karlova, Fakulta humanitních studií</w:t>
      </w:r>
    </w:p>
    <w:p w:rsidR="00A2373B" w:rsidRPr="00993635" w:rsidRDefault="00A2373B" w:rsidP="00993635">
      <w:pPr>
        <w:pStyle w:val="Zkladntext"/>
        <w:spacing w:before="60" w:line="276" w:lineRule="auto"/>
        <w:ind w:left="720"/>
        <w:jc w:val="both"/>
      </w:pPr>
      <w:r w:rsidRPr="00993635">
        <w:t>Uchazeči ve společném projektu v roli příjemců v konsorciu: Národní technické muzeum; Technické muzeum v Brně</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1"/>
        </w:numPr>
        <w:spacing w:before="60" w:line="276" w:lineRule="auto"/>
        <w:jc w:val="both"/>
        <w:rPr>
          <w:b/>
        </w:rPr>
      </w:pPr>
      <w:r w:rsidRPr="00993635">
        <w:t xml:space="preserve">Název projektu: </w:t>
      </w:r>
      <w:r w:rsidRPr="00993635">
        <w:rPr>
          <w:b/>
        </w:rPr>
        <w:t>Století informace: svět informatiky a elektrotechniky - počítačový svět v nás</w:t>
      </w:r>
    </w:p>
    <w:p w:rsidR="00A2373B" w:rsidRPr="00993635" w:rsidRDefault="00A2373B" w:rsidP="00993635">
      <w:pPr>
        <w:pStyle w:val="Zkladntext"/>
        <w:spacing w:before="60" w:line="276" w:lineRule="auto"/>
        <w:ind w:left="709"/>
        <w:jc w:val="both"/>
      </w:pPr>
      <w:r w:rsidRPr="00993635">
        <w:lastRenderedPageBreak/>
        <w:t>Č. přihlášky projektu: 189</w:t>
      </w:r>
    </w:p>
    <w:p w:rsidR="00A2373B" w:rsidRPr="00993635" w:rsidRDefault="00A2373B" w:rsidP="00993635">
      <w:pPr>
        <w:pStyle w:val="Zkladntext"/>
        <w:spacing w:before="60" w:line="276" w:lineRule="auto"/>
        <w:ind w:left="709"/>
        <w:jc w:val="both"/>
      </w:pPr>
      <w:r w:rsidRPr="00993635">
        <w:t>Č.j.: MK</w:t>
      </w:r>
      <w:r>
        <w:t xml:space="preserve"> </w:t>
      </w:r>
      <w:r w:rsidRPr="00993635">
        <w:t>31082/2017 POD</w:t>
      </w:r>
    </w:p>
    <w:p w:rsidR="00A2373B" w:rsidRPr="00993635" w:rsidRDefault="00A2373B" w:rsidP="00993635">
      <w:pPr>
        <w:pStyle w:val="Zkladntext"/>
        <w:spacing w:before="60" w:line="276" w:lineRule="auto"/>
        <w:ind w:left="709"/>
        <w:jc w:val="both"/>
      </w:pPr>
      <w:r w:rsidRPr="00993635">
        <w:t>Uchazeč v roli příjemce: České vysoké učení technické v Praze, Fakulta elektrotechnická</w:t>
      </w:r>
    </w:p>
    <w:p w:rsidR="00A2373B" w:rsidRPr="00993635" w:rsidRDefault="00A2373B" w:rsidP="00993635">
      <w:pPr>
        <w:pStyle w:val="Zkladntext"/>
        <w:spacing w:before="60" w:line="276" w:lineRule="auto"/>
        <w:ind w:left="709"/>
        <w:jc w:val="both"/>
      </w:pPr>
      <w:r w:rsidRPr="00993635">
        <w:t>Uchazeči ve společném projektu v roli dalších účastníků projektu: Národní technické muzeum</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1"/>
        </w:numPr>
        <w:spacing w:before="60" w:line="276" w:lineRule="auto"/>
        <w:jc w:val="both"/>
        <w:rPr>
          <w:b/>
        </w:rPr>
      </w:pPr>
      <w:r w:rsidRPr="00993635">
        <w:t>Název projektu:</w:t>
      </w:r>
      <w:r w:rsidRPr="00993635">
        <w:rPr>
          <w:b/>
        </w:rPr>
        <w:t xml:space="preserve"> Lidové písně a tance českých zemí - digitální systém pro zpřístupnění a záchranu</w:t>
      </w:r>
    </w:p>
    <w:p w:rsidR="00A2373B" w:rsidRPr="00993635" w:rsidRDefault="00A2373B" w:rsidP="00993635">
      <w:pPr>
        <w:pStyle w:val="Zkladntext"/>
        <w:spacing w:before="60" w:line="276" w:lineRule="auto"/>
        <w:ind w:left="720"/>
        <w:jc w:val="both"/>
      </w:pPr>
      <w:r w:rsidRPr="00993635">
        <w:t>Č. přihlášky projektu: 83</w:t>
      </w:r>
    </w:p>
    <w:p w:rsidR="00A2373B" w:rsidRPr="00993635" w:rsidRDefault="00A2373B" w:rsidP="00993635">
      <w:pPr>
        <w:pStyle w:val="Zkladntext"/>
        <w:spacing w:before="60" w:line="276" w:lineRule="auto"/>
        <w:ind w:left="720"/>
        <w:jc w:val="both"/>
      </w:pPr>
      <w:r w:rsidRPr="00993635">
        <w:t>Č.j.: MK 31317/2017 POD</w:t>
      </w:r>
    </w:p>
    <w:p w:rsidR="00A2373B" w:rsidRPr="00993635" w:rsidRDefault="00A2373B" w:rsidP="00993635">
      <w:pPr>
        <w:pStyle w:val="Zkladntext"/>
        <w:spacing w:before="60" w:line="276" w:lineRule="auto"/>
        <w:ind w:left="720"/>
        <w:jc w:val="both"/>
      </w:pPr>
      <w:r w:rsidRPr="00993635">
        <w:t xml:space="preserve">Uchazeč v roli příjemce-koordinátora: Etnologický ústav AV </w:t>
      </w:r>
      <w:r>
        <w:t>ČR, v. v. i.</w:t>
      </w:r>
    </w:p>
    <w:p w:rsidR="00A2373B" w:rsidRPr="00993635" w:rsidRDefault="00A2373B" w:rsidP="00993635">
      <w:pPr>
        <w:pStyle w:val="Zkladntext"/>
        <w:spacing w:before="60" w:line="276" w:lineRule="auto"/>
        <w:ind w:left="720"/>
        <w:jc w:val="both"/>
      </w:pPr>
      <w:r w:rsidRPr="00993635">
        <w:t>Uchazeči ve společném projektu v roli příjemců v konsorciu:</w:t>
      </w:r>
      <w:r>
        <w:t xml:space="preserve"> </w:t>
      </w:r>
      <w:r w:rsidRPr="00993635">
        <w:t>Národní ústav lidové kultury</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1"/>
        </w:numPr>
        <w:spacing w:before="60" w:line="276" w:lineRule="auto"/>
        <w:jc w:val="both"/>
        <w:rPr>
          <w:b/>
        </w:rPr>
      </w:pPr>
      <w:r w:rsidRPr="00993635">
        <w:t>Název projektu:</w:t>
      </w:r>
      <w:r w:rsidRPr="00993635">
        <w:rPr>
          <w:b/>
        </w:rPr>
        <w:t xml:space="preserve"> Zeměměřičské a astronomické přístroje používané na území ČR od 16. do konce 20. století</w:t>
      </w:r>
    </w:p>
    <w:p w:rsidR="00A2373B" w:rsidRPr="00993635" w:rsidRDefault="00A2373B" w:rsidP="00993635">
      <w:pPr>
        <w:pStyle w:val="Zkladntext"/>
        <w:spacing w:before="60" w:line="276" w:lineRule="auto"/>
        <w:ind w:left="709"/>
        <w:jc w:val="both"/>
      </w:pPr>
      <w:r w:rsidRPr="00993635">
        <w:t>Č. přihlášky projektu: 149</w:t>
      </w:r>
    </w:p>
    <w:p w:rsidR="00A2373B" w:rsidRPr="00993635" w:rsidRDefault="00A2373B" w:rsidP="00993635">
      <w:pPr>
        <w:pStyle w:val="Zkladntext"/>
        <w:spacing w:before="60" w:line="276" w:lineRule="auto"/>
        <w:ind w:left="709"/>
        <w:jc w:val="both"/>
      </w:pPr>
      <w:r w:rsidRPr="00993635">
        <w:t>Č.j.: MK 31545/2017 POD</w:t>
      </w:r>
    </w:p>
    <w:p w:rsidR="00A2373B" w:rsidRPr="00993635" w:rsidRDefault="00A2373B" w:rsidP="00993635">
      <w:pPr>
        <w:pStyle w:val="Zkladntext"/>
        <w:spacing w:before="60" w:line="276" w:lineRule="auto"/>
        <w:ind w:left="709"/>
        <w:jc w:val="both"/>
      </w:pPr>
      <w:r w:rsidRPr="00993635">
        <w:t>Uchazeč v roli příjemce: Výzkumný ústav geodetický, topografický a kartografický, v.v.i.</w:t>
      </w:r>
    </w:p>
    <w:p w:rsidR="00A2373B" w:rsidRDefault="00A2373B" w:rsidP="00993635">
      <w:pPr>
        <w:pStyle w:val="Zkladntext"/>
        <w:spacing w:before="60" w:line="276" w:lineRule="auto"/>
        <w:ind w:left="709"/>
        <w:jc w:val="both"/>
      </w:pPr>
      <w:r w:rsidRPr="00993635">
        <w:t>Uchazeči ve společném projektu v roli dalších účastníků projektu: Národní technické muzeum</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1"/>
        </w:numPr>
        <w:spacing w:before="60" w:line="276" w:lineRule="auto"/>
        <w:jc w:val="both"/>
        <w:rPr>
          <w:b/>
        </w:rPr>
      </w:pPr>
      <w:r w:rsidRPr="00993635">
        <w:t xml:space="preserve">Název projektu: </w:t>
      </w:r>
      <w:r w:rsidRPr="00993635">
        <w:rPr>
          <w:b/>
        </w:rPr>
        <w:t>Pokročilá extrakce a rozpoznávání obsahu tištěných a rukou psaných digitalizátů pro zvýšení jejich přístupnosti a využitelnosti</w:t>
      </w:r>
    </w:p>
    <w:p w:rsidR="00A2373B" w:rsidRPr="00993635" w:rsidRDefault="00A2373B" w:rsidP="00993635">
      <w:pPr>
        <w:pStyle w:val="Zkladntext"/>
        <w:spacing w:before="60" w:line="276" w:lineRule="auto"/>
        <w:ind w:left="709"/>
        <w:jc w:val="both"/>
      </w:pPr>
      <w:r w:rsidRPr="00993635">
        <w:t>Č. přihlášky projektu: 176</w:t>
      </w:r>
    </w:p>
    <w:p w:rsidR="00A2373B" w:rsidRPr="00993635" w:rsidRDefault="00A2373B" w:rsidP="00993635">
      <w:pPr>
        <w:pStyle w:val="Zkladntext"/>
        <w:spacing w:before="60" w:line="276" w:lineRule="auto"/>
        <w:ind w:left="709"/>
        <w:jc w:val="both"/>
      </w:pPr>
      <w:r w:rsidRPr="00993635">
        <w:t>Č.j.: MK</w:t>
      </w:r>
      <w:r>
        <w:t xml:space="preserve"> </w:t>
      </w:r>
      <w:r w:rsidRPr="00993635">
        <w:t>31688/2017 POD</w:t>
      </w:r>
    </w:p>
    <w:p w:rsidR="00A2373B" w:rsidRPr="00993635" w:rsidRDefault="00A2373B" w:rsidP="00993635">
      <w:pPr>
        <w:pStyle w:val="Zkladntext"/>
        <w:spacing w:before="60" w:line="276" w:lineRule="auto"/>
        <w:ind w:left="709"/>
        <w:jc w:val="both"/>
      </w:pPr>
      <w:r w:rsidRPr="00993635">
        <w:t>Uchazeč v roli příjemce: Vysoké učení technické v Brně, Fakulta informačních technologií</w:t>
      </w:r>
    </w:p>
    <w:p w:rsidR="00A2373B" w:rsidRPr="00993635" w:rsidRDefault="00A2373B" w:rsidP="00993635">
      <w:pPr>
        <w:pStyle w:val="Zkladntext"/>
        <w:spacing w:before="60" w:line="276" w:lineRule="auto"/>
        <w:ind w:left="709"/>
        <w:jc w:val="both"/>
      </w:pPr>
      <w:r w:rsidRPr="00993635">
        <w:t>Uchazeči ve společném projektu v roli dalších účastníků projektu: Moravská zemská knihovna v Brně</w:t>
      </w:r>
    </w:p>
    <w:p w:rsidR="00A2373B" w:rsidRPr="00993635" w:rsidRDefault="00A2373B" w:rsidP="00993635">
      <w:pPr>
        <w:spacing w:before="60" w:line="276" w:lineRule="auto"/>
        <w:ind w:left="1980" w:hanging="1980"/>
        <w:rPr>
          <w:sz w:val="24"/>
          <w:szCs w:val="24"/>
        </w:rPr>
      </w:pPr>
    </w:p>
    <w:p w:rsidR="00A2373B" w:rsidRDefault="00A2373B" w:rsidP="00993635">
      <w:pPr>
        <w:pStyle w:val="Zkladntext"/>
        <w:numPr>
          <w:ilvl w:val="0"/>
          <w:numId w:val="11"/>
        </w:numPr>
        <w:spacing w:before="60" w:line="276" w:lineRule="auto"/>
        <w:jc w:val="both"/>
        <w:rPr>
          <w:b/>
        </w:rPr>
      </w:pPr>
      <w:r w:rsidRPr="00993635">
        <w:t xml:space="preserve">Název projektu: </w:t>
      </w:r>
      <w:r w:rsidRPr="00993635">
        <w:rPr>
          <w:b/>
        </w:rPr>
        <w:t>Kampanologické památky Vysočiny</w:t>
      </w:r>
    </w:p>
    <w:p w:rsidR="00A2373B" w:rsidRPr="00993635" w:rsidRDefault="00A2373B" w:rsidP="00993635">
      <w:pPr>
        <w:pStyle w:val="Zkladntext"/>
        <w:spacing w:before="60" w:line="276" w:lineRule="auto"/>
        <w:ind w:left="709" w:firstLine="11"/>
        <w:jc w:val="both"/>
      </w:pPr>
      <w:r w:rsidRPr="00993635">
        <w:t>Č. přihlášky projektu: 5</w:t>
      </w:r>
    </w:p>
    <w:p w:rsidR="00A2373B" w:rsidRPr="00993635" w:rsidRDefault="00A2373B" w:rsidP="00993635">
      <w:pPr>
        <w:pStyle w:val="Zkladntext"/>
        <w:spacing w:before="60" w:line="276" w:lineRule="auto"/>
        <w:ind w:left="720"/>
        <w:jc w:val="both"/>
      </w:pPr>
      <w:r w:rsidRPr="00993635">
        <w:t>Č.j.: MK 30730/2017 POD</w:t>
      </w:r>
    </w:p>
    <w:p w:rsidR="00A2373B" w:rsidRPr="00993635" w:rsidRDefault="00A2373B" w:rsidP="00993635">
      <w:pPr>
        <w:pStyle w:val="Zkladntext"/>
        <w:spacing w:before="60" w:line="276" w:lineRule="auto"/>
        <w:ind w:left="720"/>
        <w:jc w:val="both"/>
      </w:pPr>
      <w:r w:rsidRPr="00993635">
        <w:t>Uchazeč v roli příjemce-koordinátora: Muzeum Vysočiny Jihlava, příspěvková organizace</w:t>
      </w:r>
    </w:p>
    <w:p w:rsidR="00A2373B" w:rsidRPr="00993635" w:rsidRDefault="00A2373B" w:rsidP="00993635">
      <w:pPr>
        <w:pStyle w:val="Zkladntext"/>
        <w:spacing w:before="60" w:line="276" w:lineRule="auto"/>
        <w:ind w:left="720"/>
        <w:jc w:val="both"/>
      </w:pPr>
      <w:r w:rsidRPr="00993635">
        <w:t>Uchazeči ve společném projektu v roli příjemců v kon</w:t>
      </w:r>
      <w:r>
        <w:t>sorciu: Národní památkový ústav</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1"/>
        </w:numPr>
        <w:spacing w:before="60" w:line="276" w:lineRule="auto"/>
        <w:jc w:val="both"/>
        <w:rPr>
          <w:b/>
        </w:rPr>
      </w:pPr>
      <w:r w:rsidRPr="00993635">
        <w:t>Název projektu:</w:t>
      </w:r>
      <w:r w:rsidRPr="00993635">
        <w:rPr>
          <w:b/>
        </w:rPr>
        <w:t xml:space="preserve"> Kulturní tradice českého rybářství ve světle jejího využití v cestovním ruchu a krajinotvorbě</w:t>
      </w:r>
    </w:p>
    <w:p w:rsidR="00A2373B" w:rsidRPr="00993635" w:rsidRDefault="00A2373B" w:rsidP="00993635">
      <w:pPr>
        <w:pStyle w:val="Zkladntext"/>
        <w:spacing w:before="60" w:line="276" w:lineRule="auto"/>
        <w:ind w:left="709"/>
        <w:jc w:val="both"/>
      </w:pPr>
      <w:r w:rsidRPr="00993635">
        <w:t>Č. přihlášky projektu: 140</w:t>
      </w:r>
    </w:p>
    <w:p w:rsidR="00A2373B" w:rsidRPr="00993635" w:rsidRDefault="00A2373B" w:rsidP="00993635">
      <w:pPr>
        <w:pStyle w:val="Zkladntext"/>
        <w:spacing w:before="60" w:line="276" w:lineRule="auto"/>
        <w:ind w:left="709"/>
        <w:jc w:val="both"/>
      </w:pPr>
      <w:r w:rsidRPr="00993635">
        <w:t>Č.j.: MK 31075/2017 POD</w:t>
      </w:r>
    </w:p>
    <w:p w:rsidR="00A2373B" w:rsidRPr="00993635" w:rsidRDefault="00A2373B" w:rsidP="00993635">
      <w:pPr>
        <w:pStyle w:val="Zkladntext"/>
        <w:spacing w:before="60" w:line="276" w:lineRule="auto"/>
        <w:ind w:left="709"/>
        <w:jc w:val="both"/>
      </w:pPr>
      <w:r w:rsidRPr="00993635">
        <w:t>Uchazeč v roli příjemce-koordinátora: Česká zemědělská univerzita v Praze, Provozně ekonomická fakulta</w:t>
      </w:r>
    </w:p>
    <w:p w:rsidR="00A2373B" w:rsidRPr="00993635" w:rsidRDefault="00A2373B" w:rsidP="00993635">
      <w:pPr>
        <w:pStyle w:val="Zkladntext"/>
        <w:spacing w:before="60" w:line="276" w:lineRule="auto"/>
        <w:ind w:left="709"/>
        <w:jc w:val="both"/>
      </w:pPr>
      <w:r w:rsidRPr="00993635">
        <w:t>Uchazeči ve společném projektu v roli příjemců v konsorciu: Jihočeská univerzita v Českých Budějovicích, Fakulta rybářství a ochrany vod; Vysoká škola ekonomická, Fakulta podnikohospodářská; Slezská univerzita v Opavě, Filozoficko-přírodovědecká fakulta; Vysoká škola hotelová v Praze 8, spol. s r.o.; Národní zemědělské muzeum, s.p.o.</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1"/>
        </w:numPr>
        <w:spacing w:before="60" w:line="276" w:lineRule="auto"/>
        <w:jc w:val="both"/>
        <w:rPr>
          <w:b/>
        </w:rPr>
      </w:pPr>
      <w:r w:rsidRPr="00993635">
        <w:t>Název projektu:</w:t>
      </w:r>
      <w:r w:rsidRPr="00993635">
        <w:rPr>
          <w:b/>
        </w:rPr>
        <w:t xml:space="preserve"> Archeologie z nebe. Analýza a prezentace fondů dálkového průzkumu na Moravě a ve Slezsku.</w:t>
      </w:r>
    </w:p>
    <w:p w:rsidR="00A2373B" w:rsidRPr="00993635" w:rsidRDefault="00A2373B" w:rsidP="00993635">
      <w:pPr>
        <w:pStyle w:val="Zkladntext"/>
        <w:spacing w:before="60" w:line="276" w:lineRule="auto"/>
        <w:ind w:left="709"/>
        <w:jc w:val="both"/>
      </w:pPr>
      <w:r w:rsidRPr="00993635">
        <w:t>Č. přihlášky projektu: 129</w:t>
      </w:r>
    </w:p>
    <w:p w:rsidR="00A2373B" w:rsidRPr="00993635" w:rsidRDefault="00A2373B" w:rsidP="00993635">
      <w:pPr>
        <w:pStyle w:val="Zkladntext"/>
        <w:spacing w:before="60" w:line="276" w:lineRule="auto"/>
        <w:ind w:left="709"/>
        <w:jc w:val="both"/>
      </w:pPr>
      <w:r w:rsidRPr="00993635">
        <w:t>Č.j.: MK 31378/2017 POD</w:t>
      </w:r>
    </w:p>
    <w:p w:rsidR="00A2373B" w:rsidRPr="00993635" w:rsidRDefault="00A2373B" w:rsidP="00993635">
      <w:pPr>
        <w:pStyle w:val="Zkladntext"/>
        <w:spacing w:before="60" w:line="276" w:lineRule="auto"/>
        <w:ind w:left="709"/>
        <w:jc w:val="both"/>
      </w:pPr>
      <w:r w:rsidRPr="00993635">
        <w:t>Uchazeč v roli příjemce-koordinátora: Ústav archeologické památkové péče Brno, v.v.i.</w:t>
      </w:r>
    </w:p>
    <w:p w:rsidR="00A2373B" w:rsidRPr="00993635" w:rsidRDefault="00A2373B" w:rsidP="00993635">
      <w:pPr>
        <w:pStyle w:val="Zkladntext"/>
        <w:spacing w:before="60" w:line="276" w:lineRule="auto"/>
        <w:ind w:left="709"/>
        <w:jc w:val="both"/>
      </w:pPr>
      <w:r w:rsidRPr="00993635">
        <w:t>Uchazeči ve společném projektu v roli příjemců v konsorciu: Národní památkový ústav; Archeologický ústav AV ČR, Brno, v.v.i.; Archeologický ústav AV ČR, Praha, v.v.i.</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1"/>
        </w:numPr>
        <w:spacing w:before="60" w:line="276" w:lineRule="auto"/>
        <w:jc w:val="both"/>
        <w:rPr>
          <w:b/>
        </w:rPr>
      </w:pPr>
      <w:r w:rsidRPr="00993635">
        <w:t>Název projektu:</w:t>
      </w:r>
      <w:r w:rsidRPr="00993635">
        <w:rPr>
          <w:b/>
        </w:rPr>
        <w:t xml:space="preserve"> Designéři v českých zemích a československý strojírenský průmysl</w:t>
      </w:r>
    </w:p>
    <w:p w:rsidR="00A2373B" w:rsidRPr="00993635" w:rsidRDefault="00A2373B" w:rsidP="00993635">
      <w:pPr>
        <w:pStyle w:val="Zkladntext"/>
        <w:spacing w:before="60" w:line="276" w:lineRule="auto"/>
        <w:ind w:left="709"/>
        <w:jc w:val="both"/>
      </w:pPr>
      <w:r w:rsidRPr="00993635">
        <w:t>Č. přihlášky projektu: 144</w:t>
      </w:r>
    </w:p>
    <w:p w:rsidR="00A2373B" w:rsidRPr="00993635" w:rsidRDefault="00A2373B" w:rsidP="00993635">
      <w:pPr>
        <w:pStyle w:val="Zkladntext"/>
        <w:spacing w:before="60" w:line="276" w:lineRule="auto"/>
        <w:ind w:left="709"/>
        <w:jc w:val="both"/>
      </w:pPr>
      <w:r w:rsidRPr="00993635">
        <w:t>Č.j.: MK 31473/2017 POD</w:t>
      </w:r>
    </w:p>
    <w:p w:rsidR="00A2373B" w:rsidRPr="00993635" w:rsidRDefault="00A2373B" w:rsidP="00993635">
      <w:pPr>
        <w:pStyle w:val="Zkladntext"/>
        <w:spacing w:before="60" w:line="276" w:lineRule="auto"/>
        <w:ind w:left="709"/>
        <w:jc w:val="both"/>
      </w:pPr>
      <w:r w:rsidRPr="00993635">
        <w:t>Uchazeč v roli příjemce-koordinátora: Univerzita Tomáše Bati ve Zlíně, Fakulta multimediálních komunikací</w:t>
      </w:r>
    </w:p>
    <w:p w:rsidR="00A2373B" w:rsidRPr="00993635" w:rsidRDefault="00A2373B" w:rsidP="00993635">
      <w:pPr>
        <w:pStyle w:val="Zkladntext"/>
        <w:spacing w:before="60" w:line="276" w:lineRule="auto"/>
        <w:ind w:left="709"/>
        <w:jc w:val="both"/>
      </w:pPr>
      <w:r w:rsidRPr="00993635">
        <w:t>Uchazeči ve společném projektu v roli příjemců v konsorciu: Národní technické muzeum</w:t>
      </w:r>
    </w:p>
    <w:p w:rsidR="00A2373B" w:rsidRPr="00993635" w:rsidRDefault="00A2373B" w:rsidP="00993635">
      <w:pPr>
        <w:pStyle w:val="Zkladntext"/>
        <w:spacing w:before="60" w:line="276" w:lineRule="auto"/>
        <w:ind w:left="709"/>
        <w:jc w:val="both"/>
      </w:pP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1"/>
        </w:numPr>
        <w:spacing w:before="60" w:line="276" w:lineRule="auto"/>
        <w:jc w:val="both"/>
        <w:rPr>
          <w:b/>
        </w:rPr>
      </w:pPr>
      <w:r w:rsidRPr="00993635">
        <w:t>Název projektu:</w:t>
      </w:r>
      <w:r w:rsidRPr="00993635">
        <w:rPr>
          <w:b/>
        </w:rPr>
        <w:t xml:space="preserve"> Identifikace a ochrana dochovaných pozůstatků historických plužin</w:t>
      </w:r>
    </w:p>
    <w:p w:rsidR="00A2373B" w:rsidRPr="00993635" w:rsidRDefault="00A2373B" w:rsidP="00993635">
      <w:pPr>
        <w:pStyle w:val="Zkladntext"/>
        <w:spacing w:before="60" w:line="276" w:lineRule="auto"/>
        <w:ind w:left="720"/>
        <w:jc w:val="both"/>
      </w:pPr>
      <w:r w:rsidRPr="00993635">
        <w:t>Č. přihlášky projektu: 70</w:t>
      </w:r>
    </w:p>
    <w:p w:rsidR="00A2373B" w:rsidRPr="00993635" w:rsidRDefault="00A2373B" w:rsidP="00993635">
      <w:pPr>
        <w:pStyle w:val="Zkladntext"/>
        <w:spacing w:before="60" w:line="276" w:lineRule="auto"/>
        <w:ind w:left="720"/>
        <w:jc w:val="both"/>
      </w:pPr>
      <w:r w:rsidRPr="00993635">
        <w:t>Č.j.: MK 31235/2017 POD</w:t>
      </w:r>
    </w:p>
    <w:p w:rsidR="00A2373B" w:rsidRPr="00993635" w:rsidRDefault="00A2373B" w:rsidP="00993635">
      <w:pPr>
        <w:pStyle w:val="Zkladntext"/>
        <w:spacing w:before="60" w:line="276" w:lineRule="auto"/>
        <w:ind w:left="720"/>
        <w:jc w:val="both"/>
      </w:pPr>
      <w:r w:rsidRPr="00993635">
        <w:t>Uchazeč v roli příjemce-koordinátora: Česká zemědělská univerzita v Praze, Fakulta životního prostředí</w:t>
      </w:r>
    </w:p>
    <w:p w:rsidR="00A2373B" w:rsidRPr="00993635" w:rsidRDefault="00A2373B" w:rsidP="00993635">
      <w:pPr>
        <w:pStyle w:val="Zkladntext"/>
        <w:spacing w:before="60" w:line="276" w:lineRule="auto"/>
        <w:ind w:left="720"/>
        <w:jc w:val="both"/>
      </w:pPr>
      <w:r w:rsidRPr="00993635">
        <w:lastRenderedPageBreak/>
        <w:t>Uchazeči ve společném projektu v roli příjemců v konsorciu: Jihočeská univerzita v Českých Budějovicích, Přírodovědecká fakulta</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1"/>
        </w:numPr>
        <w:spacing w:before="60" w:line="276" w:lineRule="auto"/>
        <w:jc w:val="both"/>
      </w:pPr>
      <w:r w:rsidRPr="00993635">
        <w:t xml:space="preserve">Název projektu: </w:t>
      </w:r>
      <w:r w:rsidRPr="00993635">
        <w:rPr>
          <w:b/>
        </w:rPr>
        <w:t>Zapomenutá historie horských lesů Hrubého Jeseníku - klíč ke kulturní identitě Moravy a Slezska</w:t>
      </w:r>
    </w:p>
    <w:p w:rsidR="00A2373B" w:rsidRPr="00993635" w:rsidRDefault="00A2373B" w:rsidP="00993635">
      <w:pPr>
        <w:pStyle w:val="Zkladntext"/>
        <w:spacing w:before="60" w:line="276" w:lineRule="auto"/>
        <w:ind w:left="709" w:firstLine="11"/>
        <w:jc w:val="both"/>
      </w:pPr>
      <w:r w:rsidRPr="00993635">
        <w:t>Č. přihlášky projektu: 27</w:t>
      </w:r>
    </w:p>
    <w:p w:rsidR="00A2373B" w:rsidRPr="00993635" w:rsidRDefault="00A2373B" w:rsidP="00993635">
      <w:pPr>
        <w:pStyle w:val="Zkladntext"/>
        <w:spacing w:before="60" w:line="276" w:lineRule="auto"/>
        <w:ind w:left="720"/>
        <w:jc w:val="both"/>
      </w:pPr>
      <w:r w:rsidRPr="00993635">
        <w:t>Č.j.: MK 30960/2017 POD</w:t>
      </w:r>
    </w:p>
    <w:p w:rsidR="00A2373B" w:rsidRPr="00993635" w:rsidRDefault="00A2373B" w:rsidP="00993635">
      <w:pPr>
        <w:pStyle w:val="Zkladntext"/>
        <w:spacing w:before="60" w:line="276" w:lineRule="auto"/>
        <w:ind w:left="720"/>
        <w:jc w:val="both"/>
      </w:pPr>
      <w:r w:rsidRPr="00993635">
        <w:t>Uchazeč v roli příjemce: Univerzita Palackého v Olomouci</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1"/>
        </w:numPr>
        <w:spacing w:before="60" w:line="276" w:lineRule="auto"/>
        <w:jc w:val="both"/>
        <w:rPr>
          <w:b/>
        </w:rPr>
      </w:pPr>
      <w:r w:rsidRPr="00993635">
        <w:t xml:space="preserve">Název projektu: </w:t>
      </w:r>
      <w:r w:rsidRPr="00993635">
        <w:rPr>
          <w:b/>
        </w:rPr>
        <w:t>Biodiverzita černobílých fotografických a kinematografických materiálů v archivních fondech a metody jejich dezinfekce</w:t>
      </w:r>
    </w:p>
    <w:p w:rsidR="00A2373B" w:rsidRPr="00993635" w:rsidRDefault="00A2373B" w:rsidP="00993635">
      <w:pPr>
        <w:pStyle w:val="Zkladntext"/>
        <w:spacing w:before="60" w:line="276" w:lineRule="auto"/>
        <w:ind w:left="709"/>
        <w:jc w:val="both"/>
      </w:pPr>
      <w:r w:rsidRPr="00993635">
        <w:t>Č. přihlášky projektu: 194</w:t>
      </w:r>
    </w:p>
    <w:p w:rsidR="00A2373B" w:rsidRPr="00993635" w:rsidRDefault="00A2373B" w:rsidP="00993635">
      <w:pPr>
        <w:pStyle w:val="Zkladntext"/>
        <w:spacing w:before="60" w:line="276" w:lineRule="auto"/>
        <w:ind w:left="709"/>
        <w:jc w:val="both"/>
      </w:pPr>
      <w:r w:rsidRPr="00993635">
        <w:t>Č.j.: MK</w:t>
      </w:r>
      <w:r>
        <w:t xml:space="preserve"> </w:t>
      </w:r>
      <w:r w:rsidRPr="00993635">
        <w:t>31508/2017 POD</w:t>
      </w:r>
    </w:p>
    <w:p w:rsidR="00A2373B" w:rsidRPr="00993635" w:rsidRDefault="00A2373B" w:rsidP="00993635">
      <w:pPr>
        <w:pStyle w:val="Zkladntext"/>
        <w:spacing w:before="60" w:line="276" w:lineRule="auto"/>
        <w:ind w:left="709"/>
        <w:jc w:val="both"/>
      </w:pPr>
      <w:r w:rsidRPr="00993635">
        <w:t>Uchazeč v roli příjemce: Vysoká škola chemicko-technologická v Praze, Fakulta chemické technologie</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1"/>
        </w:numPr>
        <w:spacing w:before="60" w:line="276" w:lineRule="auto"/>
        <w:jc w:val="both"/>
        <w:rPr>
          <w:b/>
        </w:rPr>
      </w:pPr>
      <w:r w:rsidRPr="00993635">
        <w:t xml:space="preserve">Název projektu: </w:t>
      </w:r>
      <w:r w:rsidRPr="00993635">
        <w:rPr>
          <w:b/>
        </w:rPr>
        <w:t>Vývoj progresivního sanačního postupu pro restaurování a konzervaci vojenských pevnostních objektů z 30. let 20. století</w:t>
      </w:r>
    </w:p>
    <w:p w:rsidR="00A2373B" w:rsidRPr="00993635" w:rsidRDefault="00A2373B" w:rsidP="00993635">
      <w:pPr>
        <w:pStyle w:val="Zkladntext"/>
        <w:spacing w:before="60" w:line="276" w:lineRule="auto"/>
        <w:ind w:left="720"/>
        <w:jc w:val="both"/>
        <w:rPr>
          <w:b/>
        </w:rPr>
      </w:pPr>
      <w:r w:rsidRPr="00993635">
        <w:t>Č. přihlášky projektu: 1</w:t>
      </w:r>
    </w:p>
    <w:p w:rsidR="00A2373B" w:rsidRPr="00993635" w:rsidRDefault="00A2373B" w:rsidP="00993635">
      <w:pPr>
        <w:pStyle w:val="Zkladntext"/>
        <w:spacing w:before="60" w:line="276" w:lineRule="auto"/>
        <w:ind w:left="709"/>
        <w:jc w:val="both"/>
      </w:pPr>
      <w:r w:rsidRPr="00993635">
        <w:t>Č.j.: MK 30407/2017 POD</w:t>
      </w:r>
    </w:p>
    <w:p w:rsidR="00A2373B" w:rsidRPr="00993635" w:rsidRDefault="00A2373B" w:rsidP="00993635">
      <w:pPr>
        <w:pStyle w:val="Zkladntext"/>
        <w:spacing w:before="60" w:line="276" w:lineRule="auto"/>
        <w:ind w:left="720"/>
        <w:jc w:val="both"/>
      </w:pPr>
      <w:r w:rsidRPr="00993635">
        <w:t>Uchazeč v roli příjemce: České vysoké učení technické v Praze, Fakulta stavební</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1"/>
        </w:numPr>
        <w:spacing w:before="60" w:line="276" w:lineRule="auto"/>
        <w:jc w:val="both"/>
        <w:rPr>
          <w:b/>
        </w:rPr>
      </w:pPr>
      <w:r w:rsidRPr="00993635">
        <w:t>Název projektu:</w:t>
      </w:r>
      <w:r w:rsidRPr="00993635">
        <w:rPr>
          <w:b/>
        </w:rPr>
        <w:t xml:space="preserve"> Právní, historické a společenskovědní aspekty nových a tradičních menšin v České republice</w:t>
      </w:r>
    </w:p>
    <w:p w:rsidR="00A2373B" w:rsidRPr="00993635" w:rsidRDefault="00A2373B" w:rsidP="00993635">
      <w:pPr>
        <w:pStyle w:val="Zkladntext"/>
        <w:spacing w:before="60" w:line="276" w:lineRule="auto"/>
        <w:ind w:left="709"/>
        <w:jc w:val="both"/>
      </w:pPr>
      <w:r w:rsidRPr="00993635">
        <w:t>Č. přihlášky projektu: 115</w:t>
      </w:r>
    </w:p>
    <w:p w:rsidR="00A2373B" w:rsidRPr="00993635" w:rsidRDefault="00A2373B" w:rsidP="00993635">
      <w:pPr>
        <w:pStyle w:val="Zkladntext"/>
        <w:spacing w:before="60" w:line="276" w:lineRule="auto"/>
        <w:ind w:left="709"/>
        <w:jc w:val="both"/>
      </w:pPr>
      <w:r w:rsidRPr="00993635">
        <w:t>Č.j.: MK 31134/2017 POD</w:t>
      </w:r>
    </w:p>
    <w:p w:rsidR="00A2373B" w:rsidRPr="00993635" w:rsidRDefault="00A2373B" w:rsidP="00993635">
      <w:pPr>
        <w:pStyle w:val="Zkladntext"/>
        <w:spacing w:before="60" w:line="276" w:lineRule="auto"/>
        <w:ind w:left="709"/>
        <w:jc w:val="both"/>
      </w:pPr>
      <w:r w:rsidRPr="00993635">
        <w:t>Uchazeč v roli příjemce-koordinátora: Univerzita Karlova, Právnická fakulta</w:t>
      </w:r>
    </w:p>
    <w:p w:rsidR="00A2373B" w:rsidRPr="00993635" w:rsidRDefault="00A2373B" w:rsidP="00993635">
      <w:pPr>
        <w:pStyle w:val="Zkladntext"/>
        <w:spacing w:before="60" w:line="276" w:lineRule="auto"/>
        <w:ind w:left="709"/>
        <w:jc w:val="both"/>
      </w:pPr>
      <w:r w:rsidRPr="00993635">
        <w:t xml:space="preserve">Uchazeči ve společném projektu v roli příjemců v konsorciu: Ústav pro soudobé dějiny AV </w:t>
      </w:r>
      <w:r>
        <w:t>ČR, v. v. i.</w:t>
      </w:r>
      <w:r w:rsidRPr="00993635">
        <w:t>; Slezská univerzita v Opavě, Fakulta veřejných politik v Opavě; Slezské zemské muzeum</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1"/>
        </w:numPr>
        <w:spacing w:before="60" w:line="276" w:lineRule="auto"/>
        <w:jc w:val="both"/>
        <w:rPr>
          <w:b/>
        </w:rPr>
      </w:pPr>
      <w:r w:rsidRPr="00993635">
        <w:t>Název projektu:</w:t>
      </w:r>
      <w:r w:rsidRPr="00993635">
        <w:rPr>
          <w:b/>
        </w:rPr>
        <w:t xml:space="preserve"> Živá mapa: Topografie dějin přírodních věd v Českých zemích</w:t>
      </w:r>
    </w:p>
    <w:p w:rsidR="00A2373B" w:rsidRPr="00993635" w:rsidRDefault="00A2373B" w:rsidP="00993635">
      <w:pPr>
        <w:pStyle w:val="Zkladntext"/>
        <w:spacing w:before="60" w:line="276" w:lineRule="auto"/>
        <w:ind w:left="720"/>
        <w:jc w:val="both"/>
      </w:pPr>
      <w:r w:rsidRPr="00993635">
        <w:t>Č. přihlášky projektu: 71</w:t>
      </w:r>
    </w:p>
    <w:p w:rsidR="00A2373B" w:rsidRPr="00993635" w:rsidRDefault="00A2373B" w:rsidP="00993635">
      <w:pPr>
        <w:pStyle w:val="Zkladntext"/>
        <w:spacing w:before="60" w:line="276" w:lineRule="auto"/>
        <w:ind w:left="720"/>
        <w:jc w:val="both"/>
      </w:pPr>
      <w:r w:rsidRPr="00993635">
        <w:t>Č.j.: MK 31240/2017 POD</w:t>
      </w:r>
    </w:p>
    <w:p w:rsidR="00A2373B" w:rsidRPr="00993635" w:rsidRDefault="00A2373B" w:rsidP="00993635">
      <w:pPr>
        <w:pStyle w:val="Zkladntext"/>
        <w:spacing w:before="60" w:line="276" w:lineRule="auto"/>
        <w:ind w:left="720"/>
        <w:jc w:val="both"/>
      </w:pPr>
      <w:r w:rsidRPr="00993635">
        <w:t>Uchazeč v roli příjemce: Univerzita Karlova, Přírodovědecká fakulta</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1"/>
        </w:numPr>
        <w:spacing w:before="60" w:line="276" w:lineRule="auto"/>
        <w:rPr>
          <w:b/>
        </w:rPr>
      </w:pPr>
      <w:r w:rsidRPr="00993635">
        <w:t xml:space="preserve">Název projektu: </w:t>
      </w:r>
      <w:r w:rsidRPr="00993635">
        <w:rPr>
          <w:b/>
        </w:rPr>
        <w:t>Hortus Montium Mediorum</w:t>
      </w:r>
      <w:r w:rsidRPr="00993635">
        <w:rPr>
          <w:b/>
        </w:rPr>
        <w:br/>
        <w:t>Dokumentace, výzkum a prezentace kulturního dědictví vybraných lokalit východního Českého středohoří</w:t>
      </w:r>
    </w:p>
    <w:p w:rsidR="00A2373B" w:rsidRPr="00993635" w:rsidRDefault="00A2373B" w:rsidP="00993635">
      <w:pPr>
        <w:pStyle w:val="Zkladntext"/>
        <w:spacing w:before="60" w:line="276" w:lineRule="auto"/>
        <w:ind w:left="709"/>
        <w:jc w:val="both"/>
      </w:pPr>
      <w:r w:rsidRPr="00993635">
        <w:lastRenderedPageBreak/>
        <w:t>Č. přihlášky projektu: 163</w:t>
      </w:r>
    </w:p>
    <w:p w:rsidR="00A2373B" w:rsidRPr="00993635" w:rsidRDefault="00A2373B" w:rsidP="00993635">
      <w:pPr>
        <w:pStyle w:val="Zkladntext"/>
        <w:spacing w:before="60" w:line="276" w:lineRule="auto"/>
        <w:ind w:left="709"/>
        <w:jc w:val="both"/>
      </w:pPr>
      <w:r w:rsidRPr="00993635">
        <w:t>Č.j.: MK 31576/2017 POD</w:t>
      </w:r>
    </w:p>
    <w:p w:rsidR="00A2373B" w:rsidRPr="00993635" w:rsidRDefault="00A2373B" w:rsidP="00993635">
      <w:pPr>
        <w:pStyle w:val="Zkladntext"/>
        <w:spacing w:before="60" w:line="276" w:lineRule="auto"/>
        <w:ind w:left="709"/>
        <w:jc w:val="both"/>
      </w:pPr>
      <w:r w:rsidRPr="00993635">
        <w:t>Uchazeč v roli příjemce: Univerzita J. E. Purkyně v Ústí nad Labem, Filozofická fakulta</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1"/>
        </w:numPr>
        <w:spacing w:before="60" w:line="276" w:lineRule="auto"/>
        <w:jc w:val="both"/>
        <w:rPr>
          <w:b/>
        </w:rPr>
      </w:pPr>
      <w:r w:rsidRPr="00993635">
        <w:t xml:space="preserve">Název projektu: </w:t>
      </w:r>
      <w:r w:rsidRPr="00993635">
        <w:rPr>
          <w:b/>
        </w:rPr>
        <w:t>Kulinární dědictví českých zemí: paměť, prezentace a edukace</w:t>
      </w:r>
    </w:p>
    <w:p w:rsidR="00A2373B" w:rsidRPr="00993635" w:rsidRDefault="00A2373B" w:rsidP="00993635">
      <w:pPr>
        <w:pStyle w:val="Zkladntext"/>
        <w:spacing w:before="60" w:line="276" w:lineRule="auto"/>
        <w:ind w:left="709"/>
        <w:jc w:val="both"/>
      </w:pPr>
      <w:r w:rsidRPr="00993635">
        <w:t>Č. přihlášky projektu: 165</w:t>
      </w:r>
    </w:p>
    <w:p w:rsidR="00A2373B" w:rsidRPr="00993635" w:rsidRDefault="00A2373B" w:rsidP="00993635">
      <w:pPr>
        <w:pStyle w:val="Zkladntext"/>
        <w:spacing w:before="60" w:line="276" w:lineRule="auto"/>
        <w:ind w:left="709"/>
        <w:jc w:val="both"/>
      </w:pPr>
      <w:r w:rsidRPr="00993635">
        <w:t>Č.j.: MK 31137/2017 POD</w:t>
      </w:r>
    </w:p>
    <w:p w:rsidR="00A2373B" w:rsidRPr="00993635" w:rsidRDefault="00A2373B" w:rsidP="00993635">
      <w:pPr>
        <w:pStyle w:val="Zkladntext"/>
        <w:spacing w:before="60" w:line="276" w:lineRule="auto"/>
        <w:ind w:left="709"/>
        <w:jc w:val="both"/>
      </w:pPr>
      <w:r w:rsidRPr="00993635">
        <w:t>Uchazeč v roli příjemce-koordinátora: Slezská univerzita v Opavě, Filozoficko-přírodovědecká fakulta</w:t>
      </w:r>
    </w:p>
    <w:p w:rsidR="00A2373B" w:rsidRPr="00993635" w:rsidRDefault="00A2373B" w:rsidP="00993635">
      <w:pPr>
        <w:pStyle w:val="Zkladntext"/>
        <w:spacing w:before="60" w:line="276" w:lineRule="auto"/>
        <w:ind w:left="709"/>
        <w:jc w:val="both"/>
      </w:pPr>
      <w:r w:rsidRPr="00993635">
        <w:t>Uchazeči ve společném projektu v roli příjemců v konsorciu: Národní zemědělské muzeum, s. p. o.; Vysoká škola hotelová v Praze 8, spol. s r.o.; Výzkumný ústav pivovarský a sladařský, a.s.</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1"/>
        </w:numPr>
        <w:spacing w:before="60" w:line="276" w:lineRule="auto"/>
        <w:jc w:val="both"/>
        <w:rPr>
          <w:b/>
        </w:rPr>
      </w:pPr>
      <w:r w:rsidRPr="00993635">
        <w:t>Název projektu:</w:t>
      </w:r>
      <w:r w:rsidRPr="00993635">
        <w:rPr>
          <w:b/>
        </w:rPr>
        <w:t xml:space="preserve"> Komplexní diagnostika pálených zdících prvků historických objektů z pohledu stáří, původu a fyzikálně-mechanických vlastností v závislosti na vlhkosti, a jejich náhrada v historických objektech</w:t>
      </w:r>
    </w:p>
    <w:p w:rsidR="00A2373B" w:rsidRPr="00993635" w:rsidRDefault="00A2373B" w:rsidP="00993635">
      <w:pPr>
        <w:pStyle w:val="Zkladntext"/>
        <w:spacing w:before="60" w:line="276" w:lineRule="auto"/>
        <w:ind w:left="709"/>
        <w:jc w:val="both"/>
      </w:pPr>
      <w:r w:rsidRPr="00993635">
        <w:t>Č. přihlášky projektu: 128</w:t>
      </w:r>
    </w:p>
    <w:p w:rsidR="00A2373B" w:rsidRPr="00993635" w:rsidRDefault="00A2373B" w:rsidP="00993635">
      <w:pPr>
        <w:pStyle w:val="Zkladntext"/>
        <w:spacing w:before="60" w:line="276" w:lineRule="auto"/>
        <w:ind w:left="709"/>
        <w:jc w:val="both"/>
      </w:pPr>
      <w:r w:rsidRPr="00993635">
        <w:t>Č.j.: MK 31174/2017 POD</w:t>
      </w:r>
    </w:p>
    <w:p w:rsidR="00A2373B" w:rsidRPr="00993635" w:rsidRDefault="00A2373B" w:rsidP="00993635">
      <w:pPr>
        <w:pStyle w:val="Zkladntext"/>
        <w:spacing w:before="60" w:line="276" w:lineRule="auto"/>
        <w:ind w:left="709"/>
        <w:jc w:val="both"/>
      </w:pPr>
      <w:r w:rsidRPr="00993635">
        <w:t>Uchazeč v roli příjemce: Vysoké učení technické v Brně, Fakulta stavební</w:t>
      </w:r>
    </w:p>
    <w:p w:rsidR="00A2373B" w:rsidRPr="00993635" w:rsidRDefault="00A2373B" w:rsidP="00993635">
      <w:pPr>
        <w:pStyle w:val="Zkladntext"/>
        <w:spacing w:before="60" w:line="276" w:lineRule="auto"/>
        <w:ind w:left="709"/>
        <w:jc w:val="both"/>
      </w:pPr>
      <w:r w:rsidRPr="00993635">
        <w:t>Uchazeči ve společném projektu v roli dalších účastníků projektu: Technické muzeum v Brně</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1"/>
        </w:numPr>
        <w:spacing w:before="60" w:line="276" w:lineRule="auto"/>
        <w:jc w:val="both"/>
        <w:rPr>
          <w:b/>
        </w:rPr>
      </w:pPr>
      <w:r w:rsidRPr="00993635">
        <w:rPr>
          <w:b/>
        </w:rPr>
        <w:t>Název projektu:</w:t>
      </w:r>
      <w:r w:rsidRPr="00993635">
        <w:t xml:space="preserve"> </w:t>
      </w:r>
      <w:r w:rsidRPr="00993635">
        <w:rPr>
          <w:b/>
        </w:rPr>
        <w:t>Bezpečné snímání historických objektů bezpilotními helikoptérami - asistivní technologie, metodika a využití v památkové praxi</w:t>
      </w:r>
    </w:p>
    <w:p w:rsidR="00A2373B" w:rsidRPr="00993635" w:rsidRDefault="00A2373B" w:rsidP="00993635">
      <w:pPr>
        <w:pStyle w:val="Zkladntext"/>
        <w:spacing w:before="60" w:line="276" w:lineRule="auto"/>
        <w:ind w:left="709"/>
        <w:jc w:val="both"/>
      </w:pPr>
      <w:r w:rsidRPr="00993635">
        <w:t>Č. přihlášky projektu: 158</w:t>
      </w:r>
    </w:p>
    <w:p w:rsidR="00A2373B" w:rsidRPr="00993635" w:rsidRDefault="00A2373B" w:rsidP="00993635">
      <w:pPr>
        <w:pStyle w:val="Zkladntext"/>
        <w:spacing w:before="60" w:line="276" w:lineRule="auto"/>
        <w:ind w:left="709"/>
        <w:jc w:val="both"/>
      </w:pPr>
      <w:r w:rsidRPr="00993635">
        <w:t>Č.j.: MK 31328/2017 POD</w:t>
      </w:r>
    </w:p>
    <w:p w:rsidR="00A2373B" w:rsidRPr="00993635" w:rsidRDefault="00A2373B" w:rsidP="00993635">
      <w:pPr>
        <w:pStyle w:val="Zkladntext"/>
        <w:spacing w:before="60" w:line="276" w:lineRule="auto"/>
        <w:ind w:left="709"/>
        <w:jc w:val="both"/>
      </w:pPr>
      <w:r w:rsidRPr="00993635">
        <w:t>Uchazeč v roli příjemce-koordinátora: České vysoké učení technické v Praze, Fakulta elektrotechnická</w:t>
      </w:r>
    </w:p>
    <w:p w:rsidR="00A2373B" w:rsidRPr="00993635" w:rsidRDefault="00A2373B" w:rsidP="00993635">
      <w:pPr>
        <w:pStyle w:val="Zkladntext"/>
        <w:spacing w:before="60" w:line="276" w:lineRule="auto"/>
        <w:ind w:left="709"/>
        <w:jc w:val="both"/>
      </w:pPr>
      <w:r w:rsidRPr="00993635">
        <w:t>Uchazeči ve společném projektu v roli příjemců v konsorciu: Národní památkový ústav</w:t>
      </w:r>
    </w:p>
    <w:p w:rsidR="00A2373B" w:rsidRPr="00993635" w:rsidRDefault="00A2373B" w:rsidP="00993635">
      <w:pPr>
        <w:spacing w:before="60" w:line="276" w:lineRule="auto"/>
        <w:ind w:left="1980" w:hanging="1980"/>
        <w:rPr>
          <w:sz w:val="24"/>
          <w:szCs w:val="24"/>
        </w:rPr>
      </w:pPr>
    </w:p>
    <w:p w:rsidR="00A2373B" w:rsidRPr="00993635" w:rsidRDefault="00A2373B" w:rsidP="00993635">
      <w:pPr>
        <w:pStyle w:val="Zkladntext"/>
        <w:numPr>
          <w:ilvl w:val="0"/>
          <w:numId w:val="11"/>
        </w:numPr>
        <w:spacing w:before="60" w:line="276" w:lineRule="auto"/>
        <w:jc w:val="both"/>
        <w:rPr>
          <w:b/>
        </w:rPr>
      </w:pPr>
      <w:r w:rsidRPr="00993635">
        <w:rPr>
          <w:b/>
        </w:rPr>
        <w:t>Název projektu: Identifikace a trvalá dokumentace kulturní, krajinné a sídelní paměti obce - na příkladu zaniklých sídel Moravy a Slezska</w:t>
      </w:r>
    </w:p>
    <w:p w:rsidR="00A2373B" w:rsidRPr="00993635" w:rsidRDefault="00A2373B" w:rsidP="00993635">
      <w:pPr>
        <w:pStyle w:val="Zkladntext"/>
        <w:spacing w:before="60" w:line="276" w:lineRule="auto"/>
        <w:ind w:left="709"/>
        <w:jc w:val="both"/>
      </w:pPr>
      <w:r w:rsidRPr="00993635">
        <w:t>Č. přihlášky projektu: 152</w:t>
      </w:r>
    </w:p>
    <w:p w:rsidR="00A2373B" w:rsidRPr="00993635" w:rsidRDefault="00A2373B" w:rsidP="00993635">
      <w:pPr>
        <w:pStyle w:val="Zkladntext"/>
        <w:spacing w:before="60" w:line="276" w:lineRule="auto"/>
        <w:ind w:left="709"/>
        <w:jc w:val="both"/>
      </w:pPr>
      <w:r w:rsidRPr="00993635">
        <w:t>Č.j.: MK 31324/2017 POD</w:t>
      </w:r>
    </w:p>
    <w:p w:rsidR="00A2373B" w:rsidRPr="00993635" w:rsidRDefault="00A2373B" w:rsidP="00993635">
      <w:pPr>
        <w:pStyle w:val="Zkladntext"/>
        <w:spacing w:before="60" w:line="276" w:lineRule="auto"/>
        <w:ind w:left="709"/>
        <w:jc w:val="both"/>
      </w:pPr>
      <w:r w:rsidRPr="00993635">
        <w:t>Uchazeč v roli příjemce-koordinátora: Mendelova univerzita v Brně, Fakulta agronomická</w:t>
      </w:r>
    </w:p>
    <w:p w:rsidR="00A2373B" w:rsidRPr="00993635" w:rsidRDefault="00A2373B" w:rsidP="00993635">
      <w:pPr>
        <w:pStyle w:val="Zkladntext"/>
        <w:spacing w:before="60" w:line="276" w:lineRule="auto"/>
        <w:ind w:left="709"/>
        <w:jc w:val="both"/>
      </w:pPr>
      <w:r w:rsidRPr="00993635">
        <w:t xml:space="preserve">Uchazeči ve společném projektu v roli příjemců v konsorciu: Ústav pro soudobé dějiny AV </w:t>
      </w:r>
      <w:r>
        <w:t>ČR, v. v. i.</w:t>
      </w:r>
      <w:r w:rsidRPr="00993635">
        <w:t>; Masarykova univerzita</w:t>
      </w:r>
    </w:p>
    <w:p w:rsidR="00A2373B" w:rsidRPr="00993635" w:rsidRDefault="00A2373B" w:rsidP="00993635">
      <w:pPr>
        <w:spacing w:before="60" w:line="276" w:lineRule="auto"/>
        <w:ind w:left="1980" w:hanging="1980"/>
        <w:rPr>
          <w:sz w:val="24"/>
          <w:szCs w:val="24"/>
        </w:rPr>
      </w:pPr>
    </w:p>
    <w:p w:rsidR="00A2373B" w:rsidRPr="00993635" w:rsidRDefault="00A2373B" w:rsidP="00993635">
      <w:pPr>
        <w:spacing w:before="60" w:line="276" w:lineRule="auto"/>
        <w:ind w:left="360" w:hanging="360"/>
        <w:jc w:val="both"/>
        <w:rPr>
          <w:b/>
          <w:sz w:val="24"/>
          <w:szCs w:val="24"/>
        </w:rPr>
      </w:pPr>
      <w:r w:rsidRPr="00993635">
        <w:rPr>
          <w:b/>
          <w:sz w:val="24"/>
          <w:szCs w:val="24"/>
        </w:rPr>
        <w:t>II.</w:t>
      </w:r>
      <w:r w:rsidRPr="00993635">
        <w:rPr>
          <w:b/>
          <w:sz w:val="24"/>
          <w:szCs w:val="24"/>
        </w:rPr>
        <w:tab/>
        <w:t>byly doporučeny</w:t>
      </w:r>
      <w:r w:rsidRPr="00993635">
        <w:rPr>
          <w:sz w:val="24"/>
          <w:szCs w:val="24"/>
        </w:rPr>
        <w:t>,</w:t>
      </w:r>
      <w:r w:rsidRPr="00993635">
        <w:rPr>
          <w:b/>
          <w:sz w:val="24"/>
          <w:szCs w:val="24"/>
        </w:rPr>
        <w:t xml:space="preserve"> </w:t>
      </w:r>
      <w:r w:rsidRPr="00993635">
        <w:rPr>
          <w:sz w:val="24"/>
          <w:szCs w:val="24"/>
        </w:rPr>
        <w:t>po jejich hodnocení ve smyslu ustanovení § 21 odst. 4 - 9 zákona o podpoře výzkumu, experimentálního vývoje a inovací</w:t>
      </w:r>
      <w:r w:rsidRPr="0019159B">
        <w:rPr>
          <w:sz w:val="24"/>
          <w:szCs w:val="24"/>
        </w:rPr>
        <w:t xml:space="preserve">, ale svými náklady již překračují prostředky určené na veřejnou soutěž, a proto </w:t>
      </w:r>
      <w:r w:rsidRPr="0019159B">
        <w:rPr>
          <w:b/>
          <w:sz w:val="24"/>
          <w:szCs w:val="24"/>
        </w:rPr>
        <w:t xml:space="preserve">nebyly přijaty k finanční podpoře z Programu NAKI II. </w:t>
      </w:r>
      <w:r w:rsidRPr="0019159B">
        <w:rPr>
          <w:sz w:val="24"/>
          <w:szCs w:val="24"/>
        </w:rPr>
        <w:t xml:space="preserve">Pokud uchazeč/i, kteří se umístili před těmito projekty, odmítnou uzavřít smlouvu o poskytnutí podpory, poskytovatel v souladu s článkem 6.2.3 odst. (4) Zadávací dokumentace osloví uchazeče, který se umístil na prvním místě mezi </w:t>
      </w:r>
      <w:r w:rsidRPr="0019159B">
        <w:rPr>
          <w:b/>
          <w:sz w:val="24"/>
          <w:szCs w:val="24"/>
        </w:rPr>
        <w:t>těmito projekty:</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1"/>
        </w:numPr>
        <w:spacing w:before="60" w:line="276" w:lineRule="auto"/>
        <w:jc w:val="both"/>
        <w:rPr>
          <w:b/>
        </w:rPr>
      </w:pPr>
      <w:r w:rsidRPr="00993635">
        <w:t>Název projektu:</w:t>
      </w:r>
      <w:r w:rsidRPr="00993635">
        <w:rPr>
          <w:b/>
        </w:rPr>
        <w:t xml:space="preserve"> Instalace, expozice a historicky poučené festivity v památkových areálech Národního památkového ústavu</w:t>
      </w:r>
    </w:p>
    <w:p w:rsidR="00A2373B" w:rsidRPr="00993635" w:rsidRDefault="00A2373B" w:rsidP="00993635">
      <w:pPr>
        <w:pStyle w:val="Zkladntext"/>
        <w:spacing w:before="60" w:line="276" w:lineRule="auto"/>
        <w:ind w:left="709"/>
        <w:jc w:val="both"/>
      </w:pPr>
      <w:r w:rsidRPr="00993635">
        <w:t>Č. přihlášky projektu: 135</w:t>
      </w:r>
    </w:p>
    <w:p w:rsidR="00A2373B" w:rsidRPr="00993635" w:rsidRDefault="00A2373B" w:rsidP="00993635">
      <w:pPr>
        <w:pStyle w:val="Zkladntext"/>
        <w:spacing w:before="60" w:line="276" w:lineRule="auto"/>
        <w:ind w:left="709"/>
        <w:jc w:val="both"/>
      </w:pPr>
      <w:r w:rsidRPr="00993635">
        <w:t>Č.j.: MK 31745/2017 POD</w:t>
      </w:r>
    </w:p>
    <w:p w:rsidR="00A2373B" w:rsidRPr="00993635" w:rsidRDefault="00A2373B" w:rsidP="00993635">
      <w:pPr>
        <w:pStyle w:val="Zkladntext"/>
        <w:spacing w:before="60" w:line="276" w:lineRule="auto"/>
        <w:ind w:left="709"/>
        <w:jc w:val="both"/>
      </w:pPr>
      <w:r w:rsidRPr="00993635">
        <w:t>Uchazeč v roli příjemce-koordinátora: Národní památkový ústav</w:t>
      </w:r>
    </w:p>
    <w:p w:rsidR="00A2373B" w:rsidRPr="00993635" w:rsidRDefault="00A2373B" w:rsidP="00993635">
      <w:pPr>
        <w:pStyle w:val="Zkladntext"/>
        <w:spacing w:before="60" w:line="276" w:lineRule="auto"/>
        <w:ind w:left="709"/>
        <w:jc w:val="both"/>
      </w:pPr>
      <w:r w:rsidRPr="00993635">
        <w:t>Uchazeči ve společném projektu v roli příjemců v konsorciu: Akademie múzických umění v Praze</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1"/>
        </w:numPr>
        <w:spacing w:before="60" w:line="276" w:lineRule="auto"/>
        <w:jc w:val="both"/>
        <w:rPr>
          <w:b/>
        </w:rPr>
      </w:pPr>
      <w:r w:rsidRPr="00993635">
        <w:t>Název projektu:</w:t>
      </w:r>
      <w:r w:rsidRPr="00993635">
        <w:rPr>
          <w:b/>
        </w:rPr>
        <w:t xml:space="preserve"> Tavící zařízení na výrobu speciálních odlitků z barevných a drahých kovů pro muzejní účely</w:t>
      </w:r>
    </w:p>
    <w:p w:rsidR="00A2373B" w:rsidRPr="00993635" w:rsidRDefault="00A2373B" w:rsidP="00993635">
      <w:pPr>
        <w:pStyle w:val="Zkladntext"/>
        <w:spacing w:before="60" w:line="276" w:lineRule="auto"/>
        <w:ind w:left="720"/>
        <w:jc w:val="both"/>
      </w:pPr>
      <w:r w:rsidRPr="00993635">
        <w:t>Č. přihlášky projektu: 96</w:t>
      </w:r>
    </w:p>
    <w:p w:rsidR="00A2373B" w:rsidRPr="00993635" w:rsidRDefault="00A2373B" w:rsidP="00993635">
      <w:pPr>
        <w:pStyle w:val="Zkladntext"/>
        <w:spacing w:before="60" w:line="276" w:lineRule="auto"/>
        <w:ind w:left="720"/>
        <w:jc w:val="both"/>
      </w:pPr>
      <w:r w:rsidRPr="00993635">
        <w:t>Č.j.: MK 31756/2017 POD</w:t>
      </w:r>
    </w:p>
    <w:p w:rsidR="00A2373B" w:rsidRPr="00993635" w:rsidRDefault="00A2373B" w:rsidP="00993635">
      <w:pPr>
        <w:pStyle w:val="Zkladntext"/>
        <w:spacing w:before="60" w:line="276" w:lineRule="auto"/>
        <w:ind w:left="720"/>
        <w:jc w:val="both"/>
      </w:pPr>
      <w:r w:rsidRPr="00993635">
        <w:t>Uchazeč v roli příjemce: Technické muzeum v Brně</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1"/>
        </w:numPr>
        <w:spacing w:before="60" w:line="276" w:lineRule="auto"/>
        <w:jc w:val="both"/>
        <w:rPr>
          <w:b/>
        </w:rPr>
      </w:pPr>
      <w:r w:rsidRPr="00993635">
        <w:t>Název projektu:</w:t>
      </w:r>
      <w:r w:rsidRPr="00993635">
        <w:rPr>
          <w:b/>
        </w:rPr>
        <w:t xml:space="preserve"> Vývoj všeoborového centrálního datového repozitáře pro ukládání výsledků vědy</w:t>
      </w:r>
    </w:p>
    <w:p w:rsidR="00A2373B" w:rsidRPr="00993635" w:rsidRDefault="00A2373B" w:rsidP="00993635">
      <w:pPr>
        <w:pStyle w:val="Zkladntext"/>
        <w:spacing w:before="60" w:line="276" w:lineRule="auto"/>
        <w:ind w:left="720"/>
        <w:jc w:val="both"/>
      </w:pPr>
      <w:r>
        <w:t>Č. přihlášky projektu: 64</w:t>
      </w:r>
    </w:p>
    <w:p w:rsidR="00A2373B" w:rsidRPr="00993635" w:rsidRDefault="00A2373B" w:rsidP="00993635">
      <w:pPr>
        <w:pStyle w:val="Zkladntext"/>
        <w:spacing w:before="60" w:line="276" w:lineRule="auto"/>
        <w:ind w:left="720"/>
        <w:jc w:val="both"/>
      </w:pPr>
      <w:r>
        <w:t>Č.j.: MK 31382/2017 POD</w:t>
      </w:r>
    </w:p>
    <w:p w:rsidR="00A2373B" w:rsidRPr="00993635" w:rsidRDefault="00A2373B" w:rsidP="00993635">
      <w:pPr>
        <w:pStyle w:val="Zkladntext"/>
        <w:spacing w:before="60" w:line="276" w:lineRule="auto"/>
        <w:ind w:left="720"/>
        <w:jc w:val="both"/>
      </w:pPr>
      <w:r w:rsidRPr="00993635">
        <w:t>Uchazeč v roli příjemce: Národní technická knihovna</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1"/>
        </w:numPr>
        <w:spacing w:before="60" w:line="276" w:lineRule="auto"/>
        <w:jc w:val="both"/>
      </w:pPr>
      <w:r w:rsidRPr="00993635">
        <w:t>Název projektu:</w:t>
      </w:r>
      <w:r w:rsidRPr="00993635">
        <w:rPr>
          <w:b/>
        </w:rPr>
        <w:t xml:space="preserve"> Současná česká poezie: korpus, nástroje, analýza</w:t>
      </w:r>
    </w:p>
    <w:p w:rsidR="00A2373B" w:rsidRPr="00993635" w:rsidRDefault="00A2373B" w:rsidP="00993635">
      <w:pPr>
        <w:pStyle w:val="Zkladntext"/>
        <w:spacing w:before="60" w:line="276" w:lineRule="auto"/>
        <w:ind w:left="709" w:firstLine="11"/>
        <w:jc w:val="both"/>
      </w:pPr>
      <w:r w:rsidRPr="00993635">
        <w:t>Č. přihlášky projektu: 7</w:t>
      </w:r>
    </w:p>
    <w:p w:rsidR="00A2373B" w:rsidRPr="00993635" w:rsidRDefault="00A2373B" w:rsidP="00993635">
      <w:pPr>
        <w:pStyle w:val="Zkladntext"/>
        <w:spacing w:before="60" w:line="276" w:lineRule="auto"/>
        <w:ind w:left="720"/>
        <w:jc w:val="both"/>
      </w:pPr>
      <w:r w:rsidRPr="00993635">
        <w:t>Č.j.: MK 30669/2017 POD</w:t>
      </w:r>
    </w:p>
    <w:p w:rsidR="00A2373B" w:rsidRPr="00993635" w:rsidRDefault="00A2373B" w:rsidP="00993635">
      <w:pPr>
        <w:pStyle w:val="Zkladntext"/>
        <w:spacing w:before="60" w:line="276" w:lineRule="auto"/>
        <w:ind w:left="720"/>
        <w:jc w:val="both"/>
      </w:pPr>
      <w:r w:rsidRPr="00993635">
        <w:t xml:space="preserve">Uchazeč v roli příjemce-koordinátora: Ústav pro českou literaturu AV </w:t>
      </w:r>
      <w:r>
        <w:t>ČR, v. v. i.</w:t>
      </w:r>
    </w:p>
    <w:p w:rsidR="00A2373B" w:rsidRPr="00993635" w:rsidRDefault="00A2373B" w:rsidP="00993635">
      <w:pPr>
        <w:pStyle w:val="Zkladntext"/>
        <w:spacing w:before="60" w:line="276" w:lineRule="auto"/>
        <w:ind w:left="720"/>
        <w:jc w:val="both"/>
      </w:pPr>
      <w:r w:rsidRPr="00993635">
        <w:t>Uchazeči ve společném projektu v roli příjemců v konsorciu: Univerzita Karlova, Filozofická fakulta</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1"/>
        </w:numPr>
        <w:spacing w:before="60" w:line="276" w:lineRule="auto"/>
        <w:jc w:val="both"/>
        <w:rPr>
          <w:b/>
        </w:rPr>
      </w:pPr>
      <w:r w:rsidRPr="00993635">
        <w:rPr>
          <w:b/>
        </w:rPr>
        <w:t>Název projektu:</w:t>
      </w:r>
      <w:r w:rsidRPr="00993635">
        <w:t xml:space="preserve"> </w:t>
      </w:r>
      <w:r w:rsidRPr="00993635">
        <w:rPr>
          <w:b/>
        </w:rPr>
        <w:t>Multisensorické snímání středověkých objektů na jihu Čech a tvorba jejich komplexních digitálních modelů pro archivační, prezentační a výukové účely</w:t>
      </w:r>
    </w:p>
    <w:p w:rsidR="00A2373B" w:rsidRPr="00993635" w:rsidRDefault="00A2373B" w:rsidP="00993635">
      <w:pPr>
        <w:pStyle w:val="Zkladntext"/>
        <w:spacing w:before="60" w:line="276" w:lineRule="auto"/>
        <w:ind w:left="709"/>
        <w:jc w:val="both"/>
      </w:pPr>
      <w:r w:rsidRPr="00993635">
        <w:t>Č. přihlášky projektu: 154</w:t>
      </w:r>
    </w:p>
    <w:p w:rsidR="00A2373B" w:rsidRPr="00993635" w:rsidRDefault="00A2373B" w:rsidP="00993635">
      <w:pPr>
        <w:pStyle w:val="Zkladntext"/>
        <w:spacing w:before="60" w:line="276" w:lineRule="auto"/>
        <w:ind w:left="709"/>
        <w:jc w:val="both"/>
      </w:pPr>
      <w:r w:rsidRPr="00993635">
        <w:lastRenderedPageBreak/>
        <w:t>Č.j.: MK 31321/2017 POD</w:t>
      </w:r>
    </w:p>
    <w:p w:rsidR="00A2373B" w:rsidRPr="00993635" w:rsidRDefault="00A2373B" w:rsidP="00993635">
      <w:pPr>
        <w:pStyle w:val="Zkladntext"/>
        <w:spacing w:before="60" w:line="276" w:lineRule="auto"/>
        <w:ind w:left="709"/>
        <w:jc w:val="both"/>
      </w:pPr>
      <w:r w:rsidRPr="00993635">
        <w:t>Uchazeč v roli příjemce-koordinátora: Univerzita Karlova, Filozofická fakulta</w:t>
      </w:r>
    </w:p>
    <w:p w:rsidR="00A2373B" w:rsidRPr="00993635" w:rsidRDefault="00A2373B" w:rsidP="00993635">
      <w:pPr>
        <w:pStyle w:val="Zkladntext"/>
        <w:spacing w:before="60" w:line="276" w:lineRule="auto"/>
        <w:ind w:left="709"/>
        <w:jc w:val="both"/>
      </w:pPr>
      <w:r w:rsidRPr="00993635">
        <w:t>Uchazeči ve společném projektu v roli příjemců v konsorciu: České vysoké učení technické v Praze, Fakulta elektrotechnická</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1"/>
        </w:numPr>
        <w:spacing w:before="60" w:line="276" w:lineRule="auto"/>
        <w:jc w:val="both"/>
      </w:pPr>
      <w:r w:rsidRPr="00993635">
        <w:t xml:space="preserve">Název projektu: </w:t>
      </w:r>
      <w:r w:rsidRPr="00993635">
        <w:rPr>
          <w:b/>
        </w:rPr>
        <w:t>Paměť bitev. Ozbrojené konflikty jako specifický pramen poznání a prezentace národní minulosti</w:t>
      </w:r>
    </w:p>
    <w:p w:rsidR="00A2373B" w:rsidRPr="00993635" w:rsidRDefault="00A2373B" w:rsidP="00993635">
      <w:pPr>
        <w:pStyle w:val="Zkladntext"/>
        <w:spacing w:before="60" w:line="276" w:lineRule="auto"/>
        <w:ind w:left="709" w:firstLine="11"/>
        <w:jc w:val="both"/>
      </w:pPr>
      <w:r w:rsidRPr="00993635">
        <w:t>Č. přihlášky projektu: 40</w:t>
      </w:r>
    </w:p>
    <w:p w:rsidR="00A2373B" w:rsidRPr="00993635" w:rsidRDefault="00A2373B" w:rsidP="00993635">
      <w:pPr>
        <w:pStyle w:val="Zkladntext"/>
        <w:spacing w:before="60" w:line="276" w:lineRule="auto"/>
        <w:ind w:left="720"/>
        <w:jc w:val="both"/>
      </w:pPr>
      <w:r w:rsidRPr="00993635">
        <w:t>Č.j.: MK 31044/2017 POD</w:t>
      </w:r>
    </w:p>
    <w:p w:rsidR="00A2373B" w:rsidRPr="00993635" w:rsidRDefault="00A2373B" w:rsidP="00993635">
      <w:pPr>
        <w:pStyle w:val="Zkladntext"/>
        <w:spacing w:before="60" w:line="276" w:lineRule="auto"/>
        <w:ind w:left="720"/>
        <w:jc w:val="both"/>
      </w:pPr>
      <w:r w:rsidRPr="00993635">
        <w:t>Uchazeč v roli příjemce-koordinátora: Univerzita Karlova, Filozofická fakulta</w:t>
      </w:r>
    </w:p>
    <w:p w:rsidR="00A2373B" w:rsidRPr="00993635" w:rsidRDefault="00A2373B" w:rsidP="00993635">
      <w:pPr>
        <w:pStyle w:val="Zkladntext"/>
        <w:spacing w:before="60" w:line="276" w:lineRule="auto"/>
        <w:ind w:left="720"/>
        <w:jc w:val="both"/>
      </w:pPr>
      <w:r w:rsidRPr="00993635">
        <w:t>Uchazeči ve společném projektu v roli příjemců v konsorciu: Archeologický ústav AV ČR, Praha, v.v.i.</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1"/>
        </w:numPr>
        <w:spacing w:before="60" w:line="276" w:lineRule="auto"/>
        <w:jc w:val="both"/>
      </w:pPr>
      <w:r w:rsidRPr="00993635">
        <w:t>Název projektu:</w:t>
      </w:r>
      <w:r w:rsidRPr="00993635">
        <w:rPr>
          <w:b/>
        </w:rPr>
        <w:t xml:space="preserve"> Prameny Krkonoš. Vývoj systému evidence, zpracování a prezentace pramenů k historii a kultuře Krkonoš a jeho využití ve výzkumu a edukaci</w:t>
      </w:r>
    </w:p>
    <w:p w:rsidR="00A2373B" w:rsidRPr="00993635" w:rsidRDefault="00A2373B" w:rsidP="00993635">
      <w:pPr>
        <w:pStyle w:val="Zkladntext"/>
        <w:spacing w:before="60" w:line="276" w:lineRule="auto"/>
        <w:ind w:left="709" w:firstLine="11"/>
        <w:jc w:val="both"/>
      </w:pPr>
      <w:r w:rsidRPr="00993635">
        <w:t>Č. přihlášky projektu: 2</w:t>
      </w:r>
    </w:p>
    <w:p w:rsidR="00A2373B" w:rsidRPr="00993635" w:rsidRDefault="00A2373B" w:rsidP="00993635">
      <w:pPr>
        <w:pStyle w:val="Zkladntext"/>
        <w:spacing w:before="60" w:line="276" w:lineRule="auto"/>
        <w:ind w:left="720"/>
        <w:jc w:val="both"/>
      </w:pPr>
      <w:r w:rsidRPr="00993635">
        <w:t>Č.j.: MK 30392/2017 POD</w:t>
      </w:r>
    </w:p>
    <w:p w:rsidR="00A2373B" w:rsidRPr="00993635" w:rsidRDefault="00A2373B" w:rsidP="00993635">
      <w:pPr>
        <w:pStyle w:val="Zkladntext"/>
        <w:spacing w:before="60" w:line="276" w:lineRule="auto"/>
        <w:ind w:left="720"/>
        <w:jc w:val="both"/>
      </w:pPr>
      <w:r w:rsidRPr="00993635">
        <w:t>Uchazeč v roli příjemce: Univerzita Karlova, Pedagogická fakulta</w:t>
      </w:r>
    </w:p>
    <w:p w:rsidR="00A2373B" w:rsidRPr="00993635" w:rsidRDefault="00A2373B" w:rsidP="00993635">
      <w:pPr>
        <w:spacing w:before="60" w:line="276" w:lineRule="auto"/>
        <w:ind w:left="1260" w:hanging="1260"/>
        <w:rPr>
          <w:sz w:val="24"/>
          <w:szCs w:val="24"/>
        </w:rPr>
      </w:pPr>
    </w:p>
    <w:p w:rsidR="00A2373B" w:rsidRPr="00993635" w:rsidRDefault="00A2373B" w:rsidP="00993635">
      <w:pPr>
        <w:spacing w:before="60" w:line="276" w:lineRule="auto"/>
        <w:ind w:left="1260" w:hanging="1260"/>
        <w:rPr>
          <w:sz w:val="24"/>
          <w:szCs w:val="24"/>
        </w:rPr>
      </w:pPr>
    </w:p>
    <w:p w:rsidR="00A2373B" w:rsidRPr="00993635" w:rsidRDefault="00A2373B" w:rsidP="009D4FF7">
      <w:pPr>
        <w:spacing w:before="60" w:line="276" w:lineRule="auto"/>
        <w:ind w:left="426" w:hanging="426"/>
        <w:jc w:val="both"/>
        <w:rPr>
          <w:b/>
          <w:sz w:val="24"/>
          <w:szCs w:val="24"/>
        </w:rPr>
      </w:pPr>
      <w:r w:rsidRPr="00993635">
        <w:rPr>
          <w:b/>
          <w:sz w:val="24"/>
          <w:szCs w:val="24"/>
        </w:rPr>
        <w:t>III.</w:t>
      </w:r>
      <w:r w:rsidRPr="00993635">
        <w:rPr>
          <w:b/>
          <w:sz w:val="24"/>
          <w:szCs w:val="24"/>
        </w:rPr>
        <w:tab/>
        <w:t>nebyly přijaty, po jejich hodnocení ve smyslu ustanovení § 21 odst. 4 - 9</w:t>
      </w:r>
      <w:r w:rsidRPr="00993635">
        <w:rPr>
          <w:sz w:val="24"/>
          <w:szCs w:val="24"/>
        </w:rPr>
        <w:t xml:space="preserve"> </w:t>
      </w:r>
      <w:r w:rsidRPr="00993635">
        <w:rPr>
          <w:b/>
          <w:sz w:val="24"/>
          <w:szCs w:val="24"/>
        </w:rPr>
        <w:t>zákona o podpoře výzkumu, experimentálního vývoje a inovací, k finanční podpoře z </w:t>
      </w:r>
      <w:r>
        <w:rPr>
          <w:b/>
          <w:sz w:val="24"/>
          <w:szCs w:val="24"/>
        </w:rPr>
        <w:t>Programu NAKI</w:t>
      </w:r>
      <w:r w:rsidRPr="00993635">
        <w:rPr>
          <w:b/>
          <w:sz w:val="24"/>
          <w:szCs w:val="24"/>
        </w:rPr>
        <w:t xml:space="preserve"> II tyto projekty:</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1"/>
        </w:numPr>
        <w:spacing w:before="60" w:line="276" w:lineRule="auto"/>
        <w:jc w:val="both"/>
        <w:rPr>
          <w:b/>
        </w:rPr>
      </w:pPr>
      <w:r w:rsidRPr="00993635">
        <w:t xml:space="preserve">Název projektu: </w:t>
      </w:r>
      <w:r w:rsidRPr="00993635">
        <w:rPr>
          <w:b/>
        </w:rPr>
        <w:t>Plzeňská madona a krásný sloh: Regionální a internacionální souvislosti vizuální kultury kolem roku 1400</w:t>
      </w:r>
    </w:p>
    <w:p w:rsidR="00A2373B" w:rsidRPr="00993635" w:rsidRDefault="00A2373B" w:rsidP="00993635">
      <w:pPr>
        <w:pStyle w:val="Zkladntext"/>
        <w:spacing w:before="60" w:line="276" w:lineRule="auto"/>
        <w:ind w:left="709"/>
        <w:jc w:val="both"/>
      </w:pPr>
      <w:r w:rsidRPr="00993635">
        <w:t>Č. přihlášky projektu: 174</w:t>
      </w:r>
    </w:p>
    <w:p w:rsidR="00A2373B" w:rsidRPr="00993635" w:rsidRDefault="00A2373B" w:rsidP="00993635">
      <w:pPr>
        <w:pStyle w:val="Zkladntext"/>
        <w:spacing w:before="60" w:line="276" w:lineRule="auto"/>
        <w:ind w:left="709"/>
        <w:jc w:val="both"/>
      </w:pPr>
      <w:r w:rsidRPr="00993635">
        <w:t>Č.j.: MK 31707 /2017 POD</w:t>
      </w:r>
    </w:p>
    <w:p w:rsidR="00A2373B" w:rsidRPr="00993635" w:rsidRDefault="00A2373B" w:rsidP="00993635">
      <w:pPr>
        <w:pStyle w:val="Zkladntext"/>
        <w:spacing w:before="60" w:line="276" w:lineRule="auto"/>
        <w:ind w:left="709"/>
        <w:jc w:val="both"/>
      </w:pPr>
      <w:r w:rsidRPr="00993635">
        <w:t>Uchazeč v roli příjemce-koordinátora: Západočeská galerie v Plzni</w:t>
      </w:r>
    </w:p>
    <w:p w:rsidR="00A2373B" w:rsidRPr="00993635" w:rsidRDefault="00A2373B" w:rsidP="00993635">
      <w:pPr>
        <w:pStyle w:val="Zkladntext"/>
        <w:spacing w:before="60" w:line="276" w:lineRule="auto"/>
        <w:ind w:left="709"/>
        <w:jc w:val="both"/>
      </w:pPr>
      <w:r w:rsidRPr="00993635">
        <w:t xml:space="preserve">Uchazeči ve společném projektu v roli příjemců v konsorciu: Univerzita Karlova, Filozofická fakulta; Filosofický ústav AV </w:t>
      </w:r>
      <w:r>
        <w:t>ČR, v. v. i.</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1"/>
        </w:numPr>
        <w:spacing w:before="60" w:line="276" w:lineRule="auto"/>
        <w:jc w:val="both"/>
        <w:rPr>
          <w:b/>
        </w:rPr>
      </w:pPr>
      <w:r w:rsidRPr="00993635">
        <w:t xml:space="preserve">Název projektu: </w:t>
      </w:r>
      <w:r w:rsidRPr="00993635">
        <w:rPr>
          <w:b/>
        </w:rPr>
        <w:t>Hranice a pohraničí bývalého Československa ve 20. století jako kulturní dědictví České republiky</w:t>
      </w:r>
    </w:p>
    <w:p w:rsidR="00A2373B" w:rsidRPr="00993635" w:rsidRDefault="00A2373B" w:rsidP="00993635">
      <w:pPr>
        <w:pStyle w:val="Zkladntext"/>
        <w:spacing w:before="60" w:line="276" w:lineRule="auto"/>
        <w:ind w:left="709"/>
        <w:jc w:val="both"/>
      </w:pPr>
      <w:r w:rsidRPr="00993635">
        <w:t>Č. přihlášky projektu: 175</w:t>
      </w:r>
    </w:p>
    <w:p w:rsidR="00A2373B" w:rsidRPr="00993635" w:rsidRDefault="00A2373B" w:rsidP="00993635">
      <w:pPr>
        <w:pStyle w:val="Zkladntext"/>
        <w:spacing w:before="60" w:line="276" w:lineRule="auto"/>
        <w:ind w:left="709"/>
        <w:jc w:val="both"/>
      </w:pPr>
      <w:r w:rsidRPr="00993635">
        <w:t>Č.j.: MK 31381/2017 POD</w:t>
      </w:r>
    </w:p>
    <w:p w:rsidR="00A2373B" w:rsidRPr="00993635" w:rsidRDefault="00A2373B" w:rsidP="00993635">
      <w:pPr>
        <w:pStyle w:val="Zkladntext"/>
        <w:spacing w:before="60" w:line="276" w:lineRule="auto"/>
        <w:ind w:left="709"/>
        <w:jc w:val="both"/>
      </w:pPr>
      <w:r w:rsidRPr="00993635">
        <w:t>Uchazeč v roli příjemce-koordinátora: Národní památkový ústav</w:t>
      </w:r>
    </w:p>
    <w:p w:rsidR="00A2373B" w:rsidRPr="00993635" w:rsidRDefault="00A2373B" w:rsidP="00993635">
      <w:pPr>
        <w:pStyle w:val="Zkladntext"/>
        <w:spacing w:before="60" w:line="276" w:lineRule="auto"/>
        <w:ind w:left="709"/>
        <w:jc w:val="both"/>
      </w:pPr>
      <w:r w:rsidRPr="00993635">
        <w:lastRenderedPageBreak/>
        <w:t>Uchazeči ve společném projektu v roli příjemců v konsorciu: Univerzita Palackého v Olomouci, Filozofická fakulta</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2"/>
        </w:numPr>
        <w:spacing w:before="60" w:line="276" w:lineRule="auto"/>
        <w:jc w:val="both"/>
        <w:rPr>
          <w:b/>
        </w:rPr>
      </w:pPr>
      <w:r w:rsidRPr="00993635">
        <w:rPr>
          <w:b/>
        </w:rPr>
        <w:t>Název projektu: Technologie a postupy pro ochranu historických betonových mostů</w:t>
      </w:r>
    </w:p>
    <w:p w:rsidR="00A2373B" w:rsidRPr="00993635" w:rsidRDefault="00A2373B" w:rsidP="00993635">
      <w:pPr>
        <w:pStyle w:val="Zkladntext"/>
        <w:spacing w:before="60" w:line="276" w:lineRule="auto"/>
        <w:ind w:left="720"/>
        <w:jc w:val="both"/>
      </w:pPr>
      <w:r w:rsidRPr="00993635">
        <w:t>Č. přihlášky projektu: 82</w:t>
      </w:r>
    </w:p>
    <w:p w:rsidR="00A2373B" w:rsidRPr="00993635" w:rsidRDefault="00A2373B" w:rsidP="00993635">
      <w:pPr>
        <w:pStyle w:val="Zkladntext"/>
        <w:spacing w:before="60" w:line="276" w:lineRule="auto"/>
        <w:ind w:left="720"/>
        <w:jc w:val="both"/>
      </w:pPr>
      <w:r w:rsidRPr="00993635">
        <w:t>Č.j.: MK 31205/2017 POD</w:t>
      </w:r>
    </w:p>
    <w:p w:rsidR="00A2373B" w:rsidRPr="00993635" w:rsidRDefault="00A2373B" w:rsidP="00993635">
      <w:pPr>
        <w:pStyle w:val="Zkladntext"/>
        <w:spacing w:before="60" w:line="276" w:lineRule="auto"/>
        <w:ind w:left="720"/>
        <w:jc w:val="both"/>
      </w:pPr>
      <w:r w:rsidRPr="00993635">
        <w:t>Uchazeč v roli příjemce: České vysoké učení technické v Praze, Kloknerův ústav</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2"/>
        </w:numPr>
        <w:spacing w:before="60" w:line="276" w:lineRule="auto"/>
        <w:jc w:val="both"/>
        <w:rPr>
          <w:b/>
        </w:rPr>
      </w:pPr>
      <w:r w:rsidRPr="00993635">
        <w:t>Název projektu:</w:t>
      </w:r>
      <w:r w:rsidRPr="00993635">
        <w:rPr>
          <w:b/>
        </w:rPr>
        <w:t xml:space="preserve"> Český česnek a kryokonzervace - komplexní řešení pro dlouhodobý rozvoj, udržitelnost a záchranu tradičních klonů česneku jako součást národního kulturního dědictví České republiky</w:t>
      </w:r>
    </w:p>
    <w:p w:rsidR="00A2373B" w:rsidRPr="00993635" w:rsidRDefault="00A2373B" w:rsidP="00993635">
      <w:pPr>
        <w:pStyle w:val="Zkladntext"/>
        <w:spacing w:before="60" w:line="276" w:lineRule="auto"/>
        <w:ind w:left="720"/>
        <w:jc w:val="both"/>
      </w:pPr>
      <w:r w:rsidRPr="00993635">
        <w:t>Č. přihlášky projektu: 79</w:t>
      </w:r>
    </w:p>
    <w:p w:rsidR="00A2373B" w:rsidRPr="00993635" w:rsidRDefault="00A2373B" w:rsidP="00993635">
      <w:pPr>
        <w:pStyle w:val="Zkladntext"/>
        <w:spacing w:before="60" w:line="276" w:lineRule="auto"/>
        <w:ind w:left="720"/>
        <w:jc w:val="both"/>
      </w:pPr>
      <w:r w:rsidRPr="00993635">
        <w:t>Č.j.: MK 31263/2017 POD</w:t>
      </w:r>
    </w:p>
    <w:p w:rsidR="00A2373B" w:rsidRPr="00993635" w:rsidRDefault="00A2373B" w:rsidP="00993635">
      <w:pPr>
        <w:pStyle w:val="Zkladntext"/>
        <w:spacing w:before="60" w:line="276" w:lineRule="auto"/>
        <w:ind w:left="720"/>
        <w:jc w:val="both"/>
      </w:pPr>
      <w:r w:rsidRPr="00993635">
        <w:t>Uchazeč v roli příjemce: Výzkumný ústav rostlinné výroby, v.v.i.</w:t>
      </w:r>
    </w:p>
    <w:p w:rsidR="00A2373B" w:rsidRPr="00993635" w:rsidRDefault="00A2373B" w:rsidP="00993635">
      <w:pPr>
        <w:pStyle w:val="Zkladntext"/>
        <w:spacing w:before="60" w:line="276" w:lineRule="auto"/>
        <w:ind w:left="720"/>
        <w:jc w:val="both"/>
      </w:pPr>
      <w:r w:rsidRPr="00993635">
        <w:t>Uchazeči ve společném projektu v roli dalších účastníků projektu: Národní zemědělské muzeum, s. p. o.</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2"/>
        </w:numPr>
        <w:spacing w:before="60" w:line="276" w:lineRule="auto"/>
        <w:jc w:val="both"/>
        <w:rPr>
          <w:b/>
        </w:rPr>
      </w:pPr>
      <w:r w:rsidRPr="00993635">
        <w:t xml:space="preserve">Název projektu: </w:t>
      </w:r>
      <w:r w:rsidRPr="00993635">
        <w:rPr>
          <w:b/>
        </w:rPr>
        <w:t>Tradice husitství a husitského Tábora v moderní historické paměti</w:t>
      </w:r>
    </w:p>
    <w:p w:rsidR="00A2373B" w:rsidRPr="00993635" w:rsidRDefault="00A2373B" w:rsidP="00993635">
      <w:pPr>
        <w:pStyle w:val="Zkladntext"/>
        <w:spacing w:before="60" w:line="276" w:lineRule="auto"/>
        <w:ind w:left="709"/>
        <w:jc w:val="both"/>
      </w:pPr>
      <w:r w:rsidRPr="00993635">
        <w:t>Č. přihlášky projektu: 122</w:t>
      </w:r>
    </w:p>
    <w:p w:rsidR="00A2373B" w:rsidRPr="00993635" w:rsidRDefault="00A2373B" w:rsidP="00993635">
      <w:pPr>
        <w:pStyle w:val="Zkladntext"/>
        <w:spacing w:before="60" w:line="276" w:lineRule="auto"/>
        <w:ind w:left="709"/>
        <w:jc w:val="both"/>
      </w:pPr>
      <w:r w:rsidRPr="00993635">
        <w:t>Č.j.: MK 31736/2017 POD</w:t>
      </w:r>
    </w:p>
    <w:p w:rsidR="00A2373B" w:rsidRPr="00993635" w:rsidRDefault="00A2373B" w:rsidP="00993635">
      <w:pPr>
        <w:pStyle w:val="Zkladntext"/>
        <w:spacing w:before="60" w:line="276" w:lineRule="auto"/>
        <w:ind w:left="709"/>
        <w:jc w:val="both"/>
      </w:pPr>
      <w:r w:rsidRPr="00993635">
        <w:t>Uchazeč v roli příjemce: Husitské muzeum v Táboře</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2"/>
        </w:numPr>
        <w:spacing w:before="60" w:line="276" w:lineRule="auto"/>
        <w:jc w:val="both"/>
        <w:rPr>
          <w:b/>
        </w:rPr>
      </w:pPr>
      <w:r w:rsidRPr="00993635">
        <w:t xml:space="preserve">Název projektu: </w:t>
      </w:r>
      <w:r w:rsidRPr="00993635">
        <w:rPr>
          <w:b/>
        </w:rPr>
        <w:t>Nástroje a postupy pro udržitelnou muzejní prezentaci. Metodika prezentace sbírkových předmětů s ohledem na jejich specifické vlastnosti.</w:t>
      </w:r>
    </w:p>
    <w:p w:rsidR="00A2373B" w:rsidRPr="00993635" w:rsidRDefault="00A2373B" w:rsidP="00993635">
      <w:pPr>
        <w:pStyle w:val="Zkladntext"/>
        <w:spacing w:before="60" w:line="276" w:lineRule="auto"/>
        <w:ind w:left="709"/>
        <w:jc w:val="both"/>
      </w:pPr>
      <w:r w:rsidRPr="00993635">
        <w:t>Č. přihlášky projektu: 187</w:t>
      </w:r>
    </w:p>
    <w:p w:rsidR="00A2373B" w:rsidRPr="00993635" w:rsidRDefault="00A2373B" w:rsidP="00993635">
      <w:pPr>
        <w:pStyle w:val="Zkladntext"/>
        <w:spacing w:before="60" w:line="276" w:lineRule="auto"/>
        <w:ind w:left="709"/>
        <w:jc w:val="both"/>
      </w:pPr>
      <w:r w:rsidRPr="00993635">
        <w:t>Č.j.: MK</w:t>
      </w:r>
      <w:r>
        <w:t xml:space="preserve"> </w:t>
      </w:r>
      <w:r w:rsidRPr="00993635">
        <w:t>31584/2017 POD</w:t>
      </w:r>
    </w:p>
    <w:p w:rsidR="00A2373B" w:rsidRPr="00993635" w:rsidRDefault="00A2373B" w:rsidP="00993635">
      <w:pPr>
        <w:pStyle w:val="Zkladntext"/>
        <w:spacing w:before="60" w:line="276" w:lineRule="auto"/>
        <w:ind w:left="709"/>
        <w:jc w:val="both"/>
      </w:pPr>
      <w:r w:rsidRPr="00993635">
        <w:t>Uchazeč v roli příjemce: Národní muzeum</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2"/>
        </w:numPr>
        <w:spacing w:before="60" w:line="276" w:lineRule="auto"/>
        <w:jc w:val="both"/>
        <w:rPr>
          <w:b/>
        </w:rPr>
      </w:pPr>
      <w:r w:rsidRPr="00993635">
        <w:t>Název projektu:</w:t>
      </w:r>
      <w:r w:rsidRPr="00993635">
        <w:rPr>
          <w:b/>
        </w:rPr>
        <w:t xml:space="preserve"> Kovové slitiny a jejich povrchové úpravy v muzejních sbírkách z 19. a 20. století</w:t>
      </w:r>
    </w:p>
    <w:p w:rsidR="00A2373B" w:rsidRPr="00993635" w:rsidRDefault="00A2373B" w:rsidP="00993635">
      <w:pPr>
        <w:pStyle w:val="Zkladntext"/>
        <w:spacing w:before="60" w:line="276" w:lineRule="auto"/>
        <w:ind w:left="720"/>
        <w:jc w:val="both"/>
      </w:pPr>
      <w:r w:rsidRPr="00993635">
        <w:t>Č. přihlášky projektu: 98</w:t>
      </w:r>
    </w:p>
    <w:p w:rsidR="00A2373B" w:rsidRPr="00993635" w:rsidRDefault="00A2373B" w:rsidP="00993635">
      <w:pPr>
        <w:pStyle w:val="Zkladntext"/>
        <w:spacing w:before="60" w:line="276" w:lineRule="auto"/>
        <w:ind w:left="720"/>
        <w:jc w:val="both"/>
      </w:pPr>
      <w:r w:rsidRPr="00993635">
        <w:t>Č.j.: MK 31755/2017 POD</w:t>
      </w:r>
    </w:p>
    <w:p w:rsidR="00A2373B" w:rsidRPr="00993635" w:rsidRDefault="00A2373B" w:rsidP="00993635">
      <w:pPr>
        <w:pStyle w:val="Zkladntext"/>
        <w:spacing w:before="60" w:line="276" w:lineRule="auto"/>
        <w:ind w:left="720"/>
        <w:jc w:val="both"/>
      </w:pPr>
      <w:r w:rsidRPr="00993635">
        <w:t>Uchazeč v roli příjemce-koordinátora: Technické muzeum v Brně</w:t>
      </w:r>
    </w:p>
    <w:p w:rsidR="00A2373B" w:rsidRPr="00993635" w:rsidRDefault="00A2373B" w:rsidP="00993635">
      <w:pPr>
        <w:pStyle w:val="Zkladntext"/>
        <w:spacing w:before="60" w:line="276" w:lineRule="auto"/>
        <w:ind w:left="720"/>
        <w:jc w:val="both"/>
      </w:pPr>
      <w:r w:rsidRPr="00993635">
        <w:t>Uchazeči ve společném projektu v roli příjemců v konsorciu:</w:t>
      </w:r>
      <w:r>
        <w:t xml:space="preserve"> </w:t>
      </w:r>
      <w:r w:rsidRPr="00993635">
        <w:t>Masarykova univerzita, Přírodovědecká fakulta</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2"/>
        </w:numPr>
        <w:spacing w:before="60" w:line="276" w:lineRule="auto"/>
        <w:jc w:val="both"/>
        <w:rPr>
          <w:b/>
        </w:rPr>
      </w:pPr>
      <w:r w:rsidRPr="00993635">
        <w:lastRenderedPageBreak/>
        <w:t>Název projektu:</w:t>
      </w:r>
      <w:r w:rsidRPr="00993635">
        <w:rPr>
          <w:b/>
        </w:rPr>
        <w:t xml:space="preserve"> Kresba mezi námi. Kresba starých mistrů jako základ malířství, sochařství a architektury pro širokou veřejnost</w:t>
      </w:r>
    </w:p>
    <w:p w:rsidR="00A2373B" w:rsidRPr="00993635" w:rsidRDefault="00A2373B" w:rsidP="00993635">
      <w:pPr>
        <w:pStyle w:val="Zkladntext"/>
        <w:spacing w:before="60" w:line="276" w:lineRule="auto"/>
        <w:ind w:left="720"/>
        <w:jc w:val="both"/>
      </w:pPr>
      <w:r w:rsidRPr="00993635">
        <w:t>Č. přihlášky projektu: 89</w:t>
      </w:r>
    </w:p>
    <w:p w:rsidR="00A2373B" w:rsidRPr="00993635" w:rsidRDefault="00A2373B" w:rsidP="00993635">
      <w:pPr>
        <w:pStyle w:val="Zkladntext"/>
        <w:spacing w:before="60" w:line="276" w:lineRule="auto"/>
        <w:ind w:left="720"/>
        <w:jc w:val="both"/>
      </w:pPr>
      <w:r w:rsidRPr="00993635">
        <w:t>Č.j.: MK 31345/2017 POD</w:t>
      </w:r>
    </w:p>
    <w:p w:rsidR="00A2373B" w:rsidRPr="00993635" w:rsidRDefault="00A2373B" w:rsidP="00993635">
      <w:pPr>
        <w:pStyle w:val="Zkladntext"/>
        <w:spacing w:before="60" w:line="276" w:lineRule="auto"/>
        <w:ind w:left="720"/>
        <w:jc w:val="both"/>
      </w:pPr>
      <w:r w:rsidRPr="00993635">
        <w:t>Uchazeč v roli příjemce: Univerzita Karlova, Katolická teologická fakulta</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3"/>
        </w:numPr>
        <w:spacing w:before="60" w:line="276" w:lineRule="auto"/>
        <w:jc w:val="both"/>
        <w:rPr>
          <w:b/>
        </w:rPr>
      </w:pPr>
      <w:r w:rsidRPr="00993635">
        <w:t>Název projektu:</w:t>
      </w:r>
      <w:r w:rsidRPr="00993635">
        <w:rPr>
          <w:b/>
        </w:rPr>
        <w:t xml:space="preserve"> Půjčování českých e-knih v českých knihovnách</w:t>
      </w:r>
    </w:p>
    <w:p w:rsidR="00A2373B" w:rsidRPr="00993635" w:rsidRDefault="00A2373B" w:rsidP="00993635">
      <w:pPr>
        <w:pStyle w:val="Zkladntext"/>
        <w:spacing w:before="60" w:line="276" w:lineRule="auto"/>
        <w:ind w:left="720"/>
        <w:jc w:val="both"/>
      </w:pPr>
      <w:r w:rsidRPr="00993635">
        <w:t>Č. přihlášky projektu: 85</w:t>
      </w:r>
    </w:p>
    <w:p w:rsidR="00A2373B" w:rsidRPr="00993635" w:rsidRDefault="00A2373B" w:rsidP="00993635">
      <w:pPr>
        <w:pStyle w:val="Zkladntext"/>
        <w:spacing w:before="60" w:line="276" w:lineRule="auto"/>
        <w:ind w:left="720"/>
        <w:jc w:val="both"/>
      </w:pPr>
      <w:r w:rsidRPr="00993635">
        <w:t>Č.j.: MK 31351/2017 POD</w:t>
      </w:r>
    </w:p>
    <w:p w:rsidR="00A2373B" w:rsidRPr="00993635" w:rsidRDefault="00A2373B" w:rsidP="00993635">
      <w:pPr>
        <w:pStyle w:val="Zkladntext"/>
        <w:spacing w:before="60" w:line="276" w:lineRule="auto"/>
        <w:ind w:left="720"/>
        <w:jc w:val="both"/>
      </w:pPr>
      <w:r w:rsidRPr="00993635">
        <w:t>Uchazeč v roli příjemce-koordinátora: Městská knihovna v Praze</w:t>
      </w:r>
    </w:p>
    <w:p w:rsidR="00A2373B" w:rsidRPr="00993635" w:rsidRDefault="00A2373B" w:rsidP="00993635">
      <w:pPr>
        <w:pStyle w:val="Zkladntext"/>
        <w:spacing w:before="60" w:line="276" w:lineRule="auto"/>
        <w:ind w:left="720"/>
        <w:jc w:val="both"/>
      </w:pPr>
      <w:r w:rsidRPr="00993635">
        <w:t>Uchazeči ve společném projektu v roli příjemců v konsorciu:</w:t>
      </w:r>
      <w:r>
        <w:t xml:space="preserve"> </w:t>
      </w:r>
      <w:r w:rsidRPr="00993635">
        <w:t>Univerzita Karlova, Filozofická fakulta</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3"/>
        </w:numPr>
        <w:spacing w:before="60" w:line="276" w:lineRule="auto"/>
        <w:jc w:val="both"/>
        <w:rPr>
          <w:b/>
        </w:rPr>
      </w:pPr>
      <w:r w:rsidRPr="00993635">
        <w:rPr>
          <w:b/>
        </w:rPr>
        <w:t>Název projektu: Umění středověku a renesance ve sbírkách arcivévody Františka Ferdinanda d'Este</w:t>
      </w:r>
    </w:p>
    <w:p w:rsidR="00A2373B" w:rsidRPr="00993635" w:rsidRDefault="00A2373B" w:rsidP="00993635">
      <w:pPr>
        <w:pStyle w:val="Zkladntext"/>
        <w:spacing w:before="60" w:line="276" w:lineRule="auto"/>
        <w:ind w:left="709"/>
        <w:jc w:val="both"/>
      </w:pPr>
      <w:r w:rsidRPr="00993635">
        <w:t>Č. přihlášky projektu: 101</w:t>
      </w:r>
    </w:p>
    <w:p w:rsidR="00A2373B" w:rsidRPr="00993635" w:rsidRDefault="00A2373B" w:rsidP="00993635">
      <w:pPr>
        <w:pStyle w:val="Zkladntext"/>
        <w:spacing w:before="60" w:line="276" w:lineRule="auto"/>
        <w:ind w:left="709"/>
        <w:jc w:val="both"/>
      </w:pPr>
      <w:r w:rsidRPr="00993635">
        <w:t>Č.j.: MK 31783/2017 POD</w:t>
      </w:r>
    </w:p>
    <w:p w:rsidR="00A2373B" w:rsidRPr="00993635" w:rsidRDefault="00A2373B" w:rsidP="00993635">
      <w:pPr>
        <w:pStyle w:val="Zkladntext"/>
        <w:spacing w:before="60" w:line="276" w:lineRule="auto"/>
        <w:ind w:left="709"/>
        <w:jc w:val="both"/>
      </w:pPr>
      <w:r w:rsidRPr="00993635">
        <w:t>Uchazeč v roli příjemce-koordinátora: Akademie výtvarných umění v Praze</w:t>
      </w:r>
    </w:p>
    <w:p w:rsidR="00A2373B" w:rsidRPr="00993635" w:rsidRDefault="00A2373B" w:rsidP="00993635">
      <w:pPr>
        <w:pStyle w:val="Zkladntext"/>
        <w:spacing w:before="60" w:line="276" w:lineRule="auto"/>
        <w:ind w:left="709"/>
        <w:jc w:val="both"/>
      </w:pPr>
      <w:r w:rsidRPr="00993635">
        <w:t>Uchazeči ve společném projektu v roli příjemců v konsorciu: Národní památkový ústav</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3"/>
        </w:numPr>
        <w:spacing w:before="60" w:line="276" w:lineRule="auto"/>
        <w:jc w:val="both"/>
        <w:rPr>
          <w:b/>
        </w:rPr>
      </w:pPr>
      <w:r w:rsidRPr="00993635">
        <w:t>Název projektu:</w:t>
      </w:r>
      <w:r w:rsidRPr="00993635">
        <w:rPr>
          <w:b/>
        </w:rPr>
        <w:t xml:space="preserve"> Kompozitní systémy nové generace s obsahem fyzikálně modifikovaných složek pro ochranu, údržbu a renovaci historických památek (Komposys)</w:t>
      </w:r>
    </w:p>
    <w:p w:rsidR="00A2373B" w:rsidRPr="00993635" w:rsidRDefault="00A2373B" w:rsidP="00993635">
      <w:pPr>
        <w:pStyle w:val="Zkladntext"/>
        <w:spacing w:before="60" w:line="276" w:lineRule="auto"/>
        <w:ind w:left="709"/>
        <w:jc w:val="both"/>
      </w:pPr>
      <w:r w:rsidRPr="00993635">
        <w:t>Č. přihlášky projektu: 132</w:t>
      </w:r>
    </w:p>
    <w:p w:rsidR="00A2373B" w:rsidRPr="00993635" w:rsidRDefault="00A2373B" w:rsidP="00993635">
      <w:pPr>
        <w:pStyle w:val="Zkladntext"/>
        <w:spacing w:before="60" w:line="276" w:lineRule="auto"/>
        <w:ind w:left="709"/>
        <w:jc w:val="both"/>
      </w:pPr>
      <w:r w:rsidRPr="00993635">
        <w:t>Č.j.: MK 31338/2017 POD</w:t>
      </w:r>
    </w:p>
    <w:p w:rsidR="00A2373B" w:rsidRPr="00993635" w:rsidRDefault="00A2373B" w:rsidP="00993635">
      <w:pPr>
        <w:pStyle w:val="Zkladntext"/>
        <w:spacing w:before="60" w:line="276" w:lineRule="auto"/>
        <w:ind w:left="709"/>
        <w:jc w:val="both"/>
      </w:pPr>
      <w:r w:rsidRPr="00993635">
        <w:t>Uchazeč v roli příjemce: České vysoké učení technické v Praze, Fakulta stavební</w:t>
      </w:r>
    </w:p>
    <w:p w:rsidR="00A2373B" w:rsidRDefault="00A2373B" w:rsidP="00993635">
      <w:pPr>
        <w:pStyle w:val="Zkladntext"/>
        <w:spacing w:before="60" w:line="276" w:lineRule="auto"/>
        <w:ind w:left="709"/>
        <w:jc w:val="both"/>
      </w:pPr>
      <w:r w:rsidRPr="00993635">
        <w:t>Uchazeči ve společném projektu v roli dalších účastníků projektu: Fyzikální ústav AV </w:t>
      </w:r>
      <w:r>
        <w:t>ČR, v. v. i.</w:t>
      </w:r>
    </w:p>
    <w:p w:rsidR="00A2373B" w:rsidRPr="00993635" w:rsidRDefault="00A2373B" w:rsidP="00993635">
      <w:pPr>
        <w:pStyle w:val="Zkladntext"/>
        <w:spacing w:before="60" w:line="276" w:lineRule="auto"/>
        <w:ind w:left="709"/>
        <w:jc w:val="both"/>
      </w:pPr>
      <w:r w:rsidRPr="00993635">
        <w:t>Technická univerzita v Liberci</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3"/>
        </w:numPr>
        <w:spacing w:before="60" w:line="276" w:lineRule="auto"/>
        <w:jc w:val="both"/>
        <w:rPr>
          <w:b/>
        </w:rPr>
      </w:pPr>
      <w:r w:rsidRPr="00993635">
        <w:t xml:space="preserve">Název projektu: </w:t>
      </w:r>
      <w:r w:rsidRPr="00993635">
        <w:rPr>
          <w:b/>
        </w:rPr>
        <w:t>VISKALIA - Virtuální skanzen lidové architektury</w:t>
      </w:r>
    </w:p>
    <w:p w:rsidR="00A2373B" w:rsidRPr="00993635" w:rsidRDefault="00A2373B" w:rsidP="00993635">
      <w:pPr>
        <w:pStyle w:val="Zkladntext"/>
        <w:spacing w:before="60" w:line="276" w:lineRule="auto"/>
        <w:ind w:left="709"/>
        <w:jc w:val="both"/>
      </w:pPr>
      <w:r w:rsidRPr="00993635">
        <w:t>Č. přihlášky projektu: 184</w:t>
      </w:r>
    </w:p>
    <w:p w:rsidR="00A2373B" w:rsidRPr="00993635" w:rsidRDefault="00A2373B" w:rsidP="00993635">
      <w:pPr>
        <w:pStyle w:val="Zkladntext"/>
        <w:spacing w:before="60" w:line="276" w:lineRule="auto"/>
        <w:ind w:left="709"/>
        <w:jc w:val="both"/>
      </w:pPr>
      <w:r w:rsidRPr="00993635">
        <w:t>Č.j.: MK 31583/2017 POD</w:t>
      </w:r>
    </w:p>
    <w:p w:rsidR="00A2373B" w:rsidRPr="00993635" w:rsidRDefault="00A2373B" w:rsidP="00993635">
      <w:pPr>
        <w:pStyle w:val="Zkladntext"/>
        <w:spacing w:before="60" w:line="276" w:lineRule="auto"/>
        <w:ind w:left="709"/>
        <w:jc w:val="both"/>
      </w:pPr>
      <w:r w:rsidRPr="00993635">
        <w:t>Uchazeč v roli příjemce-koordinátora: Národní muzeum</w:t>
      </w:r>
    </w:p>
    <w:p w:rsidR="00A2373B" w:rsidRPr="00993635" w:rsidRDefault="00A2373B" w:rsidP="00993635">
      <w:pPr>
        <w:pStyle w:val="Zkladntext"/>
        <w:spacing w:before="60" w:line="276" w:lineRule="auto"/>
        <w:ind w:left="709"/>
        <w:jc w:val="both"/>
      </w:pPr>
      <w:r w:rsidRPr="00993635">
        <w:t>Uchazeči ve společném projektu v roli příjemců v konsorciu: Etnologický ústav AV </w:t>
      </w:r>
      <w:r>
        <w:t>ČR, v. v. i.</w:t>
      </w:r>
      <w:r w:rsidRPr="00993635">
        <w:t>; České vysoké učení technické v Praze, Fakulta stavební</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3"/>
        </w:numPr>
        <w:spacing w:before="60" w:line="276" w:lineRule="auto"/>
        <w:jc w:val="both"/>
        <w:rPr>
          <w:b/>
        </w:rPr>
      </w:pPr>
      <w:r w:rsidRPr="00993635">
        <w:t>Název projektu:</w:t>
      </w:r>
      <w:r w:rsidRPr="00993635">
        <w:rPr>
          <w:b/>
        </w:rPr>
        <w:t xml:space="preserve"> Ekonomická analýza návratnosti veřejných investic v knihovnách</w:t>
      </w:r>
    </w:p>
    <w:p w:rsidR="00A2373B" w:rsidRPr="00993635" w:rsidRDefault="00A2373B" w:rsidP="00993635">
      <w:pPr>
        <w:pStyle w:val="Zkladntext"/>
        <w:spacing w:before="60" w:line="276" w:lineRule="auto"/>
        <w:ind w:left="720"/>
        <w:jc w:val="both"/>
      </w:pPr>
      <w:r w:rsidRPr="00993635">
        <w:lastRenderedPageBreak/>
        <w:t>Č. přihlášky projektu: 84</w:t>
      </w:r>
    </w:p>
    <w:p w:rsidR="00A2373B" w:rsidRPr="00993635" w:rsidRDefault="00A2373B" w:rsidP="00993635">
      <w:pPr>
        <w:pStyle w:val="Zkladntext"/>
        <w:spacing w:before="60" w:line="276" w:lineRule="auto"/>
        <w:ind w:left="720"/>
        <w:jc w:val="both"/>
      </w:pPr>
      <w:r w:rsidRPr="00993635">
        <w:t>Č.j.: MK 31353/2017 POD</w:t>
      </w:r>
    </w:p>
    <w:p w:rsidR="00A2373B" w:rsidRPr="00993635" w:rsidRDefault="00A2373B" w:rsidP="00993635">
      <w:pPr>
        <w:pStyle w:val="Zkladntext"/>
        <w:spacing w:before="60" w:line="276" w:lineRule="auto"/>
        <w:ind w:left="720"/>
        <w:jc w:val="both"/>
      </w:pPr>
      <w:r w:rsidRPr="00993635">
        <w:t>Uchazeč v roli příjemce: Městská knihovna v Praze</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3"/>
        </w:numPr>
        <w:spacing w:before="60" w:line="276" w:lineRule="auto"/>
        <w:jc w:val="both"/>
        <w:rPr>
          <w:b/>
        </w:rPr>
      </w:pPr>
      <w:r w:rsidRPr="00993635">
        <w:t>Název projektu:</w:t>
      </w:r>
      <w:r w:rsidRPr="00993635">
        <w:rPr>
          <w:b/>
        </w:rPr>
        <w:t xml:space="preserve"> Digitální zpracování sbírky </w:t>
      </w:r>
      <w:r w:rsidRPr="006D70B8">
        <w:rPr>
          <w:b/>
          <w:lang w:val="la-Latn"/>
        </w:rPr>
        <w:t>Regesta diplomatica nec non epistolaria Bohemiae et Moraviae</w:t>
      </w:r>
      <w:r w:rsidRPr="00993635">
        <w:rPr>
          <w:b/>
        </w:rPr>
        <w:t xml:space="preserve"> a vytvoření databázové a mapové aplikace k jejímu výzkumnému i populárně naučnému využití</w:t>
      </w:r>
    </w:p>
    <w:p w:rsidR="00A2373B" w:rsidRPr="00993635" w:rsidRDefault="00A2373B" w:rsidP="00993635">
      <w:pPr>
        <w:pStyle w:val="Zkladntext"/>
        <w:spacing w:before="60" w:line="276" w:lineRule="auto"/>
        <w:ind w:left="709"/>
        <w:jc w:val="both"/>
      </w:pPr>
      <w:r w:rsidRPr="00993635">
        <w:t>Č. přihlášky projektu: 146</w:t>
      </w:r>
    </w:p>
    <w:p w:rsidR="00A2373B" w:rsidRPr="00993635" w:rsidRDefault="00A2373B" w:rsidP="00993635">
      <w:pPr>
        <w:pStyle w:val="Zkladntext"/>
        <w:spacing w:before="60" w:line="276" w:lineRule="auto"/>
        <w:ind w:left="709"/>
        <w:jc w:val="both"/>
      </w:pPr>
      <w:r w:rsidRPr="00993635">
        <w:t>Č.j.: MK 31550/2017 POD</w:t>
      </w:r>
    </w:p>
    <w:p w:rsidR="00A2373B" w:rsidRPr="00993635" w:rsidRDefault="00A2373B" w:rsidP="00993635">
      <w:pPr>
        <w:pStyle w:val="Zkladntext"/>
        <w:spacing w:before="60" w:line="276" w:lineRule="auto"/>
        <w:ind w:left="709"/>
        <w:jc w:val="both"/>
      </w:pPr>
      <w:r w:rsidRPr="00993635">
        <w:t xml:space="preserve">Uchazeč v roli příjemce: Historický ústav AV </w:t>
      </w:r>
      <w:r>
        <w:t>ČR, v. v. i.</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4"/>
        </w:numPr>
        <w:spacing w:before="60" w:line="276" w:lineRule="auto"/>
        <w:jc w:val="both"/>
        <w:rPr>
          <w:b/>
        </w:rPr>
      </w:pPr>
      <w:r w:rsidRPr="00993635">
        <w:t>Název projektu:</w:t>
      </w:r>
      <w:r w:rsidRPr="00993635">
        <w:rPr>
          <w:b/>
        </w:rPr>
        <w:t xml:space="preserve"> Pokročilé vápenné omítky s přídavky přírodního původu pro oblast architektonického dědictví</w:t>
      </w:r>
    </w:p>
    <w:p w:rsidR="00A2373B" w:rsidRPr="00993635" w:rsidRDefault="00A2373B" w:rsidP="00993635">
      <w:pPr>
        <w:pStyle w:val="Zkladntext"/>
        <w:spacing w:before="60" w:line="276" w:lineRule="auto"/>
        <w:ind w:left="709"/>
        <w:jc w:val="both"/>
      </w:pPr>
      <w:r w:rsidRPr="00993635">
        <w:t>Č. přihlášky projektu: 106</w:t>
      </w:r>
    </w:p>
    <w:p w:rsidR="00A2373B" w:rsidRPr="00993635" w:rsidRDefault="00A2373B" w:rsidP="00993635">
      <w:pPr>
        <w:pStyle w:val="Zkladntext"/>
        <w:spacing w:before="60" w:line="276" w:lineRule="auto"/>
        <w:ind w:left="709"/>
        <w:jc w:val="both"/>
      </w:pPr>
      <w:r w:rsidRPr="00993635">
        <w:t>Č.j.: MK 31371/2017 POD</w:t>
      </w:r>
    </w:p>
    <w:p w:rsidR="00A2373B" w:rsidRPr="00993635" w:rsidRDefault="00A2373B" w:rsidP="00993635">
      <w:pPr>
        <w:pStyle w:val="Zkladntext"/>
        <w:spacing w:before="60" w:line="276" w:lineRule="auto"/>
        <w:ind w:left="709"/>
        <w:jc w:val="both"/>
      </w:pPr>
      <w:r w:rsidRPr="00993635">
        <w:t>Uchazeč v roli příjemce: České vysoké učení technické v Praze, Fakulta stavební</w:t>
      </w:r>
    </w:p>
    <w:p w:rsidR="00A2373B" w:rsidRPr="00993635" w:rsidRDefault="00A2373B" w:rsidP="00993635">
      <w:pPr>
        <w:pStyle w:val="Zkladntext"/>
        <w:spacing w:before="60" w:line="276" w:lineRule="auto"/>
        <w:ind w:left="709"/>
        <w:jc w:val="both"/>
      </w:pPr>
      <w:r w:rsidRPr="00993635">
        <w:t>Uchazeči ve společném projektu v roli dalších účastníků projektu: Vysoké učení technické v Brně, Fakulta stavební</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4"/>
        </w:numPr>
        <w:spacing w:before="60" w:line="276" w:lineRule="auto"/>
        <w:jc w:val="both"/>
        <w:rPr>
          <w:b/>
        </w:rPr>
      </w:pPr>
      <w:r w:rsidRPr="00993635">
        <w:t xml:space="preserve">Název projektu: </w:t>
      </w:r>
      <w:r w:rsidRPr="00993635">
        <w:rPr>
          <w:b/>
        </w:rPr>
        <w:t>Digitální dokumentace k dílu Antonína Dvořáka. Z nového světa informačních technologií</w:t>
      </w:r>
    </w:p>
    <w:p w:rsidR="00A2373B" w:rsidRPr="00993635" w:rsidRDefault="00A2373B" w:rsidP="00993635">
      <w:pPr>
        <w:pStyle w:val="Zkladntext"/>
        <w:spacing w:before="60" w:line="276" w:lineRule="auto"/>
        <w:ind w:left="709"/>
        <w:jc w:val="both"/>
      </w:pPr>
      <w:r w:rsidRPr="00993635">
        <w:t>Č. přihlášky projektu: 172</w:t>
      </w:r>
    </w:p>
    <w:p w:rsidR="00A2373B" w:rsidRPr="00993635" w:rsidRDefault="00A2373B" w:rsidP="00993635">
      <w:pPr>
        <w:pStyle w:val="Zkladntext"/>
        <w:spacing w:before="60" w:line="276" w:lineRule="auto"/>
        <w:ind w:left="709"/>
        <w:jc w:val="both"/>
      </w:pPr>
      <w:r w:rsidRPr="00993635">
        <w:t>Č.j.: MK</w:t>
      </w:r>
      <w:r>
        <w:t xml:space="preserve"> </w:t>
      </w:r>
      <w:r w:rsidRPr="00993635">
        <w:t>31714/2017 POD</w:t>
      </w:r>
    </w:p>
    <w:p w:rsidR="00A2373B" w:rsidRPr="00993635" w:rsidRDefault="00A2373B" w:rsidP="00993635">
      <w:pPr>
        <w:pStyle w:val="Zkladntext"/>
        <w:spacing w:before="60" w:line="276" w:lineRule="auto"/>
        <w:ind w:left="709"/>
        <w:jc w:val="both"/>
      </w:pPr>
      <w:r w:rsidRPr="00993635">
        <w:t xml:space="preserve">Uchazeč v roli příjemce: Etnologický ústav AV </w:t>
      </w:r>
      <w:r>
        <w:t>ČR, v. v. i.</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4"/>
        </w:numPr>
        <w:spacing w:before="60" w:line="276" w:lineRule="auto"/>
        <w:jc w:val="both"/>
      </w:pPr>
      <w:r w:rsidRPr="00993635">
        <w:rPr>
          <w:b/>
        </w:rPr>
        <w:t>Název projektu: Jak se kde mluvilo a mluví - dokumentace, digitalizace a geolingvistická prezentace českých nářečí</w:t>
      </w:r>
    </w:p>
    <w:p w:rsidR="00A2373B" w:rsidRPr="00993635" w:rsidRDefault="00A2373B" w:rsidP="00993635">
      <w:pPr>
        <w:pStyle w:val="Zkladntext"/>
        <w:spacing w:before="60" w:line="276" w:lineRule="auto"/>
        <w:ind w:left="709" w:firstLine="11"/>
        <w:jc w:val="both"/>
      </w:pPr>
      <w:r w:rsidRPr="00993635">
        <w:t>Č. přihlášky projektu: 55</w:t>
      </w:r>
    </w:p>
    <w:p w:rsidR="00A2373B" w:rsidRPr="00993635" w:rsidRDefault="00A2373B" w:rsidP="00993635">
      <w:pPr>
        <w:pStyle w:val="Zkladntext"/>
        <w:spacing w:before="60" w:line="276" w:lineRule="auto"/>
        <w:ind w:left="720"/>
        <w:jc w:val="both"/>
      </w:pPr>
      <w:r w:rsidRPr="00993635">
        <w:t>Č.j.: MK 31117/2017 POD</w:t>
      </w:r>
    </w:p>
    <w:p w:rsidR="00A2373B" w:rsidRPr="00993635" w:rsidRDefault="00A2373B" w:rsidP="00993635">
      <w:pPr>
        <w:pStyle w:val="Zkladntext"/>
        <w:spacing w:before="60" w:line="276" w:lineRule="auto"/>
        <w:ind w:left="720"/>
        <w:jc w:val="both"/>
      </w:pPr>
      <w:r w:rsidRPr="00993635">
        <w:t xml:space="preserve">Uchazeč v roli příjemce-koordinátora: Ústav pro jazyk český AV </w:t>
      </w:r>
      <w:r>
        <w:t>ČR, v. v. i.</w:t>
      </w:r>
    </w:p>
    <w:p w:rsidR="00A2373B" w:rsidRPr="00993635" w:rsidRDefault="00A2373B" w:rsidP="00993635">
      <w:pPr>
        <w:pStyle w:val="Zkladntext"/>
        <w:spacing w:before="60" w:line="276" w:lineRule="auto"/>
        <w:ind w:left="720"/>
        <w:jc w:val="both"/>
      </w:pPr>
      <w:r w:rsidRPr="00993635">
        <w:t>Uchazeči ve společném projektu v roli příjemců v konsorciu: Univerzita Palackého v Olomouci, Přírodovědecká fakulta</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4"/>
        </w:numPr>
        <w:spacing w:before="60" w:line="276" w:lineRule="auto"/>
        <w:jc w:val="both"/>
        <w:rPr>
          <w:b/>
        </w:rPr>
      </w:pPr>
      <w:r w:rsidRPr="00993635">
        <w:t xml:space="preserve">Název projektu: </w:t>
      </w:r>
      <w:r w:rsidRPr="00993635">
        <w:rPr>
          <w:b/>
        </w:rPr>
        <w:t>Malířství tzv. severního buddhismu v Náprstkově muzeu v Praze: materiálový, chemicko-technologický a kulturně-historický průzkum předmětů kulturního dědictví specifického historického a regionálního původu a charakteru</w:t>
      </w:r>
    </w:p>
    <w:p w:rsidR="00A2373B" w:rsidRPr="00993635" w:rsidRDefault="00A2373B" w:rsidP="00993635">
      <w:pPr>
        <w:pStyle w:val="Zkladntext"/>
        <w:spacing w:before="60" w:line="276" w:lineRule="auto"/>
        <w:ind w:left="709"/>
        <w:jc w:val="both"/>
      </w:pPr>
      <w:r w:rsidRPr="00993635">
        <w:t>Č. přihlášky projektu: 186</w:t>
      </w:r>
    </w:p>
    <w:p w:rsidR="00A2373B" w:rsidRPr="00993635" w:rsidRDefault="00A2373B" w:rsidP="00993635">
      <w:pPr>
        <w:pStyle w:val="Zkladntext"/>
        <w:spacing w:before="60" w:line="276" w:lineRule="auto"/>
        <w:ind w:left="709"/>
        <w:jc w:val="both"/>
      </w:pPr>
      <w:r w:rsidRPr="00993635">
        <w:t>Č.j.: MK 31589/2017 POD</w:t>
      </w:r>
    </w:p>
    <w:p w:rsidR="00A2373B" w:rsidRPr="00993635" w:rsidRDefault="00A2373B" w:rsidP="00993635">
      <w:pPr>
        <w:pStyle w:val="Zkladntext"/>
        <w:spacing w:before="60" w:line="276" w:lineRule="auto"/>
        <w:ind w:left="709"/>
        <w:jc w:val="both"/>
      </w:pPr>
      <w:r w:rsidRPr="00993635">
        <w:lastRenderedPageBreak/>
        <w:t>Uchazeč v roli příjemce: Národní muzeum</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4"/>
        </w:numPr>
        <w:spacing w:before="60" w:line="276" w:lineRule="auto"/>
        <w:jc w:val="both"/>
        <w:rPr>
          <w:b/>
        </w:rPr>
      </w:pPr>
      <w:r w:rsidRPr="00993635">
        <w:t>Název projektu:</w:t>
      </w:r>
      <w:r w:rsidRPr="00993635">
        <w:rPr>
          <w:b/>
        </w:rPr>
        <w:t xml:space="preserve"> Ochrana památek proti vlhkosti včera, dnes a zítra</w:t>
      </w:r>
    </w:p>
    <w:p w:rsidR="00A2373B" w:rsidRPr="00993635" w:rsidRDefault="00A2373B" w:rsidP="00993635">
      <w:pPr>
        <w:pStyle w:val="Zkladntext"/>
        <w:spacing w:before="60" w:line="276" w:lineRule="auto"/>
        <w:ind w:left="709"/>
        <w:jc w:val="both"/>
      </w:pPr>
      <w:r>
        <w:t>Č. přihlášky projektu: 103</w:t>
      </w:r>
    </w:p>
    <w:p w:rsidR="00A2373B" w:rsidRPr="00993635" w:rsidRDefault="00A2373B" w:rsidP="00993635">
      <w:pPr>
        <w:pStyle w:val="Zkladntext"/>
        <w:spacing w:before="60" w:line="276" w:lineRule="auto"/>
        <w:ind w:left="709"/>
        <w:jc w:val="both"/>
      </w:pPr>
      <w:r w:rsidRPr="00993635">
        <w:t>Č.j.: MK 31697/2017 POD</w:t>
      </w:r>
    </w:p>
    <w:p w:rsidR="00A2373B" w:rsidRPr="00993635" w:rsidRDefault="00A2373B" w:rsidP="00993635">
      <w:pPr>
        <w:pStyle w:val="Zkladntext"/>
        <w:spacing w:before="60" w:line="276" w:lineRule="auto"/>
        <w:ind w:left="709"/>
        <w:jc w:val="both"/>
      </w:pPr>
      <w:r w:rsidRPr="00993635">
        <w:t>Uchazeč v roli příjemce: České vysoké učení technické v Praze, Fakulta stavební</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4"/>
        </w:numPr>
        <w:spacing w:before="60" w:line="276" w:lineRule="auto"/>
        <w:jc w:val="both"/>
      </w:pPr>
      <w:r w:rsidRPr="00993635">
        <w:t>Název projektu:</w:t>
      </w:r>
      <w:r w:rsidRPr="00993635">
        <w:rPr>
          <w:b/>
        </w:rPr>
        <w:t xml:space="preserve"> Analýza prostředí objektů kulturního dědictví a metody jeho ovlivňování</w:t>
      </w:r>
    </w:p>
    <w:p w:rsidR="00A2373B" w:rsidRPr="00993635" w:rsidRDefault="00A2373B" w:rsidP="00993635">
      <w:pPr>
        <w:pStyle w:val="Zkladntext"/>
        <w:spacing w:before="60" w:line="276" w:lineRule="auto"/>
        <w:ind w:left="709" w:firstLine="11"/>
        <w:jc w:val="both"/>
      </w:pPr>
      <w:r w:rsidRPr="00993635">
        <w:t>Č. přihlášky projektu: 52</w:t>
      </w:r>
    </w:p>
    <w:p w:rsidR="00A2373B" w:rsidRPr="00993635" w:rsidRDefault="00A2373B" w:rsidP="00993635">
      <w:pPr>
        <w:pStyle w:val="Zkladntext"/>
        <w:spacing w:before="60" w:line="276" w:lineRule="auto"/>
        <w:ind w:left="720"/>
        <w:jc w:val="both"/>
      </w:pPr>
      <w:r w:rsidRPr="00993635">
        <w:t>Č.j.: MK 31180/2017 POD</w:t>
      </w:r>
    </w:p>
    <w:p w:rsidR="00A2373B" w:rsidRPr="00993635" w:rsidRDefault="00A2373B" w:rsidP="00993635">
      <w:pPr>
        <w:pStyle w:val="Zkladntext"/>
        <w:spacing w:before="60" w:line="276" w:lineRule="auto"/>
        <w:ind w:left="720"/>
        <w:jc w:val="both"/>
      </w:pPr>
      <w:r w:rsidRPr="00993635">
        <w:t>Uchazeč v roli příjemce-koordinátora: České vysoké učení technické v Praze, Kloknerův ústav</w:t>
      </w:r>
    </w:p>
    <w:p w:rsidR="00A2373B" w:rsidRPr="00993635" w:rsidRDefault="00A2373B" w:rsidP="00993635">
      <w:pPr>
        <w:pStyle w:val="Zkladntext"/>
        <w:spacing w:before="60" w:line="276" w:lineRule="auto"/>
        <w:ind w:left="720"/>
        <w:jc w:val="both"/>
      </w:pPr>
      <w:r w:rsidRPr="00993635">
        <w:t>Uchazeči ve společném projektu v roli příjemců v konsorciu: Státní ústav radiační ochrany, v.v.i.</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4"/>
        </w:numPr>
        <w:spacing w:before="60" w:line="276" w:lineRule="auto"/>
        <w:jc w:val="both"/>
      </w:pPr>
      <w:r w:rsidRPr="00993635">
        <w:t>Název projektu:</w:t>
      </w:r>
      <w:r w:rsidRPr="00993635">
        <w:rPr>
          <w:b/>
        </w:rPr>
        <w:t xml:space="preserve"> Voda - průvodce dějinami jižní Moravy</w:t>
      </w:r>
    </w:p>
    <w:p w:rsidR="00A2373B" w:rsidRPr="00993635" w:rsidRDefault="00A2373B" w:rsidP="00993635">
      <w:pPr>
        <w:pStyle w:val="Zkladntext"/>
        <w:spacing w:before="60" w:line="276" w:lineRule="auto"/>
        <w:ind w:left="709" w:firstLine="11"/>
        <w:jc w:val="both"/>
      </w:pPr>
      <w:r w:rsidRPr="00993635">
        <w:t>Č. přihlášky projektu: 18</w:t>
      </w:r>
    </w:p>
    <w:p w:rsidR="00A2373B" w:rsidRPr="00993635" w:rsidRDefault="00A2373B" w:rsidP="00993635">
      <w:pPr>
        <w:pStyle w:val="Zkladntext"/>
        <w:spacing w:before="60" w:line="276" w:lineRule="auto"/>
        <w:ind w:left="720"/>
        <w:jc w:val="both"/>
      </w:pPr>
      <w:r w:rsidRPr="00993635">
        <w:t>Č.j.: MK 31046/2017 POD</w:t>
      </w:r>
    </w:p>
    <w:p w:rsidR="00A2373B" w:rsidRPr="00993635" w:rsidRDefault="00A2373B" w:rsidP="00993635">
      <w:pPr>
        <w:pStyle w:val="Zkladntext"/>
        <w:spacing w:before="60" w:line="276" w:lineRule="auto"/>
        <w:ind w:left="720"/>
        <w:jc w:val="both"/>
      </w:pPr>
      <w:r w:rsidRPr="00993635">
        <w:t>Uchazeč v roli příjemce-koordinátora: Výzkumný ústav vodohospodářský, T. G. Masaryka, veřejná výzkumná instituce</w:t>
      </w:r>
    </w:p>
    <w:p w:rsidR="00A2373B" w:rsidRPr="00993635" w:rsidRDefault="00A2373B" w:rsidP="00993635">
      <w:pPr>
        <w:pStyle w:val="Zkladntext"/>
        <w:spacing w:before="60" w:line="276" w:lineRule="auto"/>
        <w:ind w:left="720"/>
        <w:jc w:val="both"/>
      </w:pPr>
      <w:r w:rsidRPr="00993635">
        <w:t xml:space="preserve">Uchazeči ve společném projektu v roli příjemců v konsorciu: Ústav geoniky AV </w:t>
      </w:r>
      <w:r>
        <w:t>ČR, v. v. i.</w:t>
      </w:r>
      <w:r w:rsidRPr="00993635">
        <w:t>; Výzkumný ústav Silva Taroucy pro krajinu a okrasné zahradnictví, veřejná výzkumná instituce</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4"/>
        </w:numPr>
        <w:spacing w:before="60" w:line="276" w:lineRule="auto"/>
        <w:jc w:val="both"/>
        <w:rPr>
          <w:b/>
        </w:rPr>
      </w:pPr>
      <w:r w:rsidRPr="00993635">
        <w:t>Název projektu:</w:t>
      </w:r>
      <w:r w:rsidRPr="00993635">
        <w:rPr>
          <w:b/>
        </w:rPr>
        <w:t xml:space="preserve"> Výtvarné umění ve veřejném prostoru univerzity: výzkum, ochrana, prezentace.</w:t>
      </w:r>
    </w:p>
    <w:p w:rsidR="00A2373B" w:rsidRPr="00993635" w:rsidRDefault="00A2373B" w:rsidP="00993635">
      <w:pPr>
        <w:pStyle w:val="Zkladntext"/>
        <w:spacing w:before="60" w:line="276" w:lineRule="auto"/>
        <w:ind w:left="709"/>
        <w:jc w:val="both"/>
      </w:pPr>
      <w:r w:rsidRPr="00993635">
        <w:t>Č. přihlášky projektu: 120</w:t>
      </w:r>
    </w:p>
    <w:p w:rsidR="00A2373B" w:rsidRPr="00993635" w:rsidRDefault="00A2373B" w:rsidP="00993635">
      <w:pPr>
        <w:pStyle w:val="Zkladntext"/>
        <w:spacing w:before="60" w:line="276" w:lineRule="auto"/>
        <w:ind w:left="709"/>
        <w:jc w:val="both"/>
      </w:pPr>
      <w:r w:rsidRPr="00993635">
        <w:t>Č.j.: MK 31741/2017 POD</w:t>
      </w:r>
    </w:p>
    <w:p w:rsidR="00A2373B" w:rsidRPr="00993635" w:rsidRDefault="00A2373B" w:rsidP="00993635">
      <w:pPr>
        <w:pStyle w:val="Zkladntext"/>
        <w:spacing w:before="60" w:line="276" w:lineRule="auto"/>
        <w:ind w:left="709"/>
        <w:jc w:val="both"/>
      </w:pPr>
      <w:r w:rsidRPr="00993635">
        <w:t>Uchazeč v roli příjemce: Vysoká škola báňská - Technická univerzita Ostrava, Fakulta stavební</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5"/>
        </w:numPr>
        <w:spacing w:before="60" w:line="276" w:lineRule="auto"/>
        <w:ind w:left="851" w:hanging="491"/>
        <w:jc w:val="both"/>
      </w:pPr>
      <w:r w:rsidRPr="00993635">
        <w:t>Název projektu:</w:t>
      </w:r>
      <w:r w:rsidRPr="00993635">
        <w:rPr>
          <w:b/>
        </w:rPr>
        <w:t xml:space="preserve"> Památné pařeziny jako kulturní relikt v současné krajině</w:t>
      </w:r>
    </w:p>
    <w:p w:rsidR="00A2373B" w:rsidRPr="00993635" w:rsidRDefault="00A2373B" w:rsidP="00993635">
      <w:pPr>
        <w:pStyle w:val="Zkladntext"/>
        <w:spacing w:before="60" w:line="276" w:lineRule="auto"/>
        <w:ind w:left="851"/>
        <w:jc w:val="both"/>
      </w:pPr>
      <w:r w:rsidRPr="00993635">
        <w:t>Č. přihlášky projektu: 11</w:t>
      </w:r>
    </w:p>
    <w:p w:rsidR="00A2373B" w:rsidRPr="00993635" w:rsidRDefault="00A2373B" w:rsidP="00993635">
      <w:pPr>
        <w:pStyle w:val="Zkladntext"/>
        <w:spacing w:before="60" w:line="276" w:lineRule="auto"/>
        <w:ind w:left="851"/>
        <w:jc w:val="both"/>
      </w:pPr>
      <w:r w:rsidRPr="00993635">
        <w:t>Č.j.: MK 30347/2017 POD</w:t>
      </w:r>
    </w:p>
    <w:p w:rsidR="00A2373B" w:rsidRPr="00993635" w:rsidRDefault="00A2373B" w:rsidP="00993635">
      <w:pPr>
        <w:pStyle w:val="Zkladntext"/>
        <w:spacing w:before="60" w:line="276" w:lineRule="auto"/>
        <w:ind w:left="851"/>
        <w:jc w:val="both"/>
      </w:pPr>
      <w:r w:rsidRPr="00993635">
        <w:t>Uchazeč v roli příjemce: Mendelova univerzita v Brně, Lesnická a dřevařská fakulta</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5"/>
        </w:numPr>
        <w:spacing w:before="60" w:line="276" w:lineRule="auto"/>
        <w:ind w:left="851" w:hanging="491"/>
        <w:jc w:val="both"/>
        <w:rPr>
          <w:b/>
        </w:rPr>
      </w:pPr>
      <w:r w:rsidRPr="00993635">
        <w:t>Název projektu:</w:t>
      </w:r>
      <w:r w:rsidRPr="00993635">
        <w:rPr>
          <w:b/>
        </w:rPr>
        <w:t xml:space="preserve"> Teritoriální a sociokulturní aspekty identit</w:t>
      </w:r>
    </w:p>
    <w:p w:rsidR="00A2373B" w:rsidRPr="00993635" w:rsidRDefault="00A2373B" w:rsidP="00993635">
      <w:pPr>
        <w:pStyle w:val="Zkladntext"/>
        <w:spacing w:before="60" w:line="276" w:lineRule="auto"/>
        <w:ind w:left="851"/>
        <w:jc w:val="both"/>
      </w:pPr>
      <w:r w:rsidRPr="00993635">
        <w:t>Č. přihlášky projektu: 58</w:t>
      </w:r>
    </w:p>
    <w:p w:rsidR="00A2373B" w:rsidRPr="00993635" w:rsidRDefault="00A2373B" w:rsidP="00993635">
      <w:pPr>
        <w:pStyle w:val="Zkladntext"/>
        <w:spacing w:before="60" w:line="276" w:lineRule="auto"/>
        <w:ind w:left="851"/>
        <w:jc w:val="both"/>
      </w:pPr>
      <w:r w:rsidRPr="00993635">
        <w:lastRenderedPageBreak/>
        <w:t>Č.j.: MK 31116/2017 POD</w:t>
      </w:r>
    </w:p>
    <w:p w:rsidR="00A2373B" w:rsidRPr="00993635" w:rsidRDefault="00A2373B" w:rsidP="00993635">
      <w:pPr>
        <w:pStyle w:val="Zkladntext"/>
        <w:spacing w:before="60" w:line="276" w:lineRule="auto"/>
        <w:ind w:left="851"/>
        <w:jc w:val="both"/>
      </w:pPr>
      <w:r w:rsidRPr="00993635">
        <w:t>Uchazeč v roli příjemce: Masarykova univerzita, Filozofická fakulta</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5"/>
        </w:numPr>
        <w:spacing w:before="60" w:line="276" w:lineRule="auto"/>
        <w:ind w:left="851" w:hanging="491"/>
        <w:jc w:val="both"/>
        <w:rPr>
          <w:b/>
        </w:rPr>
      </w:pPr>
      <w:r w:rsidRPr="00993635">
        <w:t>Název projektu:</w:t>
      </w:r>
      <w:r w:rsidRPr="00993635">
        <w:rPr>
          <w:b/>
        </w:rPr>
        <w:t xml:space="preserve"> Zámecké zahrady a parky jako součást kulturního dědictví</w:t>
      </w:r>
    </w:p>
    <w:p w:rsidR="00A2373B" w:rsidRPr="00993635" w:rsidRDefault="00A2373B" w:rsidP="00993635">
      <w:pPr>
        <w:pStyle w:val="Zkladntext"/>
        <w:spacing w:before="60" w:line="276" w:lineRule="auto"/>
        <w:ind w:left="851"/>
        <w:jc w:val="both"/>
      </w:pPr>
      <w:r w:rsidRPr="00993635">
        <w:t>Č. přihlášky projektu: 41</w:t>
      </w:r>
    </w:p>
    <w:p w:rsidR="00A2373B" w:rsidRPr="00993635" w:rsidRDefault="00A2373B" w:rsidP="00993635">
      <w:pPr>
        <w:pStyle w:val="Zkladntext"/>
        <w:spacing w:before="60" w:line="276" w:lineRule="auto"/>
        <w:ind w:left="851"/>
        <w:jc w:val="both"/>
      </w:pPr>
      <w:r w:rsidRPr="00993635">
        <w:t>Č.j.: MK 31040/2017 POD</w:t>
      </w:r>
    </w:p>
    <w:p w:rsidR="00A2373B" w:rsidRPr="00993635" w:rsidRDefault="00A2373B" w:rsidP="00993635">
      <w:pPr>
        <w:pStyle w:val="Zkladntext"/>
        <w:spacing w:before="60" w:line="276" w:lineRule="auto"/>
        <w:ind w:left="851"/>
        <w:jc w:val="both"/>
      </w:pPr>
      <w:r w:rsidRPr="00993635">
        <w:t>Uchazeč v roli příjemce: Výzkumný ústav Silva Taroucy pro krajinu a okrasné zahradnictví, veřejná výzkumná instituce</w:t>
      </w:r>
    </w:p>
    <w:p w:rsidR="00A2373B" w:rsidRPr="00993635" w:rsidRDefault="00A2373B" w:rsidP="00993635">
      <w:pPr>
        <w:pStyle w:val="Zkladntext"/>
        <w:spacing w:before="60" w:line="276" w:lineRule="auto"/>
        <w:ind w:left="851"/>
        <w:jc w:val="both"/>
      </w:pPr>
      <w:r w:rsidRPr="00993635">
        <w:t>Uchazeči ve společném projektu v roli dalších účastníků projektu: Masarykova univerzita, Fakulta sociálních studií</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5"/>
        </w:numPr>
        <w:spacing w:before="60" w:line="276" w:lineRule="auto"/>
        <w:ind w:left="851" w:hanging="491"/>
        <w:jc w:val="both"/>
        <w:rPr>
          <w:b/>
        </w:rPr>
      </w:pPr>
      <w:r w:rsidRPr="00993635">
        <w:t>Název projektu:</w:t>
      </w:r>
      <w:r w:rsidRPr="00993635">
        <w:rPr>
          <w:b/>
        </w:rPr>
        <w:t xml:space="preserve"> Moderní metody digitálního zpracování kulturního dědictví pro vzdělávání a prezentaci</w:t>
      </w:r>
    </w:p>
    <w:p w:rsidR="00A2373B" w:rsidRPr="00993635" w:rsidRDefault="00A2373B" w:rsidP="00993635">
      <w:pPr>
        <w:pStyle w:val="Zkladntext"/>
        <w:spacing w:before="60" w:line="276" w:lineRule="auto"/>
        <w:ind w:left="851"/>
        <w:jc w:val="both"/>
      </w:pPr>
      <w:r w:rsidRPr="00993635">
        <w:t>Č. přihlášky projektu: 23</w:t>
      </w:r>
    </w:p>
    <w:p w:rsidR="00A2373B" w:rsidRPr="00993635" w:rsidRDefault="00A2373B" w:rsidP="00993635">
      <w:pPr>
        <w:pStyle w:val="Zkladntext"/>
        <w:spacing w:before="60" w:line="276" w:lineRule="auto"/>
        <w:ind w:left="851"/>
        <w:jc w:val="both"/>
      </w:pPr>
      <w:r w:rsidRPr="00993635">
        <w:t>Č.j.: MK 30955/2017 POD</w:t>
      </w:r>
    </w:p>
    <w:p w:rsidR="00A2373B" w:rsidRPr="00993635" w:rsidRDefault="00A2373B" w:rsidP="00993635">
      <w:pPr>
        <w:pStyle w:val="Zkladntext"/>
        <w:spacing w:before="60" w:line="276" w:lineRule="auto"/>
        <w:ind w:left="851"/>
        <w:jc w:val="both"/>
      </w:pPr>
      <w:r w:rsidRPr="00993635">
        <w:t>Uchazeč v roli příjemce-koordinátora: CESNET, zájmové sdružení právnických osob</w:t>
      </w:r>
    </w:p>
    <w:p w:rsidR="00A2373B" w:rsidRPr="00993635" w:rsidRDefault="00A2373B" w:rsidP="00993635">
      <w:pPr>
        <w:pStyle w:val="Zkladntext"/>
        <w:spacing w:before="60" w:line="276" w:lineRule="auto"/>
        <w:ind w:left="851"/>
        <w:jc w:val="both"/>
      </w:pPr>
      <w:r w:rsidRPr="00993635">
        <w:t>Uchazeči ve společném projektu v roli příjemců v konsorciu: České vysoké učení technické v Praze, Fakulta elektrotechnická</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5"/>
        </w:numPr>
        <w:spacing w:before="60" w:line="276" w:lineRule="auto"/>
        <w:ind w:left="851" w:hanging="491"/>
        <w:jc w:val="both"/>
        <w:rPr>
          <w:b/>
        </w:rPr>
      </w:pPr>
      <w:r w:rsidRPr="00993635">
        <w:t>Název projektu:</w:t>
      </w:r>
      <w:r w:rsidRPr="00993635">
        <w:rPr>
          <w:b/>
        </w:rPr>
        <w:t xml:space="preserve"> Paměť hřbitovů: průzkum, dokumentace a udržitelná péče o sepulkrální památky a pohřebiště</w:t>
      </w:r>
    </w:p>
    <w:p w:rsidR="00A2373B" w:rsidRPr="00993635" w:rsidRDefault="00A2373B" w:rsidP="00993635">
      <w:pPr>
        <w:pStyle w:val="Zkladntext"/>
        <w:spacing w:before="60" w:line="276" w:lineRule="auto"/>
        <w:ind w:left="851"/>
        <w:jc w:val="both"/>
      </w:pPr>
      <w:r w:rsidRPr="00993635">
        <w:t>Č. přihlášky projektu: 77</w:t>
      </w:r>
    </w:p>
    <w:p w:rsidR="00A2373B" w:rsidRPr="00993635" w:rsidRDefault="00A2373B" w:rsidP="00993635">
      <w:pPr>
        <w:pStyle w:val="Zkladntext"/>
        <w:spacing w:before="60" w:line="276" w:lineRule="auto"/>
        <w:ind w:left="851"/>
        <w:jc w:val="both"/>
      </w:pPr>
      <w:r w:rsidRPr="00993635">
        <w:t>Č.j.: MK 31084/2017 POD</w:t>
      </w:r>
    </w:p>
    <w:p w:rsidR="00A2373B" w:rsidRPr="00993635" w:rsidRDefault="00A2373B" w:rsidP="00993635">
      <w:pPr>
        <w:pStyle w:val="Zkladntext"/>
        <w:spacing w:before="60" w:line="276" w:lineRule="auto"/>
        <w:ind w:left="851"/>
        <w:jc w:val="both"/>
      </w:pPr>
      <w:r w:rsidRPr="00993635">
        <w:t>Uchazeč v roli příjemce: Univerzita Pardubice, Fakulta restaurování</w:t>
      </w:r>
    </w:p>
    <w:p w:rsidR="00A2373B" w:rsidRPr="00993635" w:rsidRDefault="00A2373B" w:rsidP="00993635">
      <w:pPr>
        <w:pStyle w:val="Zkladntext"/>
        <w:spacing w:before="60" w:line="276" w:lineRule="auto"/>
        <w:ind w:left="851"/>
        <w:jc w:val="both"/>
      </w:pPr>
      <w:r w:rsidRPr="00993635">
        <w:t>Uchazeči ve společném projektu v roli dalších účastníků projektu: Technická univerzita v Liberci, Fakulta přírodovědně-humanitní a pedagogická</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5"/>
        </w:numPr>
        <w:spacing w:before="60" w:line="276" w:lineRule="auto"/>
        <w:ind w:left="851" w:hanging="491"/>
        <w:jc w:val="both"/>
        <w:rPr>
          <w:b/>
        </w:rPr>
      </w:pPr>
      <w:r w:rsidRPr="00993635">
        <w:t xml:space="preserve">Název projektu: </w:t>
      </w:r>
      <w:r w:rsidRPr="00993635">
        <w:rPr>
          <w:b/>
        </w:rPr>
        <w:t>Dokumentace a uchování 3D modelů drobných zapomenutých památek v krajině, malých církevních staveb a lidové architektury pořízených metodou crowdsourcingu</w:t>
      </w:r>
    </w:p>
    <w:p w:rsidR="00A2373B" w:rsidRPr="00993635" w:rsidRDefault="00A2373B" w:rsidP="00993635">
      <w:pPr>
        <w:pStyle w:val="Zkladntext"/>
        <w:spacing w:before="60" w:line="276" w:lineRule="auto"/>
        <w:ind w:left="851"/>
        <w:jc w:val="both"/>
      </w:pPr>
      <w:r w:rsidRPr="00993635">
        <w:t>Č. přihlášky projektu: 74</w:t>
      </w:r>
    </w:p>
    <w:p w:rsidR="00A2373B" w:rsidRPr="00993635" w:rsidRDefault="00A2373B" w:rsidP="00993635">
      <w:pPr>
        <w:pStyle w:val="Zkladntext"/>
        <w:spacing w:before="60" w:line="276" w:lineRule="auto"/>
        <w:ind w:left="851"/>
        <w:jc w:val="both"/>
      </w:pPr>
      <w:r w:rsidRPr="00993635">
        <w:t>Č.j.: MK 31088/2017</w:t>
      </w:r>
      <w:r>
        <w:t xml:space="preserve"> </w:t>
      </w:r>
      <w:r w:rsidRPr="00993635">
        <w:t>POD</w:t>
      </w:r>
    </w:p>
    <w:p w:rsidR="00A2373B" w:rsidRPr="00993635" w:rsidRDefault="00A2373B" w:rsidP="00993635">
      <w:pPr>
        <w:pStyle w:val="Zkladntext"/>
        <w:spacing w:before="60" w:line="276" w:lineRule="auto"/>
        <w:ind w:left="851"/>
        <w:jc w:val="both"/>
      </w:pPr>
      <w:r w:rsidRPr="00993635">
        <w:t>Uchazeč v roli příjemce: Výzkumný ústav geodetický, topografický a kartografický, v.v.i.</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5"/>
        </w:numPr>
        <w:spacing w:before="60" w:line="276" w:lineRule="auto"/>
        <w:ind w:left="851" w:hanging="491"/>
        <w:jc w:val="both"/>
        <w:rPr>
          <w:b/>
        </w:rPr>
      </w:pPr>
      <w:r w:rsidRPr="00993635">
        <w:t xml:space="preserve">Název projektu: </w:t>
      </w:r>
      <w:r w:rsidRPr="00993635">
        <w:rPr>
          <w:b/>
        </w:rPr>
        <w:t>Město a prostor. Výzkum a prezentace urbánní historie jako součást lokální a národní identity</w:t>
      </w:r>
    </w:p>
    <w:p w:rsidR="00A2373B" w:rsidRPr="00993635" w:rsidRDefault="00A2373B" w:rsidP="00993635">
      <w:pPr>
        <w:pStyle w:val="Zkladntext"/>
        <w:spacing w:before="60" w:line="276" w:lineRule="auto"/>
        <w:ind w:left="851"/>
        <w:jc w:val="both"/>
      </w:pPr>
      <w:r w:rsidRPr="00993635">
        <w:t>Č. přihlášky projektu: 164</w:t>
      </w:r>
    </w:p>
    <w:p w:rsidR="00A2373B" w:rsidRPr="00993635" w:rsidRDefault="00A2373B" w:rsidP="00993635">
      <w:pPr>
        <w:pStyle w:val="Zkladntext"/>
        <w:spacing w:before="60" w:line="276" w:lineRule="auto"/>
        <w:ind w:left="851"/>
        <w:jc w:val="both"/>
      </w:pPr>
      <w:r w:rsidRPr="00993635">
        <w:lastRenderedPageBreak/>
        <w:t>Č.j.: MK 31575/2017 POD</w:t>
      </w:r>
    </w:p>
    <w:p w:rsidR="00A2373B" w:rsidRPr="00993635" w:rsidRDefault="00A2373B" w:rsidP="00993635">
      <w:pPr>
        <w:pStyle w:val="Zkladntext"/>
        <w:spacing w:before="60" w:line="276" w:lineRule="auto"/>
        <w:ind w:left="851"/>
        <w:jc w:val="both"/>
      </w:pPr>
      <w:r w:rsidRPr="00993635">
        <w:t>Uchazeč v roli příjemce-koordinátora: Univerzita J. E. Purkyně v Ústí nad Labem, Filozofická fakulta</w:t>
      </w:r>
    </w:p>
    <w:p w:rsidR="00A2373B" w:rsidRPr="00993635" w:rsidRDefault="00A2373B" w:rsidP="00993635">
      <w:pPr>
        <w:pStyle w:val="Zkladntext"/>
        <w:spacing w:before="60" w:line="276" w:lineRule="auto"/>
        <w:ind w:left="851"/>
        <w:jc w:val="both"/>
      </w:pPr>
      <w:r w:rsidRPr="00993635">
        <w:t>Uchazeči ve společném projektu v roli příjemců v konsorciu: Filosofický ústav AV </w:t>
      </w:r>
      <w:r>
        <w:t>ČR, v. v. i.</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5"/>
        </w:numPr>
        <w:spacing w:before="60" w:line="276" w:lineRule="auto"/>
        <w:ind w:left="851" w:hanging="491"/>
        <w:jc w:val="both"/>
        <w:rPr>
          <w:b/>
        </w:rPr>
      </w:pPr>
      <w:r w:rsidRPr="00993635">
        <w:t>Název projektu:</w:t>
      </w:r>
      <w:r w:rsidRPr="00993635">
        <w:rPr>
          <w:b/>
        </w:rPr>
        <w:t xml:space="preserve"> Kartografické kulturní dědictví v kontextu digital humanities</w:t>
      </w:r>
    </w:p>
    <w:p w:rsidR="00A2373B" w:rsidRPr="00993635" w:rsidRDefault="00A2373B" w:rsidP="00993635">
      <w:pPr>
        <w:pStyle w:val="Zkladntext"/>
        <w:spacing w:before="60" w:line="276" w:lineRule="auto"/>
        <w:ind w:left="851"/>
        <w:jc w:val="both"/>
      </w:pPr>
      <w:r w:rsidRPr="00993635">
        <w:t>Č. přihlášky projektu: 37</w:t>
      </w:r>
    </w:p>
    <w:p w:rsidR="00A2373B" w:rsidRPr="00993635" w:rsidRDefault="00A2373B" w:rsidP="00993635">
      <w:pPr>
        <w:pStyle w:val="Zkladntext"/>
        <w:spacing w:before="60" w:line="276" w:lineRule="auto"/>
        <w:ind w:left="851"/>
        <w:jc w:val="both"/>
      </w:pPr>
      <w:r w:rsidRPr="00993635">
        <w:t>Č.j.: MK 31041/2017 POD</w:t>
      </w:r>
    </w:p>
    <w:p w:rsidR="00A2373B" w:rsidRPr="00993635" w:rsidRDefault="00A2373B" w:rsidP="00993635">
      <w:pPr>
        <w:pStyle w:val="Zkladntext"/>
        <w:spacing w:before="60" w:line="276" w:lineRule="auto"/>
        <w:ind w:left="851"/>
        <w:jc w:val="both"/>
      </w:pPr>
      <w:r w:rsidRPr="00993635">
        <w:t>Uchazeč v roli příjemce-koordinátora: Moravská zemská knihovna v Brně</w:t>
      </w:r>
    </w:p>
    <w:p w:rsidR="00A2373B" w:rsidRDefault="00A2373B" w:rsidP="00993635">
      <w:pPr>
        <w:pStyle w:val="Zkladntext"/>
        <w:spacing w:before="60" w:line="276" w:lineRule="auto"/>
        <w:ind w:left="851"/>
        <w:jc w:val="both"/>
      </w:pPr>
      <w:r w:rsidRPr="00993635">
        <w:t>Uchazeči ve společném projektu v roli příjemců v konsorciu: Vysoké učení technické v Brně, Fakulta informačních technologií</w:t>
      </w:r>
    </w:p>
    <w:p w:rsidR="00A2373B" w:rsidRDefault="00A2373B" w:rsidP="00993635">
      <w:pPr>
        <w:pStyle w:val="Zkladntext"/>
        <w:spacing w:before="60" w:line="276" w:lineRule="auto"/>
        <w:ind w:left="851"/>
        <w:jc w:val="both"/>
      </w:pPr>
      <w:r w:rsidRPr="00993635">
        <w:t>Masarykova univerzita, Přírodovědecká fakulta</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5"/>
        </w:numPr>
        <w:spacing w:before="60" w:line="276" w:lineRule="auto"/>
        <w:ind w:left="851" w:hanging="491"/>
        <w:jc w:val="both"/>
        <w:rPr>
          <w:b/>
        </w:rPr>
      </w:pPr>
      <w:r w:rsidRPr="00993635">
        <w:t>Název projektu:</w:t>
      </w:r>
      <w:r w:rsidRPr="00993635">
        <w:rPr>
          <w:b/>
        </w:rPr>
        <w:t xml:space="preserve"> Úloha milířišť v současné krajině.</w:t>
      </w:r>
    </w:p>
    <w:p w:rsidR="00A2373B" w:rsidRPr="00993635" w:rsidRDefault="00A2373B" w:rsidP="00993635">
      <w:pPr>
        <w:pStyle w:val="Zkladntext"/>
        <w:spacing w:before="60" w:line="276" w:lineRule="auto"/>
        <w:ind w:left="851"/>
        <w:jc w:val="both"/>
      </w:pPr>
      <w:r w:rsidRPr="00993635">
        <w:t>Č. přihlášky projektu: 81</w:t>
      </w:r>
    </w:p>
    <w:p w:rsidR="00A2373B" w:rsidRPr="00993635" w:rsidRDefault="00A2373B" w:rsidP="00993635">
      <w:pPr>
        <w:pStyle w:val="Zkladntext"/>
        <w:spacing w:before="60" w:line="276" w:lineRule="auto"/>
        <w:ind w:left="851"/>
        <w:jc w:val="both"/>
      </w:pPr>
      <w:r w:rsidRPr="00993635">
        <w:t>Č.j.: MK 31332/2017 POD</w:t>
      </w:r>
    </w:p>
    <w:p w:rsidR="00A2373B" w:rsidRPr="00993635" w:rsidRDefault="00A2373B" w:rsidP="00993635">
      <w:pPr>
        <w:pStyle w:val="Zkladntext"/>
        <w:spacing w:before="60" w:line="276" w:lineRule="auto"/>
        <w:ind w:left="851"/>
        <w:jc w:val="both"/>
      </w:pPr>
      <w:r w:rsidRPr="00993635">
        <w:t>Uchazeč v roli příjemce-koordinátora: Výzkumný ústav rostlinné výroby, v.v.i.</w:t>
      </w:r>
    </w:p>
    <w:p w:rsidR="00A2373B" w:rsidRPr="00993635" w:rsidRDefault="00A2373B" w:rsidP="00993635">
      <w:pPr>
        <w:pStyle w:val="Zkladntext"/>
        <w:spacing w:before="60" w:line="276" w:lineRule="auto"/>
        <w:ind w:left="851"/>
        <w:jc w:val="both"/>
      </w:pPr>
      <w:r w:rsidRPr="00993635">
        <w:t>Uchazeči ve společném projektu v roli příjemců v konsorciu: Česká zemědělská univerzita v Praze, Fakulta agrobiologie, potravinových a přírodních zdrojů; Univerzita Karlova, Přírodovědecká fakulta</w:t>
      </w:r>
    </w:p>
    <w:p w:rsidR="00A2373B" w:rsidRPr="00993635" w:rsidRDefault="00A2373B" w:rsidP="00993635">
      <w:pPr>
        <w:spacing w:before="60" w:line="276" w:lineRule="auto"/>
        <w:ind w:left="1260" w:hanging="1260"/>
        <w:rPr>
          <w:sz w:val="24"/>
          <w:szCs w:val="24"/>
        </w:rPr>
      </w:pPr>
    </w:p>
    <w:p w:rsidR="00A2373B" w:rsidRDefault="00A2373B" w:rsidP="00993635">
      <w:pPr>
        <w:pStyle w:val="Zkladntext"/>
        <w:numPr>
          <w:ilvl w:val="0"/>
          <w:numId w:val="15"/>
        </w:numPr>
        <w:spacing w:before="60" w:line="276" w:lineRule="auto"/>
        <w:ind w:left="851" w:hanging="491"/>
        <w:jc w:val="both"/>
        <w:rPr>
          <w:b/>
        </w:rPr>
      </w:pPr>
      <w:r w:rsidRPr="00993635">
        <w:t xml:space="preserve">Název projektu: </w:t>
      </w:r>
      <w:r w:rsidRPr="00993635">
        <w:rPr>
          <w:b/>
        </w:rPr>
        <w:t>UNOBEK - Univerzální oborový elektronický katalog: Veřejný portál šachových památek v Čechách a na Moravě do roku 1945</w:t>
      </w:r>
    </w:p>
    <w:p w:rsidR="00A2373B" w:rsidRPr="00993635" w:rsidRDefault="00A2373B" w:rsidP="00993635">
      <w:pPr>
        <w:pStyle w:val="Zkladntext"/>
        <w:spacing w:before="60" w:line="276" w:lineRule="auto"/>
        <w:ind w:left="851"/>
        <w:jc w:val="both"/>
      </w:pPr>
      <w:r w:rsidRPr="00993635">
        <w:t>Č. přihlášky projektu: 13</w:t>
      </w:r>
    </w:p>
    <w:p w:rsidR="00A2373B" w:rsidRPr="00993635" w:rsidRDefault="00A2373B" w:rsidP="00993635">
      <w:pPr>
        <w:pStyle w:val="Zkladntext"/>
        <w:spacing w:before="60" w:line="276" w:lineRule="auto"/>
        <w:ind w:left="851"/>
        <w:jc w:val="both"/>
      </w:pPr>
      <w:r w:rsidRPr="00993635">
        <w:t>Č.j.: MK 31037/2017 POD</w:t>
      </w:r>
    </w:p>
    <w:p w:rsidR="00A2373B" w:rsidRPr="00993635" w:rsidRDefault="00A2373B" w:rsidP="00993635">
      <w:pPr>
        <w:pStyle w:val="Zkladntext"/>
        <w:spacing w:before="60" w:line="276" w:lineRule="auto"/>
        <w:ind w:left="851"/>
        <w:jc w:val="both"/>
      </w:pPr>
      <w:r w:rsidRPr="00993635">
        <w:t>Uchazeč v roli příjemce-koordinátora: Univerzita Hradec Králové, Filozofická fakulta</w:t>
      </w:r>
    </w:p>
    <w:p w:rsidR="00A2373B" w:rsidRDefault="00A2373B" w:rsidP="00993635">
      <w:pPr>
        <w:pStyle w:val="Zkladntext"/>
        <w:spacing w:before="60" w:line="276" w:lineRule="auto"/>
        <w:ind w:left="851"/>
        <w:jc w:val="both"/>
      </w:pPr>
      <w:r w:rsidRPr="00993635">
        <w:t>Uchazeči ve společném projektu v roli příjemců v konsorciu: Národní muzeum</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5"/>
        </w:numPr>
        <w:spacing w:before="60" w:line="276" w:lineRule="auto"/>
        <w:ind w:left="851" w:hanging="491"/>
        <w:jc w:val="both"/>
        <w:rPr>
          <w:b/>
        </w:rPr>
      </w:pPr>
      <w:r w:rsidRPr="00993635">
        <w:t>Název projektu:</w:t>
      </w:r>
      <w:r w:rsidRPr="00993635">
        <w:rPr>
          <w:b/>
        </w:rPr>
        <w:t xml:space="preserve"> Významné osobnosti českých měst</w:t>
      </w:r>
    </w:p>
    <w:p w:rsidR="00A2373B" w:rsidRPr="00993635" w:rsidRDefault="00A2373B" w:rsidP="00993635">
      <w:pPr>
        <w:pStyle w:val="Zkladntext"/>
        <w:spacing w:before="60" w:line="276" w:lineRule="auto"/>
        <w:ind w:left="851"/>
        <w:jc w:val="both"/>
      </w:pPr>
      <w:r w:rsidRPr="00993635">
        <w:t>Č. přihlášky projektu: 108</w:t>
      </w:r>
    </w:p>
    <w:p w:rsidR="00A2373B" w:rsidRPr="00993635" w:rsidRDefault="00A2373B" w:rsidP="00993635">
      <w:pPr>
        <w:pStyle w:val="Zkladntext"/>
        <w:spacing w:before="60" w:line="276" w:lineRule="auto"/>
        <w:ind w:left="851"/>
        <w:jc w:val="both"/>
      </w:pPr>
      <w:r w:rsidRPr="00993635">
        <w:t>Č.j.: MK 31368/2017 POD</w:t>
      </w:r>
    </w:p>
    <w:p w:rsidR="00A2373B" w:rsidRPr="00993635" w:rsidRDefault="00A2373B" w:rsidP="00993635">
      <w:pPr>
        <w:pStyle w:val="Zkladntext"/>
        <w:spacing w:before="60" w:line="276" w:lineRule="auto"/>
        <w:ind w:left="851"/>
        <w:jc w:val="both"/>
      </w:pPr>
      <w:r w:rsidRPr="00993635">
        <w:t>Uchazeč v roli příjemce: INESAN, s. r. o.</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5"/>
        </w:numPr>
        <w:spacing w:before="60" w:line="276" w:lineRule="auto"/>
        <w:ind w:left="851" w:hanging="491"/>
        <w:jc w:val="both"/>
        <w:rPr>
          <w:b/>
        </w:rPr>
      </w:pPr>
      <w:r w:rsidRPr="00993635">
        <w:t>Název projektu:</w:t>
      </w:r>
      <w:r w:rsidRPr="00993635">
        <w:rPr>
          <w:b/>
        </w:rPr>
        <w:t xml:space="preserve"> Záchrana a zhodnocení významu hudebních záznamových pásů automatofonů Technického muzea v Brně</w:t>
      </w:r>
    </w:p>
    <w:p w:rsidR="00A2373B" w:rsidRPr="00993635" w:rsidRDefault="00A2373B" w:rsidP="00993635">
      <w:pPr>
        <w:pStyle w:val="Zkladntext"/>
        <w:spacing w:before="60" w:line="276" w:lineRule="auto"/>
        <w:ind w:left="851"/>
        <w:jc w:val="both"/>
      </w:pPr>
      <w:r w:rsidRPr="00993635">
        <w:t>Č. přihlášky projektu: 99</w:t>
      </w:r>
    </w:p>
    <w:p w:rsidR="00A2373B" w:rsidRPr="00993635" w:rsidRDefault="00A2373B" w:rsidP="00993635">
      <w:pPr>
        <w:pStyle w:val="Zkladntext"/>
        <w:spacing w:before="60" w:line="276" w:lineRule="auto"/>
        <w:ind w:left="851"/>
        <w:jc w:val="both"/>
      </w:pPr>
      <w:r w:rsidRPr="00993635">
        <w:t>Č.j.: MK 31762/2017 POD</w:t>
      </w:r>
    </w:p>
    <w:p w:rsidR="00A2373B" w:rsidRPr="00993635" w:rsidRDefault="00A2373B" w:rsidP="00993635">
      <w:pPr>
        <w:pStyle w:val="Zkladntext"/>
        <w:spacing w:before="60" w:line="276" w:lineRule="auto"/>
        <w:ind w:left="851"/>
        <w:jc w:val="both"/>
      </w:pPr>
      <w:r w:rsidRPr="00993635">
        <w:lastRenderedPageBreak/>
        <w:t>Uchazeč v roli příjemce-koordinátora: Technické muzeum v Brně</w:t>
      </w:r>
    </w:p>
    <w:p w:rsidR="00A2373B" w:rsidRPr="00993635" w:rsidRDefault="00A2373B" w:rsidP="00993635">
      <w:pPr>
        <w:pStyle w:val="Zkladntext"/>
        <w:spacing w:before="60" w:line="276" w:lineRule="auto"/>
        <w:ind w:left="851"/>
        <w:jc w:val="both"/>
      </w:pPr>
      <w:r w:rsidRPr="00993635">
        <w:t>Uchazeči ve společném projektu v roli příjemců v konsorciu: Masarykova univerzita, Filozofická fakulta; Vysoké učení technické v Brně, Fakulta elektrotechniky a komunikačních technologií</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5"/>
        </w:numPr>
        <w:spacing w:before="60" w:line="276" w:lineRule="auto"/>
        <w:ind w:left="851" w:hanging="491"/>
        <w:jc w:val="both"/>
        <w:rPr>
          <w:b/>
        </w:rPr>
      </w:pPr>
      <w:r w:rsidRPr="00993635">
        <w:t>Název projektu:</w:t>
      </w:r>
      <w:r w:rsidRPr="00993635">
        <w:rPr>
          <w:b/>
        </w:rPr>
        <w:t xml:space="preserve"> Historické klenební konstrukce a technologie jejich stavby</w:t>
      </w:r>
    </w:p>
    <w:p w:rsidR="00A2373B" w:rsidRPr="00993635" w:rsidRDefault="00A2373B" w:rsidP="00993635">
      <w:pPr>
        <w:pStyle w:val="Zkladntext"/>
        <w:spacing w:before="60" w:line="276" w:lineRule="auto"/>
        <w:ind w:left="851"/>
        <w:jc w:val="both"/>
      </w:pPr>
      <w:r w:rsidRPr="00993635">
        <w:t>Č. přihlášky projektu: 136</w:t>
      </w:r>
    </w:p>
    <w:p w:rsidR="00A2373B" w:rsidRPr="00993635" w:rsidRDefault="00A2373B" w:rsidP="00993635">
      <w:pPr>
        <w:pStyle w:val="Zkladntext"/>
        <w:spacing w:before="60" w:line="276" w:lineRule="auto"/>
        <w:ind w:left="851"/>
        <w:jc w:val="both"/>
      </w:pPr>
      <w:r w:rsidRPr="00993635">
        <w:t>Č.j.: MK 31335/2017 POD</w:t>
      </w:r>
    </w:p>
    <w:p w:rsidR="00A2373B" w:rsidRPr="00993635" w:rsidRDefault="00A2373B" w:rsidP="00993635">
      <w:pPr>
        <w:pStyle w:val="Zkladntext"/>
        <w:spacing w:before="60" w:line="276" w:lineRule="auto"/>
        <w:ind w:left="851"/>
        <w:jc w:val="both"/>
      </w:pPr>
      <w:r w:rsidRPr="00993635">
        <w:t>Uchazeč v roli příjemce: České vysoké učení technické v Praze, Fakulta stavební</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5"/>
        </w:numPr>
        <w:spacing w:before="60" w:line="276" w:lineRule="auto"/>
        <w:ind w:left="851" w:hanging="491"/>
        <w:jc w:val="both"/>
        <w:rPr>
          <w:b/>
        </w:rPr>
      </w:pPr>
      <w:r w:rsidRPr="00993635">
        <w:t>Název projektu:</w:t>
      </w:r>
      <w:r w:rsidRPr="00993635">
        <w:rPr>
          <w:b/>
        </w:rPr>
        <w:t xml:space="preserve"> Česká tradiční a současná strava</w:t>
      </w:r>
    </w:p>
    <w:p w:rsidR="00A2373B" w:rsidRPr="00993635" w:rsidRDefault="00A2373B" w:rsidP="00993635">
      <w:pPr>
        <w:pStyle w:val="Zkladntext"/>
        <w:spacing w:before="60" w:line="276" w:lineRule="auto"/>
        <w:ind w:left="851"/>
        <w:jc w:val="both"/>
      </w:pPr>
      <w:r w:rsidRPr="00993635">
        <w:t>Č. přihlášky projektu: 141</w:t>
      </w:r>
    </w:p>
    <w:p w:rsidR="00A2373B" w:rsidRPr="00993635" w:rsidRDefault="00A2373B" w:rsidP="00993635">
      <w:pPr>
        <w:pStyle w:val="Zkladntext"/>
        <w:spacing w:before="60" w:line="276" w:lineRule="auto"/>
        <w:ind w:left="851"/>
        <w:jc w:val="both"/>
      </w:pPr>
      <w:r w:rsidRPr="00993635">
        <w:t>Č.j.: MK 31318/2017 POD</w:t>
      </w:r>
    </w:p>
    <w:p w:rsidR="00A2373B" w:rsidRPr="00993635" w:rsidRDefault="00A2373B" w:rsidP="00993635">
      <w:pPr>
        <w:pStyle w:val="Zkladntext"/>
        <w:spacing w:before="60" w:line="276" w:lineRule="auto"/>
        <w:ind w:left="851"/>
        <w:jc w:val="both"/>
      </w:pPr>
      <w:r w:rsidRPr="00993635">
        <w:t>Uchazeč v roli příjemce: Masarykova univerzita, Filozofická fakulta</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5"/>
        </w:numPr>
        <w:spacing w:before="60" w:line="276" w:lineRule="auto"/>
        <w:ind w:left="851" w:hanging="491"/>
        <w:jc w:val="both"/>
        <w:rPr>
          <w:b/>
        </w:rPr>
      </w:pPr>
      <w:r w:rsidRPr="00993635">
        <w:t>Název projektu:</w:t>
      </w:r>
      <w:r w:rsidRPr="00993635">
        <w:rPr>
          <w:b/>
        </w:rPr>
        <w:t xml:space="preserve"> Vývoj technologií pro efektivní zpracování a zpřístupnění bohemikálního dokumentového dědictví</w:t>
      </w:r>
    </w:p>
    <w:p w:rsidR="00A2373B" w:rsidRPr="00993635" w:rsidRDefault="00A2373B" w:rsidP="00993635">
      <w:pPr>
        <w:pStyle w:val="Zkladntext"/>
        <w:spacing w:before="60" w:line="276" w:lineRule="auto"/>
        <w:ind w:left="851"/>
        <w:jc w:val="both"/>
      </w:pPr>
      <w:r w:rsidRPr="00993635">
        <w:t>Č. přihlášky projektu: 8</w:t>
      </w:r>
    </w:p>
    <w:p w:rsidR="00A2373B" w:rsidRPr="00993635" w:rsidRDefault="00A2373B" w:rsidP="00993635">
      <w:pPr>
        <w:pStyle w:val="Zkladntext"/>
        <w:spacing w:before="60" w:line="276" w:lineRule="auto"/>
        <w:ind w:left="851"/>
        <w:jc w:val="both"/>
      </w:pPr>
      <w:r w:rsidRPr="00993635">
        <w:t>Č.j.: MK 30599/2017 POD</w:t>
      </w:r>
    </w:p>
    <w:p w:rsidR="00A2373B" w:rsidRPr="00993635" w:rsidRDefault="00A2373B" w:rsidP="00993635">
      <w:pPr>
        <w:pStyle w:val="Zkladntext"/>
        <w:spacing w:before="60" w:line="276" w:lineRule="auto"/>
        <w:ind w:left="851"/>
        <w:jc w:val="both"/>
      </w:pPr>
      <w:r w:rsidRPr="00993635">
        <w:t>Uchazeč v roli příjemce: Národní knihovna České republiky</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5"/>
        </w:numPr>
        <w:spacing w:before="60" w:line="276" w:lineRule="auto"/>
        <w:ind w:left="851" w:hanging="491"/>
        <w:jc w:val="both"/>
        <w:rPr>
          <w:b/>
        </w:rPr>
      </w:pPr>
      <w:r w:rsidRPr="00993635">
        <w:t xml:space="preserve">Název projektu: </w:t>
      </w:r>
      <w:r w:rsidRPr="00993635">
        <w:rPr>
          <w:b/>
        </w:rPr>
        <w:t>Zapomenuté technologie, zapomenuté památky. Možnosti in-situ ochrany, obnovy a prezentace drobných provozně-technických a hospodářských objektů a tradičních činností ve volné krajině na příkladu vybraných obcí Západních Karpat</w:t>
      </w:r>
    </w:p>
    <w:p w:rsidR="00A2373B" w:rsidRPr="00993635" w:rsidRDefault="00A2373B" w:rsidP="00993635">
      <w:pPr>
        <w:pStyle w:val="Zkladntext"/>
        <w:spacing w:before="60" w:line="276" w:lineRule="auto"/>
        <w:ind w:left="851"/>
        <w:jc w:val="both"/>
      </w:pPr>
      <w:r>
        <w:t>Č. přihlášky projektu: 67</w:t>
      </w:r>
    </w:p>
    <w:p w:rsidR="00A2373B" w:rsidRPr="00993635" w:rsidRDefault="00A2373B" w:rsidP="00993635">
      <w:pPr>
        <w:pStyle w:val="Zkladntext"/>
        <w:spacing w:before="60" w:line="276" w:lineRule="auto"/>
        <w:ind w:left="851"/>
        <w:jc w:val="both"/>
      </w:pPr>
      <w:r w:rsidRPr="00993635">
        <w:t>Č.j.: MK 31213/2017 POD</w:t>
      </w:r>
    </w:p>
    <w:p w:rsidR="00A2373B" w:rsidRPr="00993635" w:rsidRDefault="00A2373B" w:rsidP="00993635">
      <w:pPr>
        <w:pStyle w:val="Zkladntext"/>
        <w:spacing w:before="60" w:line="276" w:lineRule="auto"/>
        <w:ind w:left="851"/>
        <w:jc w:val="both"/>
      </w:pPr>
      <w:r w:rsidRPr="00993635">
        <w:t>Uchazeč v roli příjemce: Ostravská univerzita, Přírodovědecká fakulta</w:t>
      </w:r>
    </w:p>
    <w:p w:rsidR="00A2373B" w:rsidRPr="00993635" w:rsidRDefault="00A2373B" w:rsidP="00993635">
      <w:pPr>
        <w:pStyle w:val="Zkladntext"/>
        <w:spacing w:before="60" w:line="276" w:lineRule="auto"/>
        <w:ind w:left="851"/>
        <w:jc w:val="both"/>
      </w:pPr>
    </w:p>
    <w:p w:rsidR="00A2373B" w:rsidRPr="00993635" w:rsidRDefault="00A2373B" w:rsidP="00993635">
      <w:pPr>
        <w:pStyle w:val="Zkladntext"/>
        <w:numPr>
          <w:ilvl w:val="0"/>
          <w:numId w:val="15"/>
        </w:numPr>
        <w:spacing w:before="60" w:line="276" w:lineRule="auto"/>
        <w:ind w:left="851" w:hanging="491"/>
        <w:jc w:val="both"/>
        <w:rPr>
          <w:b/>
        </w:rPr>
      </w:pPr>
      <w:r w:rsidRPr="00993635">
        <w:t>Název projektu:</w:t>
      </w:r>
      <w:r w:rsidRPr="00993635">
        <w:rPr>
          <w:b/>
        </w:rPr>
        <w:t xml:space="preserve"> TRADICE DNES? Budoucnost tradičních řemeslných technik. Dokumentace, uchování a zpřístupnění tradičních řemeslných technik, jejich přenos do současné designérské tvorby a výroby</w:t>
      </w:r>
    </w:p>
    <w:p w:rsidR="00A2373B" w:rsidRPr="00993635" w:rsidRDefault="00A2373B" w:rsidP="00993635">
      <w:pPr>
        <w:pStyle w:val="Zkladntext"/>
        <w:spacing w:before="60" w:line="276" w:lineRule="auto"/>
        <w:ind w:left="851"/>
        <w:jc w:val="both"/>
      </w:pPr>
      <w:r w:rsidRPr="00993635">
        <w:t>Č. přihlášky projektu: 156</w:t>
      </w:r>
    </w:p>
    <w:p w:rsidR="00A2373B" w:rsidRPr="00993635" w:rsidRDefault="00A2373B" w:rsidP="00993635">
      <w:pPr>
        <w:pStyle w:val="Zkladntext"/>
        <w:spacing w:before="60" w:line="276" w:lineRule="auto"/>
        <w:ind w:left="851"/>
        <w:jc w:val="both"/>
      </w:pPr>
      <w:r w:rsidRPr="00993635">
        <w:t>Č.j.: MK 31330/2017 POD</w:t>
      </w:r>
    </w:p>
    <w:p w:rsidR="00A2373B" w:rsidRPr="00993635" w:rsidRDefault="00A2373B" w:rsidP="00993635">
      <w:pPr>
        <w:pStyle w:val="Zkladntext"/>
        <w:spacing w:before="60" w:line="276" w:lineRule="auto"/>
        <w:ind w:left="851"/>
        <w:jc w:val="both"/>
      </w:pPr>
      <w:r w:rsidRPr="00993635">
        <w:t>Uchazeč v roli příjemce: CZECHDESIGN. CZ, z.s.</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5"/>
        </w:numPr>
        <w:spacing w:before="60" w:line="276" w:lineRule="auto"/>
        <w:ind w:left="851" w:hanging="491"/>
        <w:jc w:val="both"/>
        <w:rPr>
          <w:b/>
        </w:rPr>
      </w:pPr>
      <w:r w:rsidRPr="00993635">
        <w:rPr>
          <w:b/>
        </w:rPr>
        <w:t>Název projektu: Dopravní systém na území České republiky od průmyslové revoluce do současnosti: provozně-ekonomické, společenské a environmentální faktory, prostorové vztahy a hybné síly</w:t>
      </w:r>
    </w:p>
    <w:p w:rsidR="00A2373B" w:rsidRPr="00993635" w:rsidRDefault="00A2373B" w:rsidP="00993635">
      <w:pPr>
        <w:pStyle w:val="Zkladntext"/>
        <w:spacing w:before="60" w:line="276" w:lineRule="auto"/>
        <w:ind w:left="851"/>
        <w:jc w:val="both"/>
      </w:pPr>
      <w:r w:rsidRPr="00993635">
        <w:lastRenderedPageBreak/>
        <w:t>Č. přihlášky projektu: 147</w:t>
      </w:r>
    </w:p>
    <w:p w:rsidR="00A2373B" w:rsidRPr="00993635" w:rsidRDefault="00A2373B" w:rsidP="00993635">
      <w:pPr>
        <w:pStyle w:val="Zkladntext"/>
        <w:spacing w:before="60" w:line="276" w:lineRule="auto"/>
        <w:ind w:left="851"/>
        <w:jc w:val="both"/>
      </w:pPr>
      <w:r w:rsidRPr="00993635">
        <w:t>Č.j.: MK 31548/2017 POD</w:t>
      </w:r>
    </w:p>
    <w:p w:rsidR="00A2373B" w:rsidRPr="00993635" w:rsidRDefault="00A2373B" w:rsidP="00993635">
      <w:pPr>
        <w:pStyle w:val="Zkladntext"/>
        <w:spacing w:before="60" w:line="276" w:lineRule="auto"/>
        <w:ind w:left="851"/>
        <w:jc w:val="both"/>
      </w:pPr>
      <w:r w:rsidRPr="00993635">
        <w:t>Uchazeč v roli příjemce-koordinátora: Výzkumný ústav Silva Taroucy pro krajinu a okrasné zahradnictví, veřejná výzkumná instituce</w:t>
      </w:r>
    </w:p>
    <w:p w:rsidR="00A2373B" w:rsidRPr="00993635" w:rsidRDefault="00A2373B" w:rsidP="00993635">
      <w:pPr>
        <w:pStyle w:val="Zkladntext"/>
        <w:spacing w:before="60" w:line="276" w:lineRule="auto"/>
        <w:ind w:left="851"/>
        <w:jc w:val="both"/>
      </w:pPr>
      <w:r w:rsidRPr="00993635">
        <w:t>Uchazeči ve společném projektu v roli příjemců v konsorciu: Centrum dopravního výzkumu, v.v.i.</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5"/>
        </w:numPr>
        <w:spacing w:before="60" w:line="276" w:lineRule="auto"/>
        <w:ind w:left="851" w:hanging="491"/>
        <w:jc w:val="both"/>
        <w:rPr>
          <w:b/>
        </w:rPr>
      </w:pPr>
      <w:r w:rsidRPr="00993635">
        <w:t>Název projektu:</w:t>
      </w:r>
      <w:r w:rsidRPr="00993635">
        <w:rPr>
          <w:b/>
        </w:rPr>
        <w:t xml:space="preserve"> Metody dokumentace kulturního dědictví z období vrcholného středověku a raného novověku v krajině skalních měst</w:t>
      </w:r>
    </w:p>
    <w:p w:rsidR="00A2373B" w:rsidRPr="00993635" w:rsidRDefault="00A2373B" w:rsidP="00993635">
      <w:pPr>
        <w:pStyle w:val="Zkladntext"/>
        <w:spacing w:before="60" w:line="276" w:lineRule="auto"/>
        <w:ind w:left="851"/>
        <w:jc w:val="both"/>
      </w:pPr>
      <w:r w:rsidRPr="00993635">
        <w:t>Č. přihlášky projektu: 124</w:t>
      </w:r>
    </w:p>
    <w:p w:rsidR="00A2373B" w:rsidRPr="00993635" w:rsidRDefault="00A2373B" w:rsidP="00993635">
      <w:pPr>
        <w:pStyle w:val="Zkladntext"/>
        <w:spacing w:before="60" w:line="276" w:lineRule="auto"/>
        <w:ind w:left="851"/>
        <w:jc w:val="both"/>
      </w:pPr>
      <w:r w:rsidRPr="00993635">
        <w:t>Č.j.: MK 31770/2017 POD</w:t>
      </w:r>
    </w:p>
    <w:p w:rsidR="00A2373B" w:rsidRPr="00993635" w:rsidRDefault="00A2373B" w:rsidP="00993635">
      <w:pPr>
        <w:pStyle w:val="Zkladntext"/>
        <w:spacing w:before="60" w:line="276" w:lineRule="auto"/>
        <w:ind w:left="851"/>
        <w:jc w:val="both"/>
      </w:pPr>
      <w:r w:rsidRPr="00993635">
        <w:t>Uchazeč v roli příjemce: Západočeská univerzita v Plzni, Fakulta filozofická</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5"/>
        </w:numPr>
        <w:spacing w:before="60" w:line="276" w:lineRule="auto"/>
        <w:ind w:left="851" w:hanging="491"/>
        <w:jc w:val="both"/>
        <w:rPr>
          <w:b/>
        </w:rPr>
      </w:pPr>
      <w:r w:rsidRPr="00993635">
        <w:t>Název projektu:</w:t>
      </w:r>
      <w:r w:rsidRPr="00993635">
        <w:rPr>
          <w:b/>
        </w:rPr>
        <w:t xml:space="preserve"> Od berních rul po pozemkovou reformu: interdisciplinární pohledy na vývoj a diferenciaci vlastnictví půdy a správního členění v českých zemích</w:t>
      </w:r>
    </w:p>
    <w:p w:rsidR="00A2373B" w:rsidRPr="00993635" w:rsidRDefault="00A2373B" w:rsidP="00993635">
      <w:pPr>
        <w:pStyle w:val="Zkladntext"/>
        <w:spacing w:before="60" w:line="276" w:lineRule="auto"/>
        <w:ind w:left="851"/>
        <w:jc w:val="both"/>
      </w:pPr>
      <w:r w:rsidRPr="00993635">
        <w:t>Č. přihlášky projektu: 142</w:t>
      </w:r>
    </w:p>
    <w:p w:rsidR="00A2373B" w:rsidRPr="00993635" w:rsidRDefault="00A2373B" w:rsidP="00993635">
      <w:pPr>
        <w:pStyle w:val="Zkladntext"/>
        <w:spacing w:before="60" w:line="276" w:lineRule="auto"/>
        <w:ind w:left="851"/>
        <w:jc w:val="both"/>
      </w:pPr>
      <w:r w:rsidRPr="00993635">
        <w:t>Č.j.: MK 31474/2017 POD</w:t>
      </w:r>
    </w:p>
    <w:p w:rsidR="00A2373B" w:rsidRPr="00993635" w:rsidRDefault="00A2373B" w:rsidP="00993635">
      <w:pPr>
        <w:pStyle w:val="Zkladntext"/>
        <w:spacing w:before="60" w:line="276" w:lineRule="auto"/>
        <w:ind w:left="851"/>
        <w:jc w:val="both"/>
      </w:pPr>
      <w:r w:rsidRPr="00993635">
        <w:t>Uchazeč v roli příjemce-koordinátora: České vysoké učení technické v Praze, Fakulta stavební</w:t>
      </w:r>
    </w:p>
    <w:p w:rsidR="00A2373B" w:rsidRPr="00993635" w:rsidRDefault="00A2373B" w:rsidP="00993635">
      <w:pPr>
        <w:pStyle w:val="Zkladntext"/>
        <w:spacing w:before="60" w:line="276" w:lineRule="auto"/>
        <w:ind w:left="851"/>
        <w:jc w:val="both"/>
      </w:pPr>
      <w:r w:rsidRPr="00993635">
        <w:t>Uchazeči ve společném projektu v roli příjemců v konsorciu: Historický ústav AV </w:t>
      </w:r>
      <w:r>
        <w:t>ČR, v. v. i.</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5"/>
        </w:numPr>
        <w:spacing w:before="60" w:line="276" w:lineRule="auto"/>
        <w:ind w:left="851" w:hanging="491"/>
        <w:jc w:val="both"/>
        <w:rPr>
          <w:b/>
        </w:rPr>
      </w:pPr>
      <w:r w:rsidRPr="00993635">
        <w:t>Název projektu:</w:t>
      </w:r>
      <w:r w:rsidRPr="00993635">
        <w:rPr>
          <w:b/>
        </w:rPr>
        <w:t xml:space="preserve"> Nová šance pro stará okna</w:t>
      </w:r>
    </w:p>
    <w:p w:rsidR="00A2373B" w:rsidRPr="00993635" w:rsidRDefault="00A2373B" w:rsidP="00993635">
      <w:pPr>
        <w:pStyle w:val="Zkladntext"/>
        <w:spacing w:before="60" w:line="276" w:lineRule="auto"/>
        <w:ind w:left="851"/>
        <w:jc w:val="both"/>
      </w:pPr>
      <w:r w:rsidRPr="00993635">
        <w:t>Č. přihlášky projektu: 113</w:t>
      </w:r>
    </w:p>
    <w:p w:rsidR="00A2373B" w:rsidRPr="00993635" w:rsidRDefault="00A2373B" w:rsidP="00993635">
      <w:pPr>
        <w:pStyle w:val="Zkladntext"/>
        <w:spacing w:before="60" w:line="276" w:lineRule="auto"/>
        <w:ind w:left="851"/>
        <w:jc w:val="both"/>
      </w:pPr>
      <w:r w:rsidRPr="00993635">
        <w:t>Č.j.: MK 31372/2017 POD</w:t>
      </w:r>
    </w:p>
    <w:p w:rsidR="00A2373B" w:rsidRPr="00993635" w:rsidRDefault="00A2373B" w:rsidP="00993635">
      <w:pPr>
        <w:pStyle w:val="Zkladntext"/>
        <w:spacing w:before="60" w:line="276" w:lineRule="auto"/>
        <w:ind w:left="851"/>
        <w:jc w:val="both"/>
      </w:pPr>
      <w:r w:rsidRPr="00993635">
        <w:t>Uchazeč v roli příjemce-koordinátora: Národní památkový ústav</w:t>
      </w:r>
    </w:p>
    <w:p w:rsidR="00A2373B" w:rsidRPr="00993635" w:rsidRDefault="00A2373B" w:rsidP="00993635">
      <w:pPr>
        <w:pStyle w:val="Zkladntext"/>
        <w:spacing w:before="60" w:line="276" w:lineRule="auto"/>
        <w:ind w:left="851"/>
        <w:jc w:val="both"/>
      </w:pPr>
      <w:r w:rsidRPr="00993635">
        <w:t>Uchazeči ve společném projektu v roli příjemců v konsorciu: Výzkumný a vývojový ústav dřevařský Praha, s.p.; Národní technické muzeum</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5"/>
        </w:numPr>
        <w:spacing w:before="60" w:line="276" w:lineRule="auto"/>
        <w:ind w:left="851" w:hanging="491"/>
        <w:jc w:val="both"/>
        <w:rPr>
          <w:b/>
        </w:rPr>
      </w:pPr>
      <w:r w:rsidRPr="00993635">
        <w:t>Název projektu:</w:t>
      </w:r>
      <w:r w:rsidRPr="00993635">
        <w:rPr>
          <w:b/>
        </w:rPr>
        <w:t xml:space="preserve"> Audiovizuální dědictví české egyptologie pro 3. tisíciletí</w:t>
      </w:r>
    </w:p>
    <w:p w:rsidR="00A2373B" w:rsidRPr="00993635" w:rsidRDefault="00A2373B" w:rsidP="00993635">
      <w:pPr>
        <w:pStyle w:val="Zkladntext"/>
        <w:spacing w:before="60" w:line="276" w:lineRule="auto"/>
        <w:ind w:left="851"/>
        <w:jc w:val="both"/>
      </w:pPr>
      <w:r w:rsidRPr="00993635">
        <w:t>Č. přihlášky projektu: 66</w:t>
      </w:r>
    </w:p>
    <w:p w:rsidR="00A2373B" w:rsidRPr="00993635" w:rsidRDefault="00A2373B" w:rsidP="00993635">
      <w:pPr>
        <w:pStyle w:val="Zkladntext"/>
        <w:spacing w:before="60" w:line="276" w:lineRule="auto"/>
        <w:ind w:left="851"/>
        <w:jc w:val="both"/>
      </w:pPr>
      <w:r w:rsidRPr="00993635">
        <w:t>Č.j.: MK 31218/2017 POD</w:t>
      </w:r>
    </w:p>
    <w:p w:rsidR="00A2373B" w:rsidRPr="00993635" w:rsidRDefault="00A2373B" w:rsidP="00993635">
      <w:pPr>
        <w:pStyle w:val="Zkladntext"/>
        <w:spacing w:before="60" w:line="276" w:lineRule="auto"/>
        <w:ind w:left="851"/>
        <w:jc w:val="both"/>
      </w:pPr>
      <w:r w:rsidRPr="00993635">
        <w:t>Uchazeč v roli příjemce: Univerzita Karlova, Filozofická fakulta</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5"/>
        </w:numPr>
        <w:spacing w:before="60" w:line="276" w:lineRule="auto"/>
        <w:ind w:left="851" w:hanging="491"/>
        <w:jc w:val="both"/>
        <w:rPr>
          <w:b/>
        </w:rPr>
      </w:pPr>
      <w:r w:rsidRPr="00993635">
        <w:t xml:space="preserve">Název projektu: </w:t>
      </w:r>
      <w:r w:rsidRPr="00993635">
        <w:rPr>
          <w:b/>
        </w:rPr>
        <w:t>Ochrana a stabilizace dřevěných artefaktů, dřevěného vybavení a dřevěných konstrukčních prvků pomocí par přírodních olejů</w:t>
      </w:r>
    </w:p>
    <w:p w:rsidR="00A2373B" w:rsidRPr="00993635" w:rsidRDefault="00A2373B" w:rsidP="00993635">
      <w:pPr>
        <w:pStyle w:val="Zkladntext"/>
        <w:spacing w:before="60" w:line="276" w:lineRule="auto"/>
        <w:ind w:left="851"/>
        <w:jc w:val="both"/>
      </w:pPr>
      <w:r w:rsidRPr="00993635">
        <w:t>Č. přihlášky projektu: 157</w:t>
      </w:r>
    </w:p>
    <w:p w:rsidR="00A2373B" w:rsidRPr="00993635" w:rsidRDefault="00A2373B" w:rsidP="00993635">
      <w:pPr>
        <w:pStyle w:val="Zkladntext"/>
        <w:spacing w:before="60" w:line="276" w:lineRule="auto"/>
        <w:ind w:left="851"/>
        <w:jc w:val="both"/>
      </w:pPr>
      <w:r w:rsidRPr="00993635">
        <w:t>Č.j.: MK 31331/2017 POD</w:t>
      </w:r>
    </w:p>
    <w:p w:rsidR="00A2373B" w:rsidRPr="00993635" w:rsidRDefault="00A2373B" w:rsidP="00993635">
      <w:pPr>
        <w:pStyle w:val="Zkladntext"/>
        <w:spacing w:before="60" w:line="276" w:lineRule="auto"/>
        <w:ind w:left="851"/>
        <w:jc w:val="both"/>
      </w:pPr>
      <w:r w:rsidRPr="00993635">
        <w:lastRenderedPageBreak/>
        <w:t xml:space="preserve">Uchazeč v roli příjemce-koordinátora: Mikrobiologický ústav AV </w:t>
      </w:r>
      <w:r>
        <w:t>ČR, v. v. i.</w:t>
      </w:r>
    </w:p>
    <w:p w:rsidR="00A2373B" w:rsidRPr="00993635" w:rsidRDefault="00A2373B" w:rsidP="00993635">
      <w:pPr>
        <w:pStyle w:val="Zkladntext"/>
        <w:spacing w:before="60" w:line="276" w:lineRule="auto"/>
        <w:ind w:left="851"/>
        <w:jc w:val="both"/>
      </w:pPr>
      <w:r w:rsidRPr="00993635">
        <w:t xml:space="preserve">Uchazeči ve společném projektu v roli příjemců v konsorciu: Univerzita Pardubice, Fakulta chemicko-technologická; Ústav analytické chemie AV </w:t>
      </w:r>
      <w:r>
        <w:t>ČR, v. v. i.</w:t>
      </w:r>
      <w:r w:rsidRPr="00993635">
        <w:t>, Brno; Moravská galerie v Brně</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5"/>
        </w:numPr>
        <w:spacing w:before="60" w:line="276" w:lineRule="auto"/>
        <w:ind w:left="851" w:hanging="491"/>
        <w:jc w:val="both"/>
        <w:rPr>
          <w:b/>
        </w:rPr>
      </w:pPr>
      <w:r w:rsidRPr="00993635">
        <w:t>Název projektu:</w:t>
      </w:r>
      <w:r w:rsidRPr="00993635">
        <w:rPr>
          <w:b/>
        </w:rPr>
        <w:t xml:space="preserve"> Komparační edukace ve výtvarné a hudební výchově. Interdisciplinární vzdělávací projekt v oblasti kulturní identity se zaměřením na základní a střední školy a ZUŠ</w:t>
      </w:r>
    </w:p>
    <w:p w:rsidR="00A2373B" w:rsidRPr="00993635" w:rsidRDefault="00A2373B" w:rsidP="00993635">
      <w:pPr>
        <w:pStyle w:val="Zkladntext"/>
        <w:spacing w:before="60" w:line="276" w:lineRule="auto"/>
        <w:ind w:left="851"/>
        <w:jc w:val="both"/>
      </w:pPr>
      <w:r w:rsidRPr="00993635">
        <w:t>Č. přihlášky projektu: 21</w:t>
      </w:r>
    </w:p>
    <w:p w:rsidR="00A2373B" w:rsidRPr="00993635" w:rsidRDefault="00A2373B" w:rsidP="00993635">
      <w:pPr>
        <w:pStyle w:val="Zkladntext"/>
        <w:spacing w:before="60" w:line="276" w:lineRule="auto"/>
        <w:ind w:left="851"/>
        <w:jc w:val="both"/>
      </w:pPr>
      <w:r w:rsidRPr="00993635">
        <w:t>Č.j.: MK 31032/2017 POD</w:t>
      </w:r>
    </w:p>
    <w:p w:rsidR="00A2373B" w:rsidRPr="00993635" w:rsidRDefault="00A2373B" w:rsidP="00993635">
      <w:pPr>
        <w:pStyle w:val="Zkladntext"/>
        <w:spacing w:before="60" w:line="276" w:lineRule="auto"/>
        <w:ind w:left="851"/>
        <w:jc w:val="both"/>
      </w:pPr>
      <w:r w:rsidRPr="00993635">
        <w:t>Uchazeč v roli příjemce: Univerzita Karlova, Pedagogická fakulta</w:t>
      </w:r>
    </w:p>
    <w:p w:rsidR="00A2373B" w:rsidRPr="00993635" w:rsidRDefault="00A2373B" w:rsidP="00993635">
      <w:pPr>
        <w:pStyle w:val="Zkladntext"/>
        <w:spacing w:before="60" w:line="276" w:lineRule="auto"/>
        <w:jc w:val="both"/>
      </w:pPr>
    </w:p>
    <w:p w:rsidR="00A2373B" w:rsidRPr="00993635" w:rsidRDefault="00A2373B" w:rsidP="00993635">
      <w:pPr>
        <w:pStyle w:val="Zkladntext"/>
        <w:numPr>
          <w:ilvl w:val="0"/>
          <w:numId w:val="15"/>
        </w:numPr>
        <w:spacing w:before="60" w:line="276" w:lineRule="auto"/>
        <w:ind w:left="851" w:hanging="491"/>
        <w:jc w:val="both"/>
        <w:rPr>
          <w:b/>
        </w:rPr>
      </w:pPr>
      <w:r w:rsidRPr="00993635">
        <w:t xml:space="preserve">Název projektu: </w:t>
      </w:r>
      <w:r w:rsidRPr="00993635">
        <w:rPr>
          <w:b/>
        </w:rPr>
        <w:t>Svatojakubská farnost v Brně a její knihovna: schránka duší a vědění v organismu předmoderního města</w:t>
      </w:r>
    </w:p>
    <w:p w:rsidR="00A2373B" w:rsidRPr="00993635" w:rsidRDefault="00A2373B" w:rsidP="00993635">
      <w:pPr>
        <w:pStyle w:val="Zkladntext"/>
        <w:spacing w:before="60" w:line="276" w:lineRule="auto"/>
        <w:ind w:left="851"/>
        <w:jc w:val="both"/>
      </w:pPr>
      <w:r w:rsidRPr="00993635">
        <w:t>Č. přihlášky projektu: 112</w:t>
      </w:r>
    </w:p>
    <w:p w:rsidR="00A2373B" w:rsidRPr="00993635" w:rsidRDefault="00A2373B" w:rsidP="00993635">
      <w:pPr>
        <w:pStyle w:val="Zkladntext"/>
        <w:spacing w:before="60" w:line="276" w:lineRule="auto"/>
        <w:ind w:left="851"/>
        <w:jc w:val="both"/>
      </w:pPr>
      <w:r w:rsidRPr="00993635">
        <w:t>Č.j.: MK 31364/2017 POD</w:t>
      </w:r>
    </w:p>
    <w:p w:rsidR="00A2373B" w:rsidRPr="00993635" w:rsidRDefault="00A2373B" w:rsidP="00993635">
      <w:pPr>
        <w:pStyle w:val="Zkladntext"/>
        <w:spacing w:before="60" w:line="276" w:lineRule="auto"/>
        <w:ind w:left="851"/>
        <w:jc w:val="both"/>
      </w:pPr>
      <w:r w:rsidRPr="00993635">
        <w:t>Uchazeč v roli příjemce-koordinátora: Masarykova univerzita, Filozofická fakulta</w:t>
      </w:r>
    </w:p>
    <w:p w:rsidR="00A2373B" w:rsidRPr="00993635" w:rsidRDefault="00A2373B" w:rsidP="00993635">
      <w:pPr>
        <w:pStyle w:val="Zkladntext"/>
        <w:spacing w:before="60" w:line="276" w:lineRule="auto"/>
        <w:ind w:left="851"/>
        <w:jc w:val="both"/>
      </w:pPr>
      <w:r w:rsidRPr="00993635">
        <w:t>Uchazeči ve společném projektu v roli příjemců v konsorciu: Moravská zemská knihovna v Brně; Moravské zemské muzeum</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5"/>
        </w:numPr>
        <w:spacing w:before="60" w:line="276" w:lineRule="auto"/>
        <w:ind w:left="851" w:hanging="491"/>
        <w:jc w:val="both"/>
        <w:rPr>
          <w:b/>
        </w:rPr>
      </w:pPr>
      <w:r w:rsidRPr="00993635">
        <w:t>Název projektu:</w:t>
      </w:r>
      <w:r w:rsidRPr="00993635">
        <w:rPr>
          <w:b/>
        </w:rPr>
        <w:t xml:space="preserve"> BIOGRAM - Metodické aspekty kulturní biografistiky a jejich aplikace v praxi</w:t>
      </w:r>
    </w:p>
    <w:p w:rsidR="00A2373B" w:rsidRPr="00993635" w:rsidRDefault="00A2373B" w:rsidP="00993635">
      <w:pPr>
        <w:pStyle w:val="Zkladntext"/>
        <w:spacing w:before="60" w:line="276" w:lineRule="auto"/>
        <w:ind w:left="851"/>
        <w:jc w:val="both"/>
      </w:pPr>
      <w:r w:rsidRPr="00993635">
        <w:t>Č. přihlášky projektu: 138</w:t>
      </w:r>
    </w:p>
    <w:p w:rsidR="00A2373B" w:rsidRPr="00993635" w:rsidRDefault="00A2373B" w:rsidP="00993635">
      <w:pPr>
        <w:pStyle w:val="Zkladntext"/>
        <w:spacing w:before="60" w:line="276" w:lineRule="auto"/>
        <w:ind w:left="851"/>
        <w:jc w:val="both"/>
      </w:pPr>
      <w:r w:rsidRPr="00993635">
        <w:t>Č.j.: MK 31333/2017 POD</w:t>
      </w:r>
    </w:p>
    <w:p w:rsidR="00A2373B" w:rsidRPr="00993635" w:rsidRDefault="00A2373B" w:rsidP="00993635">
      <w:pPr>
        <w:pStyle w:val="Zkladntext"/>
        <w:spacing w:before="60" w:line="276" w:lineRule="auto"/>
        <w:ind w:left="851"/>
        <w:jc w:val="both"/>
      </w:pPr>
      <w:r w:rsidRPr="00993635">
        <w:t xml:space="preserve">Uchazeč v roli příjemce-koordinátora: Ústav pro českou literaturu AV </w:t>
      </w:r>
      <w:r>
        <w:t>ČR, v. v. i.</w:t>
      </w:r>
    </w:p>
    <w:p w:rsidR="00A2373B" w:rsidRPr="00993635" w:rsidRDefault="00A2373B" w:rsidP="00993635">
      <w:pPr>
        <w:pStyle w:val="Zkladntext"/>
        <w:spacing w:before="60" w:line="276" w:lineRule="auto"/>
        <w:ind w:left="851"/>
        <w:jc w:val="both"/>
      </w:pPr>
      <w:r w:rsidRPr="00993635">
        <w:t>Uchazeči ve společném projektu v roli příjemců v konsorciu: Památník národního písemnictví</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5"/>
        </w:numPr>
        <w:spacing w:before="60" w:line="276" w:lineRule="auto"/>
        <w:ind w:left="851" w:hanging="491"/>
        <w:jc w:val="both"/>
        <w:rPr>
          <w:b/>
        </w:rPr>
      </w:pPr>
      <w:r w:rsidRPr="00993635">
        <w:t xml:space="preserve">Název projektu: </w:t>
      </w:r>
      <w:r w:rsidRPr="00993635">
        <w:rPr>
          <w:b/>
        </w:rPr>
        <w:t>Ochrana symbolů české gastronomie v globálních změnách</w:t>
      </w:r>
    </w:p>
    <w:p w:rsidR="00A2373B" w:rsidRPr="00993635" w:rsidRDefault="00A2373B" w:rsidP="00993635">
      <w:pPr>
        <w:pStyle w:val="Zkladntext"/>
        <w:spacing w:before="60" w:line="276" w:lineRule="auto"/>
        <w:ind w:left="851"/>
        <w:jc w:val="both"/>
      </w:pPr>
      <w:r w:rsidRPr="00993635">
        <w:t>Č. přihlášky projektu: 45</w:t>
      </w:r>
    </w:p>
    <w:p w:rsidR="00A2373B" w:rsidRPr="00993635" w:rsidRDefault="00A2373B" w:rsidP="00993635">
      <w:pPr>
        <w:pStyle w:val="Zkladntext"/>
        <w:spacing w:before="60" w:line="276" w:lineRule="auto"/>
        <w:ind w:left="851"/>
        <w:jc w:val="both"/>
      </w:pPr>
      <w:r w:rsidRPr="00993635">
        <w:t>Č.j.: MK 31155/2017 POD</w:t>
      </w:r>
    </w:p>
    <w:p w:rsidR="00A2373B" w:rsidRPr="00993635" w:rsidRDefault="00A2373B" w:rsidP="00993635">
      <w:pPr>
        <w:pStyle w:val="Zkladntext"/>
        <w:spacing w:before="60" w:line="276" w:lineRule="auto"/>
        <w:ind w:left="851"/>
        <w:jc w:val="both"/>
      </w:pPr>
      <w:r w:rsidRPr="00993635">
        <w:t>Uchazeč v roli příjemce: Výzkumný ústav pivovarský a sladařský, a.s.</w:t>
      </w:r>
    </w:p>
    <w:p w:rsidR="00A2373B" w:rsidRPr="00993635" w:rsidRDefault="00A2373B" w:rsidP="00993635">
      <w:pPr>
        <w:pStyle w:val="Zkladntext"/>
        <w:spacing w:before="60" w:line="276" w:lineRule="auto"/>
        <w:ind w:left="851"/>
        <w:jc w:val="both"/>
      </w:pPr>
      <w:r w:rsidRPr="00993635">
        <w:t xml:space="preserve">Uchazeči ve společném projektu v roli dalších účastníků projektu: Národní zemědělské muzeum, s. p. o.; Sociologický ústav AV </w:t>
      </w:r>
      <w:r>
        <w:t>ČR, v. v. i.</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5"/>
        </w:numPr>
        <w:spacing w:before="60" w:line="276" w:lineRule="auto"/>
        <w:ind w:left="851" w:hanging="491"/>
        <w:jc w:val="both"/>
        <w:rPr>
          <w:b/>
        </w:rPr>
      </w:pPr>
      <w:r w:rsidRPr="00993635">
        <w:t>Název projektu:</w:t>
      </w:r>
      <w:r w:rsidRPr="00993635">
        <w:rPr>
          <w:b/>
        </w:rPr>
        <w:t xml:space="preserve"> Technická inteligence v českých zemích 1918 - 1969</w:t>
      </w:r>
    </w:p>
    <w:p w:rsidR="00A2373B" w:rsidRPr="00993635" w:rsidRDefault="00A2373B" w:rsidP="00993635">
      <w:pPr>
        <w:pStyle w:val="Zkladntext"/>
        <w:spacing w:before="60" w:line="276" w:lineRule="auto"/>
        <w:ind w:left="851"/>
        <w:jc w:val="both"/>
      </w:pPr>
      <w:r w:rsidRPr="00993635">
        <w:t>Č. přihlášky projektu: 169</w:t>
      </w:r>
    </w:p>
    <w:p w:rsidR="00A2373B" w:rsidRPr="00993635" w:rsidRDefault="00A2373B" w:rsidP="00993635">
      <w:pPr>
        <w:pStyle w:val="Zkladntext"/>
        <w:spacing w:before="60" w:line="276" w:lineRule="auto"/>
        <w:ind w:left="851"/>
        <w:jc w:val="both"/>
      </w:pPr>
      <w:r w:rsidRPr="00993635">
        <w:t>Č.j.: MK</w:t>
      </w:r>
      <w:r>
        <w:t xml:space="preserve"> </w:t>
      </w:r>
      <w:r w:rsidRPr="00993635">
        <w:t>31487/2017 POD</w:t>
      </w:r>
    </w:p>
    <w:p w:rsidR="00A2373B" w:rsidRPr="00993635" w:rsidRDefault="00A2373B" w:rsidP="00993635">
      <w:pPr>
        <w:pStyle w:val="Zkladntext"/>
        <w:spacing w:before="60" w:line="276" w:lineRule="auto"/>
        <w:ind w:left="851"/>
        <w:jc w:val="both"/>
      </w:pPr>
      <w:r w:rsidRPr="00993635">
        <w:t>Uchazeč v roli příjemce: České vysoké učení technické v Praze, rektorát ČVUT</w:t>
      </w:r>
    </w:p>
    <w:p w:rsidR="00A2373B" w:rsidRPr="00993635" w:rsidRDefault="00A2373B" w:rsidP="00993635">
      <w:pPr>
        <w:pStyle w:val="Zkladntext"/>
        <w:spacing w:before="60" w:line="276" w:lineRule="auto"/>
        <w:ind w:left="851"/>
        <w:jc w:val="both"/>
      </w:pPr>
      <w:r w:rsidRPr="00993635">
        <w:lastRenderedPageBreak/>
        <w:t xml:space="preserve">Uchazeči ve společném projektu v roli dalších účastníků projektu: Masarykův ústav a Archiv AV </w:t>
      </w:r>
      <w:r>
        <w:t>ČR, v. v. i.</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numPr>
          <w:ilvl w:val="0"/>
          <w:numId w:val="15"/>
        </w:numPr>
        <w:spacing w:before="60" w:line="276" w:lineRule="auto"/>
        <w:ind w:left="851" w:hanging="491"/>
        <w:jc w:val="both"/>
        <w:rPr>
          <w:b/>
        </w:rPr>
      </w:pPr>
      <w:r w:rsidRPr="00993635">
        <w:t>Název projektu:</w:t>
      </w:r>
      <w:r w:rsidRPr="00993635">
        <w:rPr>
          <w:b/>
        </w:rPr>
        <w:t xml:space="preserve"> GeoGrafika.cz. Portál pro zpřístupnění geovědní grafiky</w:t>
      </w:r>
    </w:p>
    <w:p w:rsidR="00A2373B" w:rsidRPr="00993635" w:rsidRDefault="00A2373B" w:rsidP="00993635">
      <w:pPr>
        <w:pStyle w:val="Zkladntext"/>
        <w:spacing w:before="60" w:line="276" w:lineRule="auto"/>
        <w:ind w:left="851"/>
        <w:jc w:val="both"/>
      </w:pPr>
      <w:r w:rsidRPr="00993635">
        <w:t>Č. přihlášky projektu: 54</w:t>
      </w:r>
    </w:p>
    <w:p w:rsidR="00A2373B" w:rsidRPr="00993635" w:rsidRDefault="00A2373B" w:rsidP="00993635">
      <w:pPr>
        <w:pStyle w:val="Zkladntext"/>
        <w:spacing w:before="60" w:line="276" w:lineRule="auto"/>
        <w:ind w:left="851"/>
        <w:jc w:val="both"/>
      </w:pPr>
      <w:r w:rsidRPr="00993635">
        <w:t>Č.j.: MK 31120/2017 POD</w:t>
      </w:r>
    </w:p>
    <w:p w:rsidR="00A2373B" w:rsidRPr="00993635" w:rsidRDefault="00A2373B" w:rsidP="00993635">
      <w:pPr>
        <w:pStyle w:val="Zkladntext"/>
        <w:spacing w:before="60" w:line="276" w:lineRule="auto"/>
        <w:ind w:left="851"/>
        <w:jc w:val="both"/>
      </w:pPr>
      <w:r w:rsidRPr="00993635">
        <w:t>Uchazeč v roli příjemce: Univerzita Karlova, Přírodovědecká fakulta</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keepNext/>
        <w:numPr>
          <w:ilvl w:val="0"/>
          <w:numId w:val="15"/>
        </w:numPr>
        <w:spacing w:before="60" w:line="276" w:lineRule="auto"/>
        <w:ind w:left="851" w:hanging="493"/>
        <w:jc w:val="both"/>
        <w:rPr>
          <w:b/>
        </w:rPr>
      </w:pPr>
      <w:r w:rsidRPr="00993635">
        <w:t>Název projektu:</w:t>
      </w:r>
      <w:r w:rsidRPr="00993635">
        <w:rPr>
          <w:b/>
        </w:rPr>
        <w:t xml:space="preserve"> Historické audiovizuální dědictví. Amatérské audiovizuální záznamy v kontextu domácího použití jako zrcadlo kulturní specifičnosti a</w:t>
      </w:r>
      <w:r>
        <w:rPr>
          <w:b/>
        </w:rPr>
        <w:t> </w:t>
      </w:r>
      <w:r w:rsidRPr="00993635">
        <w:rPr>
          <w:b/>
        </w:rPr>
        <w:t>svébytné předměty v domácích paměťových institucích</w:t>
      </w:r>
    </w:p>
    <w:p w:rsidR="00A2373B" w:rsidRPr="00993635" w:rsidRDefault="00A2373B" w:rsidP="00993635">
      <w:pPr>
        <w:pStyle w:val="Zkladntext"/>
        <w:spacing w:before="60" w:line="276" w:lineRule="auto"/>
        <w:ind w:left="851"/>
        <w:jc w:val="both"/>
      </w:pPr>
      <w:r w:rsidRPr="00993635">
        <w:t>Č. přihlášky projektu: 107</w:t>
      </w:r>
    </w:p>
    <w:p w:rsidR="00A2373B" w:rsidRPr="00993635" w:rsidRDefault="00A2373B" w:rsidP="00993635">
      <w:pPr>
        <w:pStyle w:val="Zkladntext"/>
        <w:spacing w:before="60" w:line="276" w:lineRule="auto"/>
        <w:ind w:left="851"/>
        <w:jc w:val="both"/>
      </w:pPr>
      <w:r w:rsidRPr="00993635">
        <w:t>Č.j.: MK 31376/2017 POD</w:t>
      </w:r>
    </w:p>
    <w:p w:rsidR="00A2373B" w:rsidRPr="00993635" w:rsidRDefault="00A2373B" w:rsidP="00993635">
      <w:pPr>
        <w:pStyle w:val="Zkladntext"/>
        <w:spacing w:before="60" w:line="276" w:lineRule="auto"/>
        <w:ind w:left="851"/>
        <w:jc w:val="both"/>
      </w:pPr>
      <w:r w:rsidRPr="00993635">
        <w:t>Uchazeč v roli příjemce: Národní technické muzeum</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keepNext/>
        <w:numPr>
          <w:ilvl w:val="0"/>
          <w:numId w:val="15"/>
        </w:numPr>
        <w:spacing w:before="60" w:line="276" w:lineRule="auto"/>
        <w:ind w:left="851" w:hanging="493"/>
        <w:jc w:val="both"/>
        <w:rPr>
          <w:b/>
        </w:rPr>
      </w:pPr>
      <w:r w:rsidRPr="00993635">
        <w:t xml:space="preserve">Název projektu: </w:t>
      </w:r>
      <w:r w:rsidRPr="00993635">
        <w:rPr>
          <w:b/>
        </w:rPr>
        <w:t>Zelená infrastruktura kulturní krajiny</w:t>
      </w:r>
    </w:p>
    <w:p w:rsidR="00A2373B" w:rsidRPr="00993635" w:rsidRDefault="00A2373B" w:rsidP="00993635">
      <w:pPr>
        <w:pStyle w:val="Zkladntext"/>
        <w:spacing w:before="60" w:line="276" w:lineRule="auto"/>
        <w:ind w:left="851"/>
        <w:jc w:val="both"/>
      </w:pPr>
      <w:r w:rsidRPr="00993635">
        <w:t>Č. přihlášky projektu: 126</w:t>
      </w:r>
    </w:p>
    <w:p w:rsidR="00A2373B" w:rsidRPr="00993635" w:rsidRDefault="00A2373B" w:rsidP="00993635">
      <w:pPr>
        <w:pStyle w:val="Zkladntext"/>
        <w:spacing w:before="60" w:line="276" w:lineRule="auto"/>
        <w:ind w:left="851"/>
        <w:jc w:val="both"/>
      </w:pPr>
      <w:r w:rsidRPr="00993635">
        <w:t>Č.j.: MK 31175/2017 POD</w:t>
      </w:r>
    </w:p>
    <w:p w:rsidR="00A2373B" w:rsidRPr="00993635" w:rsidRDefault="00A2373B" w:rsidP="00993635">
      <w:pPr>
        <w:pStyle w:val="Zkladntext"/>
        <w:spacing w:before="60" w:line="276" w:lineRule="auto"/>
        <w:ind w:left="851"/>
        <w:jc w:val="both"/>
      </w:pPr>
      <w:r w:rsidRPr="00993635">
        <w:t xml:space="preserve">Uchazeč v roli příjemce: Ústav výzkumu globální změny AV </w:t>
      </w:r>
      <w:r>
        <w:t>ČR, v. v. i.</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keepNext/>
        <w:numPr>
          <w:ilvl w:val="0"/>
          <w:numId w:val="15"/>
        </w:numPr>
        <w:spacing w:before="60" w:line="276" w:lineRule="auto"/>
        <w:ind w:left="851" w:hanging="493"/>
        <w:jc w:val="both"/>
        <w:rPr>
          <w:b/>
        </w:rPr>
      </w:pPr>
      <w:r w:rsidRPr="00993635">
        <w:t>Název projektu:</w:t>
      </w:r>
      <w:r w:rsidRPr="00993635">
        <w:rPr>
          <w:b/>
        </w:rPr>
        <w:t xml:space="preserve"> Virtuální muzeum mravenců České republiky</w:t>
      </w:r>
    </w:p>
    <w:p w:rsidR="00A2373B" w:rsidRPr="00993635" w:rsidRDefault="00A2373B" w:rsidP="00993635">
      <w:pPr>
        <w:pStyle w:val="Zkladntext"/>
        <w:spacing w:before="60" w:line="276" w:lineRule="auto"/>
        <w:ind w:left="851"/>
        <w:jc w:val="both"/>
      </w:pPr>
      <w:r w:rsidRPr="00993635">
        <w:t>Č. přihlášky projektu: 33</w:t>
      </w:r>
    </w:p>
    <w:p w:rsidR="00A2373B" w:rsidRPr="00993635" w:rsidRDefault="00A2373B" w:rsidP="00993635">
      <w:pPr>
        <w:pStyle w:val="Zkladntext"/>
        <w:spacing w:before="60" w:line="276" w:lineRule="auto"/>
        <w:ind w:left="851"/>
        <w:jc w:val="both"/>
      </w:pPr>
      <w:r w:rsidRPr="00993635">
        <w:t>Č.j.: MK 30876/2017 POD</w:t>
      </w:r>
    </w:p>
    <w:p w:rsidR="00A2373B" w:rsidRPr="00993635" w:rsidRDefault="00A2373B" w:rsidP="00993635">
      <w:pPr>
        <w:pStyle w:val="Zkladntext"/>
        <w:spacing w:before="60" w:line="276" w:lineRule="auto"/>
        <w:ind w:left="851"/>
        <w:jc w:val="both"/>
      </w:pPr>
      <w:r w:rsidRPr="00993635">
        <w:t>Uchazeč v roli příjemce-koordinátora: Muzeum Vysočiny Jihlava, příspěvková organizace</w:t>
      </w:r>
    </w:p>
    <w:p w:rsidR="00A2373B" w:rsidRPr="00993635" w:rsidRDefault="00A2373B" w:rsidP="00993635">
      <w:pPr>
        <w:pStyle w:val="Zkladntext"/>
        <w:spacing w:before="60" w:line="276" w:lineRule="auto"/>
        <w:ind w:left="851"/>
        <w:jc w:val="both"/>
      </w:pPr>
      <w:r w:rsidRPr="00993635">
        <w:t>Uchazeči ve společném projektu v roli příjemců v konsorciu: Univerzita Palackého v Olomouci, Přírodovědecká fakulta</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keepNext/>
        <w:numPr>
          <w:ilvl w:val="0"/>
          <w:numId w:val="15"/>
        </w:numPr>
        <w:spacing w:before="60" w:line="276" w:lineRule="auto"/>
        <w:ind w:left="851" w:hanging="493"/>
        <w:jc w:val="both"/>
        <w:rPr>
          <w:b/>
        </w:rPr>
      </w:pPr>
      <w:r w:rsidRPr="00993635">
        <w:t>Název projektu:</w:t>
      </w:r>
      <w:r w:rsidRPr="00993635">
        <w:rPr>
          <w:b/>
        </w:rPr>
        <w:t xml:space="preserve"> Věděním pro slávu Ducha. Kulturní a vzdělávací odkaz piaristického řádu v Českých zemích. Identifikace, evidence, ochrana a prezentace.</w:t>
      </w:r>
    </w:p>
    <w:p w:rsidR="00A2373B" w:rsidRPr="00993635" w:rsidRDefault="00A2373B" w:rsidP="00993635">
      <w:pPr>
        <w:pStyle w:val="Zkladntext"/>
        <w:spacing w:before="60" w:line="276" w:lineRule="auto"/>
        <w:ind w:left="851"/>
        <w:jc w:val="both"/>
      </w:pPr>
      <w:r w:rsidRPr="00993635">
        <w:t>Č. přihlášky projektu: 76</w:t>
      </w:r>
    </w:p>
    <w:p w:rsidR="00A2373B" w:rsidRPr="00993635" w:rsidRDefault="00A2373B" w:rsidP="00993635">
      <w:pPr>
        <w:pStyle w:val="Zkladntext"/>
        <w:spacing w:before="60" w:line="276" w:lineRule="auto"/>
        <w:ind w:left="851"/>
        <w:jc w:val="both"/>
      </w:pPr>
      <w:r w:rsidRPr="00993635">
        <w:t>Č.j.: MK 31085/2017 POD</w:t>
      </w:r>
    </w:p>
    <w:p w:rsidR="00A2373B" w:rsidRDefault="00A2373B" w:rsidP="00993635">
      <w:pPr>
        <w:pStyle w:val="Zkladntext"/>
        <w:spacing w:before="60" w:line="276" w:lineRule="auto"/>
        <w:ind w:left="851"/>
        <w:jc w:val="both"/>
      </w:pPr>
      <w:r w:rsidRPr="00993635">
        <w:t>Uchazeč v roli příjemce: Univerzita Pardubice, Fakulta restaurování</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keepNext/>
        <w:numPr>
          <w:ilvl w:val="0"/>
          <w:numId w:val="15"/>
        </w:numPr>
        <w:spacing w:before="60" w:line="276" w:lineRule="auto"/>
        <w:ind w:left="851" w:hanging="493"/>
        <w:jc w:val="both"/>
        <w:rPr>
          <w:b/>
        </w:rPr>
      </w:pPr>
      <w:r w:rsidRPr="00993635">
        <w:t>Název projektu:</w:t>
      </w:r>
      <w:r w:rsidRPr="00993635">
        <w:rPr>
          <w:b/>
        </w:rPr>
        <w:t xml:space="preserve"> Syntetické pigmenty a barviva používaná v období do počátku 2.</w:t>
      </w:r>
      <w:r>
        <w:rPr>
          <w:b/>
        </w:rPr>
        <w:t> </w:t>
      </w:r>
      <w:r w:rsidRPr="00993635">
        <w:rPr>
          <w:b/>
        </w:rPr>
        <w:t>světové války jako součásti uměleckých děl, sbírkových předmětů a povrchových úprav objektů průmyslového dědictví</w:t>
      </w:r>
    </w:p>
    <w:p w:rsidR="00A2373B" w:rsidRPr="00993635" w:rsidRDefault="00A2373B" w:rsidP="00993635">
      <w:pPr>
        <w:pStyle w:val="Zkladntext"/>
        <w:spacing w:before="60" w:line="276" w:lineRule="auto"/>
        <w:ind w:left="851"/>
        <w:jc w:val="both"/>
      </w:pPr>
      <w:r w:rsidRPr="00993635">
        <w:t>Č. přihlášky projektu: 90</w:t>
      </w:r>
    </w:p>
    <w:p w:rsidR="00A2373B" w:rsidRPr="00993635" w:rsidRDefault="00A2373B" w:rsidP="00993635">
      <w:pPr>
        <w:pStyle w:val="Zkladntext"/>
        <w:spacing w:before="60" w:line="276" w:lineRule="auto"/>
        <w:ind w:left="851"/>
        <w:jc w:val="both"/>
      </w:pPr>
      <w:r w:rsidRPr="00993635">
        <w:lastRenderedPageBreak/>
        <w:t>Č.j.: MK 31343/2017 POD</w:t>
      </w:r>
    </w:p>
    <w:p w:rsidR="00A2373B" w:rsidRPr="00993635" w:rsidRDefault="00A2373B" w:rsidP="00993635">
      <w:pPr>
        <w:pStyle w:val="Zkladntext"/>
        <w:spacing w:before="60" w:line="276" w:lineRule="auto"/>
        <w:ind w:left="851"/>
        <w:jc w:val="both"/>
      </w:pPr>
      <w:r w:rsidRPr="00993635">
        <w:t>Uchazeč v roli příjemce-koordinátora: Národní technické muzeum</w:t>
      </w:r>
    </w:p>
    <w:p w:rsidR="00A2373B" w:rsidRPr="00993635" w:rsidRDefault="00A2373B" w:rsidP="00993635">
      <w:pPr>
        <w:pStyle w:val="Zkladntext"/>
        <w:spacing w:before="60" w:line="276" w:lineRule="auto"/>
        <w:ind w:left="851"/>
        <w:jc w:val="both"/>
      </w:pPr>
      <w:r w:rsidRPr="00993635">
        <w:t>Uchazeči ve společném projektu v roli příjemců v konsorciu: Akademie výtvarných umění v Praze; SVÚOM, s.r.o.</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keepNext/>
        <w:numPr>
          <w:ilvl w:val="0"/>
          <w:numId w:val="15"/>
        </w:numPr>
        <w:spacing w:before="60" w:line="276" w:lineRule="auto"/>
        <w:ind w:left="851" w:hanging="493"/>
        <w:jc w:val="both"/>
        <w:rPr>
          <w:b/>
        </w:rPr>
      </w:pPr>
      <w:r w:rsidRPr="00993635">
        <w:t>Název projektu:</w:t>
      </w:r>
      <w:r w:rsidRPr="00993635">
        <w:rPr>
          <w:b/>
        </w:rPr>
        <w:t xml:space="preserve"> Archaické konstrukční technologie a barevnost hliněných staveb na Moravě v evropském kontextu</w:t>
      </w:r>
    </w:p>
    <w:p w:rsidR="00A2373B" w:rsidRPr="00993635" w:rsidRDefault="00A2373B" w:rsidP="00993635">
      <w:pPr>
        <w:pStyle w:val="Zkladntext"/>
        <w:spacing w:before="60" w:line="276" w:lineRule="auto"/>
        <w:ind w:left="851"/>
        <w:jc w:val="both"/>
      </w:pPr>
      <w:r w:rsidRPr="00993635">
        <w:t>Č. přihlášky projektu: 166</w:t>
      </w:r>
    </w:p>
    <w:p w:rsidR="00A2373B" w:rsidRPr="00993635" w:rsidRDefault="00A2373B" w:rsidP="00993635">
      <w:pPr>
        <w:pStyle w:val="Zkladntext"/>
        <w:spacing w:before="60" w:line="276" w:lineRule="auto"/>
        <w:ind w:left="851"/>
        <w:jc w:val="both"/>
      </w:pPr>
      <w:r w:rsidRPr="00993635">
        <w:t>Č.j.: MK</w:t>
      </w:r>
      <w:r>
        <w:t xml:space="preserve"> </w:t>
      </w:r>
      <w:r w:rsidRPr="00993635">
        <w:t>31574/2017 POD</w:t>
      </w:r>
    </w:p>
    <w:p w:rsidR="00A2373B" w:rsidRPr="00993635" w:rsidRDefault="00A2373B" w:rsidP="00993635">
      <w:pPr>
        <w:pStyle w:val="Zkladntext"/>
        <w:spacing w:before="60" w:line="276" w:lineRule="auto"/>
        <w:ind w:left="851"/>
        <w:jc w:val="both"/>
      </w:pPr>
      <w:r w:rsidRPr="00993635">
        <w:t>Uchazeč v roli příjemce-koordinátora: Národní ústav lidové kultury</w:t>
      </w:r>
    </w:p>
    <w:p w:rsidR="00A2373B" w:rsidRPr="00993635" w:rsidRDefault="00A2373B" w:rsidP="00993635">
      <w:pPr>
        <w:pStyle w:val="Zkladntext"/>
        <w:spacing w:before="60" w:line="276" w:lineRule="auto"/>
        <w:ind w:left="851"/>
        <w:jc w:val="both"/>
      </w:pPr>
      <w:r w:rsidRPr="00993635">
        <w:t>Uchazeči ve společném projektu v roli příjemců v konsorciu: Masarykova univerzita, Přírodovědecká fakulta</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keepNext/>
        <w:numPr>
          <w:ilvl w:val="0"/>
          <w:numId w:val="15"/>
        </w:numPr>
        <w:spacing w:before="60" w:line="276" w:lineRule="auto"/>
        <w:ind w:left="851" w:hanging="493"/>
        <w:jc w:val="both"/>
        <w:rPr>
          <w:b/>
        </w:rPr>
      </w:pPr>
      <w:r w:rsidRPr="00993635">
        <w:t xml:space="preserve">Název projektu: </w:t>
      </w:r>
      <w:r w:rsidRPr="00993635">
        <w:rPr>
          <w:b/>
        </w:rPr>
        <w:t>Historické vodní náhony v krajině ČR</w:t>
      </w:r>
    </w:p>
    <w:p w:rsidR="00A2373B" w:rsidRPr="00993635" w:rsidRDefault="00A2373B" w:rsidP="00993635">
      <w:pPr>
        <w:pStyle w:val="Zkladntext"/>
        <w:spacing w:before="60" w:line="276" w:lineRule="auto"/>
        <w:ind w:left="851"/>
        <w:jc w:val="both"/>
      </w:pPr>
      <w:r w:rsidRPr="00993635">
        <w:t>Č. přihlášky projektu: 127</w:t>
      </w:r>
    </w:p>
    <w:p w:rsidR="00A2373B" w:rsidRPr="00993635" w:rsidRDefault="00A2373B" w:rsidP="00993635">
      <w:pPr>
        <w:pStyle w:val="Zkladntext"/>
        <w:spacing w:before="60" w:line="276" w:lineRule="auto"/>
        <w:ind w:left="851"/>
        <w:jc w:val="both"/>
      </w:pPr>
      <w:r w:rsidRPr="00993635">
        <w:t>Č.j.: MK 31199/2017 POD</w:t>
      </w:r>
    </w:p>
    <w:p w:rsidR="00A2373B" w:rsidRPr="00993635" w:rsidRDefault="00A2373B" w:rsidP="00993635">
      <w:pPr>
        <w:pStyle w:val="Zkladntext"/>
        <w:spacing w:before="60" w:line="276" w:lineRule="auto"/>
        <w:ind w:left="851"/>
        <w:jc w:val="both"/>
      </w:pPr>
      <w:r w:rsidRPr="00993635">
        <w:t>Uchazeč v roli příjemce-koordinátora: Vysoká škola báňská - Technická univerzita Ostrava, Fakulta stavební</w:t>
      </w:r>
    </w:p>
    <w:p w:rsidR="00A2373B" w:rsidRPr="00993635" w:rsidRDefault="00A2373B" w:rsidP="00993635">
      <w:pPr>
        <w:pStyle w:val="Zkladntext"/>
        <w:spacing w:before="60" w:line="276" w:lineRule="auto"/>
        <w:ind w:left="851"/>
        <w:jc w:val="both"/>
      </w:pPr>
      <w:r w:rsidRPr="00993635">
        <w:t>Uchazeči ve společném projektu v roli příjemců v konsorciu: Český hydrometeorologický ústav; Univerzita Palackého v Olomouci; Univerzita J. E. Purkyně v Ústí nad Labem</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keepNext/>
        <w:numPr>
          <w:ilvl w:val="0"/>
          <w:numId w:val="15"/>
        </w:numPr>
        <w:spacing w:before="60" w:line="276" w:lineRule="auto"/>
        <w:ind w:left="851" w:hanging="493"/>
        <w:jc w:val="both"/>
        <w:rPr>
          <w:b/>
        </w:rPr>
      </w:pPr>
      <w:r w:rsidRPr="00993635">
        <w:t xml:space="preserve">Název projektu: </w:t>
      </w:r>
      <w:r w:rsidRPr="00993635">
        <w:rPr>
          <w:b/>
        </w:rPr>
        <w:t>Obrazové a listinné knihovní sbírky jako kulturní dědictví. Výzkum nových metodik a postupů evidence a zpřístupnění na příkladu sbírky pozvánek a plakátů ukrajinské migrace v ČSR (1918-1945) uložené ve Slovanské knihovně</w:t>
      </w:r>
    </w:p>
    <w:p w:rsidR="00A2373B" w:rsidRPr="00993635" w:rsidRDefault="00A2373B" w:rsidP="00993635">
      <w:pPr>
        <w:pStyle w:val="Zkladntext"/>
        <w:spacing w:before="60" w:line="276" w:lineRule="auto"/>
        <w:ind w:left="851"/>
        <w:jc w:val="both"/>
      </w:pPr>
      <w:r w:rsidRPr="00993635">
        <w:t>Č. přihlášky projektu: 20</w:t>
      </w:r>
    </w:p>
    <w:p w:rsidR="00A2373B" w:rsidRPr="00993635" w:rsidRDefault="00A2373B" w:rsidP="00993635">
      <w:pPr>
        <w:pStyle w:val="Zkladntext"/>
        <w:spacing w:before="60" w:line="276" w:lineRule="auto"/>
        <w:ind w:left="851"/>
        <w:jc w:val="both"/>
      </w:pPr>
      <w:r w:rsidRPr="00993635">
        <w:t>Č.j.: MK 30789/2017 POD</w:t>
      </w:r>
    </w:p>
    <w:p w:rsidR="00A2373B" w:rsidRDefault="00A2373B" w:rsidP="00993635">
      <w:pPr>
        <w:pStyle w:val="Zkladntext"/>
        <w:spacing w:before="60" w:line="276" w:lineRule="auto"/>
        <w:ind w:left="851"/>
        <w:jc w:val="both"/>
      </w:pPr>
      <w:r w:rsidRPr="00993635">
        <w:t>Uchazeč v roli příjemce: Národní knihovna České republiky</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keepNext/>
        <w:numPr>
          <w:ilvl w:val="0"/>
          <w:numId w:val="15"/>
        </w:numPr>
        <w:spacing w:before="60" w:line="276" w:lineRule="auto"/>
        <w:ind w:left="851" w:hanging="493"/>
        <w:jc w:val="both"/>
        <w:rPr>
          <w:b/>
        </w:rPr>
      </w:pPr>
      <w:r w:rsidRPr="00993635">
        <w:t xml:space="preserve">Název projektu: </w:t>
      </w:r>
      <w:r w:rsidRPr="00993635">
        <w:rPr>
          <w:b/>
        </w:rPr>
        <w:t>Nové postupy pro identifikaci a ochranu hodnot krajiny jako kulturního dědictví.</w:t>
      </w:r>
    </w:p>
    <w:p w:rsidR="00A2373B" w:rsidRPr="00993635" w:rsidRDefault="00A2373B" w:rsidP="00993635">
      <w:pPr>
        <w:pStyle w:val="Zkladntext"/>
        <w:spacing w:before="60" w:line="276" w:lineRule="auto"/>
        <w:ind w:left="851"/>
        <w:jc w:val="both"/>
      </w:pPr>
      <w:r w:rsidRPr="00993635">
        <w:t>Č. přihlášky projektu: 153</w:t>
      </w:r>
    </w:p>
    <w:p w:rsidR="00A2373B" w:rsidRPr="00993635" w:rsidRDefault="00A2373B" w:rsidP="00993635">
      <w:pPr>
        <w:pStyle w:val="Zkladntext"/>
        <w:spacing w:before="60" w:line="276" w:lineRule="auto"/>
        <w:ind w:left="851"/>
        <w:jc w:val="both"/>
      </w:pPr>
      <w:r w:rsidRPr="00993635">
        <w:t>Č.j.: MK 31322/2017 POD</w:t>
      </w:r>
    </w:p>
    <w:p w:rsidR="00A2373B" w:rsidRPr="00993635" w:rsidRDefault="00A2373B" w:rsidP="00993635">
      <w:pPr>
        <w:pStyle w:val="Zkladntext"/>
        <w:spacing w:before="60" w:line="276" w:lineRule="auto"/>
        <w:ind w:left="851"/>
        <w:jc w:val="both"/>
      </w:pPr>
      <w:r w:rsidRPr="00993635">
        <w:t>Uchazeč v roli příjemce-koordinátora: Mendelova univerzita v Brně, Fakulta agronomická</w:t>
      </w:r>
    </w:p>
    <w:p w:rsidR="00A2373B" w:rsidRPr="00993635" w:rsidRDefault="00A2373B" w:rsidP="00993635">
      <w:pPr>
        <w:pStyle w:val="Zkladntext"/>
        <w:spacing w:before="60" w:line="276" w:lineRule="auto"/>
        <w:ind w:left="851"/>
        <w:jc w:val="both"/>
      </w:pPr>
      <w:r w:rsidRPr="00993635">
        <w:t>Uchazeči ve společném projektu v roli příjemců v konsorciu: Ústav geoniky AV </w:t>
      </w:r>
      <w:r>
        <w:t>ČR, v. v. i.</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keepNext/>
        <w:numPr>
          <w:ilvl w:val="0"/>
          <w:numId w:val="15"/>
        </w:numPr>
        <w:spacing w:before="60" w:line="276" w:lineRule="auto"/>
        <w:ind w:left="851" w:hanging="493"/>
        <w:jc w:val="both"/>
        <w:rPr>
          <w:b/>
        </w:rPr>
      </w:pPr>
      <w:r w:rsidRPr="00993635">
        <w:lastRenderedPageBreak/>
        <w:t>Název projektu:</w:t>
      </w:r>
      <w:r w:rsidRPr="00993635">
        <w:rPr>
          <w:b/>
        </w:rPr>
        <w:t xml:space="preserve"> Využití moderních metod leteckého spektrozonálního snímkování, pozemního a laboratorního průzkumu ke zjištění aktuálního stavu a vitality uličních stromořadí a alejí pražských památkových zón a návrh opatření na obnovu a zachování jejich kulturních a funkčních hodnot</w:t>
      </w:r>
    </w:p>
    <w:p w:rsidR="00A2373B" w:rsidRPr="00993635" w:rsidRDefault="00A2373B" w:rsidP="00993635">
      <w:pPr>
        <w:pStyle w:val="Zkladntext"/>
        <w:spacing w:before="60" w:line="276" w:lineRule="auto"/>
        <w:ind w:left="851"/>
        <w:jc w:val="both"/>
      </w:pPr>
      <w:r w:rsidRPr="00993635">
        <w:t>Č. přihlášky projektu: 87</w:t>
      </w:r>
    </w:p>
    <w:p w:rsidR="00A2373B" w:rsidRPr="00993635" w:rsidRDefault="00A2373B" w:rsidP="00993635">
      <w:pPr>
        <w:pStyle w:val="Zkladntext"/>
        <w:spacing w:before="60" w:line="276" w:lineRule="auto"/>
        <w:ind w:left="851"/>
        <w:jc w:val="both"/>
      </w:pPr>
      <w:r w:rsidRPr="00993635">
        <w:t>Č.j.: MK 31348/2017 POD</w:t>
      </w:r>
    </w:p>
    <w:p w:rsidR="00A2373B" w:rsidRPr="00993635" w:rsidRDefault="00A2373B" w:rsidP="00993635">
      <w:pPr>
        <w:pStyle w:val="Zkladntext"/>
        <w:spacing w:before="60" w:line="276" w:lineRule="auto"/>
        <w:ind w:left="851"/>
        <w:jc w:val="both"/>
      </w:pPr>
      <w:r w:rsidRPr="00993635">
        <w:t>Uchazeč v roli příjemce: Výzkumný ústav Silva Taroucy pro krajinu a okrasné zahradnictví, veřejná výzkumná instituce</w:t>
      </w:r>
    </w:p>
    <w:p w:rsidR="00A2373B" w:rsidRPr="00993635" w:rsidRDefault="00A2373B" w:rsidP="00993635">
      <w:pPr>
        <w:pStyle w:val="Zkladntext"/>
        <w:spacing w:before="60" w:line="276" w:lineRule="auto"/>
        <w:ind w:left="851"/>
        <w:jc w:val="both"/>
      </w:pPr>
      <w:r w:rsidRPr="00993635">
        <w:t>Uchazeči ve společném projektu v roli dalších účastníků projektu: Výzkumný ústav geodetický, topografický a kartografický, v.v.i.</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keepNext/>
        <w:numPr>
          <w:ilvl w:val="0"/>
          <w:numId w:val="15"/>
        </w:numPr>
        <w:spacing w:before="60" w:line="276" w:lineRule="auto"/>
        <w:ind w:left="851" w:hanging="493"/>
        <w:jc w:val="both"/>
        <w:rPr>
          <w:b/>
        </w:rPr>
      </w:pPr>
      <w:r w:rsidRPr="00993635">
        <w:t>Název projektu:</w:t>
      </w:r>
      <w:r w:rsidRPr="00993635">
        <w:rPr>
          <w:b/>
        </w:rPr>
        <w:t xml:space="preserve"> Paměť malých událostí velkých dějin západočeského pohraničí</w:t>
      </w:r>
    </w:p>
    <w:p w:rsidR="00A2373B" w:rsidRPr="00993635" w:rsidRDefault="00A2373B" w:rsidP="00993635">
      <w:pPr>
        <w:pStyle w:val="Zkladntext"/>
        <w:spacing w:before="60" w:line="276" w:lineRule="auto"/>
        <w:ind w:left="851"/>
        <w:jc w:val="both"/>
      </w:pPr>
      <w:r w:rsidRPr="00993635">
        <w:t>Č. přihlášky projektu: 125</w:t>
      </w:r>
    </w:p>
    <w:p w:rsidR="00A2373B" w:rsidRPr="00993635" w:rsidRDefault="00A2373B" w:rsidP="00993635">
      <w:pPr>
        <w:pStyle w:val="Zkladntext"/>
        <w:spacing w:before="60" w:line="276" w:lineRule="auto"/>
        <w:ind w:left="851"/>
        <w:jc w:val="both"/>
      </w:pPr>
      <w:r w:rsidRPr="00993635">
        <w:t>Č.j.: MK 31772/2017 POD</w:t>
      </w:r>
    </w:p>
    <w:p w:rsidR="00A2373B" w:rsidRPr="00993635" w:rsidRDefault="00A2373B" w:rsidP="00993635">
      <w:pPr>
        <w:pStyle w:val="Zkladntext"/>
        <w:spacing w:before="60" w:line="276" w:lineRule="auto"/>
        <w:ind w:left="851"/>
        <w:jc w:val="both"/>
      </w:pPr>
      <w:r w:rsidRPr="00993635">
        <w:t>Uchazeč v roli příjemce: Západočeská univerzita v Plzni, Fakulta filozofická</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keepNext/>
        <w:numPr>
          <w:ilvl w:val="0"/>
          <w:numId w:val="15"/>
        </w:numPr>
        <w:spacing w:before="60" w:line="276" w:lineRule="auto"/>
        <w:ind w:left="851" w:hanging="493"/>
        <w:jc w:val="both"/>
        <w:rPr>
          <w:b/>
        </w:rPr>
      </w:pPr>
      <w:r w:rsidRPr="00993635">
        <w:t>Název projektu:</w:t>
      </w:r>
      <w:r w:rsidRPr="00993635">
        <w:rPr>
          <w:b/>
        </w:rPr>
        <w:t xml:space="preserve"> Digitální restaurování starých kartografických děl</w:t>
      </w:r>
    </w:p>
    <w:p w:rsidR="00A2373B" w:rsidRPr="00993635" w:rsidRDefault="00A2373B" w:rsidP="00993635">
      <w:pPr>
        <w:pStyle w:val="Zkladntext"/>
        <w:spacing w:before="60" w:line="276" w:lineRule="auto"/>
        <w:ind w:left="851"/>
        <w:jc w:val="both"/>
      </w:pPr>
      <w:r w:rsidRPr="00993635">
        <w:t>Č. přihlášky projektu: 188</w:t>
      </w:r>
    </w:p>
    <w:p w:rsidR="00A2373B" w:rsidRPr="00993635" w:rsidRDefault="00A2373B" w:rsidP="00993635">
      <w:pPr>
        <w:pStyle w:val="Zkladntext"/>
        <w:spacing w:before="60" w:line="276" w:lineRule="auto"/>
        <w:ind w:left="851"/>
        <w:jc w:val="both"/>
      </w:pPr>
      <w:r w:rsidRPr="00993635">
        <w:t>Č.j.: MK 31081/2017 POD</w:t>
      </w:r>
    </w:p>
    <w:p w:rsidR="00A2373B" w:rsidRPr="00993635" w:rsidRDefault="00A2373B" w:rsidP="00993635">
      <w:pPr>
        <w:pStyle w:val="Zkladntext"/>
        <w:spacing w:before="60" w:line="276" w:lineRule="auto"/>
        <w:ind w:left="851"/>
        <w:jc w:val="both"/>
      </w:pPr>
      <w:r w:rsidRPr="00993635">
        <w:t>Uchazeč v roli příjemce: Výzkumný ústav geodetický, topografický a kartografický, v.v.i.</w:t>
      </w:r>
    </w:p>
    <w:p w:rsidR="00A2373B" w:rsidRPr="00993635" w:rsidRDefault="00A2373B" w:rsidP="00993635">
      <w:pPr>
        <w:pStyle w:val="Zkladntext"/>
        <w:spacing w:before="60" w:line="276" w:lineRule="auto"/>
        <w:ind w:left="851"/>
        <w:jc w:val="both"/>
      </w:pPr>
      <w:r w:rsidRPr="00993635">
        <w:t xml:space="preserve">Uchazeči ve společném projektu v roli dalších účastníků projektu: Ústav teorie informace a automatizace AV </w:t>
      </w:r>
      <w:r>
        <w:t>ČR, v. v. i.</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keepNext/>
        <w:numPr>
          <w:ilvl w:val="0"/>
          <w:numId w:val="15"/>
        </w:numPr>
        <w:spacing w:before="60" w:line="276" w:lineRule="auto"/>
        <w:ind w:left="851" w:hanging="493"/>
        <w:jc w:val="both"/>
        <w:rPr>
          <w:b/>
        </w:rPr>
      </w:pPr>
      <w:r w:rsidRPr="00993635">
        <w:t>Název projektu:</w:t>
      </w:r>
      <w:r w:rsidRPr="00993635">
        <w:rPr>
          <w:b/>
        </w:rPr>
        <w:t xml:space="preserve"> Digitální tezaurus češtiny</w:t>
      </w:r>
    </w:p>
    <w:p w:rsidR="00A2373B" w:rsidRPr="00993635" w:rsidRDefault="00A2373B" w:rsidP="00993635">
      <w:pPr>
        <w:pStyle w:val="Zkladntext"/>
        <w:spacing w:before="60" w:line="276" w:lineRule="auto"/>
        <w:ind w:left="851"/>
        <w:jc w:val="both"/>
      </w:pPr>
      <w:r w:rsidRPr="00993635">
        <w:t>Č. přihlášky projektu: 35</w:t>
      </w:r>
    </w:p>
    <w:p w:rsidR="00A2373B" w:rsidRPr="00993635" w:rsidRDefault="00A2373B" w:rsidP="00993635">
      <w:pPr>
        <w:pStyle w:val="Zkladntext"/>
        <w:spacing w:before="60" w:line="276" w:lineRule="auto"/>
        <w:ind w:left="851"/>
        <w:jc w:val="both"/>
      </w:pPr>
      <w:r w:rsidRPr="00993635">
        <w:t>Č.j.: MK 31045/2017 POD</w:t>
      </w:r>
    </w:p>
    <w:p w:rsidR="00A2373B" w:rsidRPr="00993635" w:rsidRDefault="00A2373B" w:rsidP="00993635">
      <w:pPr>
        <w:pStyle w:val="Zkladntext"/>
        <w:spacing w:before="60" w:line="276" w:lineRule="auto"/>
        <w:ind w:left="851"/>
        <w:jc w:val="both"/>
      </w:pPr>
      <w:r w:rsidRPr="00993635">
        <w:t>Uchazeč v roli příjemce: Univerzita Karlova, Filozofická fakulta</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keepNext/>
        <w:numPr>
          <w:ilvl w:val="0"/>
          <w:numId w:val="15"/>
        </w:numPr>
        <w:spacing w:before="60" w:line="276" w:lineRule="auto"/>
        <w:ind w:left="851" w:hanging="493"/>
        <w:jc w:val="both"/>
        <w:rPr>
          <w:b/>
        </w:rPr>
      </w:pPr>
      <w:r w:rsidRPr="00993635">
        <w:t>Název projektu:</w:t>
      </w:r>
      <w:r w:rsidRPr="00993635">
        <w:rPr>
          <w:b/>
        </w:rPr>
        <w:t xml:space="preserve"> Sanační a preventivní konzervace osteologického materiálu uchovávaného v kostnicích a dalších historických objektech</w:t>
      </w:r>
    </w:p>
    <w:p w:rsidR="00A2373B" w:rsidRPr="00993635" w:rsidRDefault="00A2373B" w:rsidP="00993635">
      <w:pPr>
        <w:pStyle w:val="Zkladntext"/>
        <w:spacing w:before="60" w:line="276" w:lineRule="auto"/>
        <w:ind w:left="851"/>
        <w:jc w:val="both"/>
      </w:pPr>
      <w:r w:rsidRPr="00993635">
        <w:t>Č. přihlášky projektu: 196</w:t>
      </w:r>
    </w:p>
    <w:p w:rsidR="00A2373B" w:rsidRPr="00993635" w:rsidRDefault="00A2373B" w:rsidP="00993635">
      <w:pPr>
        <w:pStyle w:val="Zkladntext"/>
        <w:spacing w:before="60" w:line="276" w:lineRule="auto"/>
        <w:ind w:left="851"/>
        <w:jc w:val="both"/>
      </w:pPr>
      <w:r w:rsidRPr="00993635">
        <w:t>Č.j.: MK</w:t>
      </w:r>
      <w:r>
        <w:t xml:space="preserve"> </w:t>
      </w:r>
      <w:r w:rsidRPr="00993635">
        <w:t>31496/2017 POD</w:t>
      </w:r>
    </w:p>
    <w:p w:rsidR="00A2373B" w:rsidRPr="00993635" w:rsidRDefault="00A2373B" w:rsidP="00993635">
      <w:pPr>
        <w:pStyle w:val="Zkladntext"/>
        <w:spacing w:before="60" w:line="276" w:lineRule="auto"/>
        <w:ind w:left="851"/>
        <w:jc w:val="both"/>
      </w:pPr>
      <w:r w:rsidRPr="00993635">
        <w:t>Uchazeč v roli příjemce-koordinátora: Vysoké učení technické v Brně, Fakulta chemická</w:t>
      </w:r>
    </w:p>
    <w:p w:rsidR="00A2373B" w:rsidRPr="00993635" w:rsidRDefault="00A2373B" w:rsidP="00993635">
      <w:pPr>
        <w:pStyle w:val="Zkladntext"/>
        <w:spacing w:before="60" w:line="276" w:lineRule="auto"/>
        <w:ind w:left="851"/>
        <w:jc w:val="both"/>
      </w:pPr>
      <w:r w:rsidRPr="00993635">
        <w:t xml:space="preserve">Uchazeči ve společném projektu v roli příjemců v konsorciu: Ústav teoretické a aplikované mechaniky AV </w:t>
      </w:r>
      <w:r>
        <w:t>ČR, v. v. i.</w:t>
      </w:r>
      <w:r w:rsidRPr="00993635">
        <w:t>; České vysoké učení technické v Praze, Fakulta strojní</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keepNext/>
        <w:numPr>
          <w:ilvl w:val="0"/>
          <w:numId w:val="15"/>
        </w:numPr>
        <w:spacing w:before="60" w:line="276" w:lineRule="auto"/>
        <w:ind w:left="851" w:hanging="493"/>
        <w:jc w:val="both"/>
        <w:rPr>
          <w:b/>
        </w:rPr>
      </w:pPr>
      <w:r w:rsidRPr="00993635">
        <w:lastRenderedPageBreak/>
        <w:t>Název projektu:</w:t>
      </w:r>
      <w:r w:rsidRPr="00993635">
        <w:rPr>
          <w:b/>
        </w:rPr>
        <w:t xml:space="preserve"> Tradiční a moderní.</w:t>
      </w:r>
      <w:r>
        <w:rPr>
          <w:b/>
        </w:rPr>
        <w:t xml:space="preserve"> </w:t>
      </w:r>
      <w:r w:rsidRPr="00993635">
        <w:rPr>
          <w:b/>
        </w:rPr>
        <w:t>Reflexe podnikání a podnikatelů Královehradeckého kraje 19. a 20. století v historické paměti a jako prezentační, interpretační a edukační nástroj formálního i neformálního vzdělávání.</w:t>
      </w:r>
    </w:p>
    <w:p w:rsidR="00A2373B" w:rsidRPr="00993635" w:rsidRDefault="00A2373B" w:rsidP="00993635">
      <w:pPr>
        <w:pStyle w:val="Zkladntext"/>
        <w:spacing w:before="60" w:line="276" w:lineRule="auto"/>
        <w:ind w:left="851"/>
        <w:jc w:val="both"/>
      </w:pPr>
      <w:r w:rsidRPr="00993635">
        <w:t>Č. přihlášky projektu: 73</w:t>
      </w:r>
    </w:p>
    <w:p w:rsidR="00A2373B" w:rsidRPr="00993635" w:rsidRDefault="00A2373B" w:rsidP="00993635">
      <w:pPr>
        <w:pStyle w:val="Zkladntext"/>
        <w:spacing w:before="60" w:line="276" w:lineRule="auto"/>
        <w:ind w:left="851"/>
        <w:jc w:val="both"/>
      </w:pPr>
      <w:r w:rsidRPr="00993635">
        <w:t>Č.j.: MK 31090/2017 POD</w:t>
      </w:r>
    </w:p>
    <w:p w:rsidR="00A2373B" w:rsidRPr="00993635" w:rsidRDefault="00A2373B" w:rsidP="00993635">
      <w:pPr>
        <w:pStyle w:val="Zkladntext"/>
        <w:spacing w:before="60" w:line="276" w:lineRule="auto"/>
        <w:ind w:left="851"/>
        <w:jc w:val="both"/>
      </w:pPr>
      <w:r w:rsidRPr="00993635">
        <w:t>Uchazeč v roli příjemce: Muzeum východních Čech v Hradci Králové</w:t>
      </w:r>
    </w:p>
    <w:p w:rsidR="00A2373B" w:rsidRPr="00993635" w:rsidRDefault="00A2373B" w:rsidP="00993635">
      <w:pPr>
        <w:pStyle w:val="Zkladntext"/>
        <w:spacing w:before="60" w:line="276" w:lineRule="auto"/>
        <w:ind w:left="851"/>
        <w:jc w:val="both"/>
      </w:pPr>
      <w:r w:rsidRPr="00993635">
        <w:t>Uchazeči ve společném projektu v roli dalších účastníků projektu:</w:t>
      </w:r>
      <w:r>
        <w:t xml:space="preserve"> </w:t>
      </w:r>
      <w:r w:rsidRPr="00993635">
        <w:t>Univerzita Karlova, Filozofická fakulta</w:t>
      </w:r>
    </w:p>
    <w:p w:rsidR="00A2373B" w:rsidRPr="00993635" w:rsidRDefault="00A2373B" w:rsidP="00993635">
      <w:pPr>
        <w:pStyle w:val="Zkladntext"/>
        <w:spacing w:before="60" w:line="276" w:lineRule="auto"/>
        <w:ind w:left="851"/>
        <w:jc w:val="both"/>
      </w:pPr>
      <w:r w:rsidRPr="00993635">
        <w:t>Národní zemědělské muzeum, s. p. o.</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keepNext/>
        <w:numPr>
          <w:ilvl w:val="0"/>
          <w:numId w:val="15"/>
        </w:numPr>
        <w:spacing w:before="60" w:line="276" w:lineRule="auto"/>
        <w:ind w:left="851" w:hanging="493"/>
        <w:jc w:val="both"/>
        <w:rPr>
          <w:b/>
        </w:rPr>
      </w:pPr>
      <w:r w:rsidRPr="00993635">
        <w:t>Název projektu:</w:t>
      </w:r>
      <w:r w:rsidRPr="00993635">
        <w:rPr>
          <w:b/>
        </w:rPr>
        <w:t xml:space="preserve"> Vliv přírodních a antropogenních geofaktorů na hmotné kulturní dědictví. Viniční domy a vinné sklepy na Moravě</w:t>
      </w:r>
    </w:p>
    <w:p w:rsidR="00A2373B" w:rsidRPr="00993635" w:rsidRDefault="00A2373B" w:rsidP="00993635">
      <w:pPr>
        <w:pStyle w:val="Zkladntext"/>
        <w:spacing w:before="60" w:line="276" w:lineRule="auto"/>
        <w:ind w:left="851"/>
        <w:jc w:val="both"/>
      </w:pPr>
      <w:r w:rsidRPr="00993635">
        <w:t>Č. přihlášky projektu: 168</w:t>
      </w:r>
    </w:p>
    <w:p w:rsidR="00A2373B" w:rsidRPr="00993635" w:rsidRDefault="00A2373B" w:rsidP="00993635">
      <w:pPr>
        <w:pStyle w:val="Zkladntext"/>
        <w:spacing w:before="60" w:line="276" w:lineRule="auto"/>
        <w:ind w:left="851"/>
        <w:jc w:val="both"/>
      </w:pPr>
      <w:r w:rsidRPr="00993635">
        <w:t>Č.j.: MK 31482/2017 POD</w:t>
      </w:r>
    </w:p>
    <w:p w:rsidR="00A2373B" w:rsidRPr="00993635" w:rsidRDefault="00A2373B" w:rsidP="00993635">
      <w:pPr>
        <w:pStyle w:val="Zkladntext"/>
        <w:spacing w:before="60" w:line="276" w:lineRule="auto"/>
        <w:ind w:left="851"/>
        <w:jc w:val="both"/>
      </w:pPr>
      <w:r w:rsidRPr="00993635">
        <w:t>Uchazeč v roli příjemce: Česká geologická služba</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keepNext/>
        <w:numPr>
          <w:ilvl w:val="0"/>
          <w:numId w:val="15"/>
        </w:numPr>
        <w:spacing w:before="60" w:line="276" w:lineRule="auto"/>
        <w:ind w:left="851" w:hanging="493"/>
        <w:jc w:val="both"/>
        <w:rPr>
          <w:b/>
        </w:rPr>
      </w:pPr>
      <w:r w:rsidRPr="00993635">
        <w:t>Název projektu:</w:t>
      </w:r>
      <w:r w:rsidRPr="00993635">
        <w:rPr>
          <w:b/>
        </w:rPr>
        <w:t xml:space="preserve"> Serious game Lhota 1829</w:t>
      </w:r>
    </w:p>
    <w:p w:rsidR="00A2373B" w:rsidRPr="00993635" w:rsidRDefault="00A2373B" w:rsidP="00993635">
      <w:pPr>
        <w:pStyle w:val="Zkladntext"/>
        <w:spacing w:before="60" w:line="276" w:lineRule="auto"/>
        <w:ind w:left="851"/>
        <w:jc w:val="both"/>
      </w:pPr>
      <w:r w:rsidRPr="00993635">
        <w:t>Č. přihlášky projektu: 117</w:t>
      </w:r>
    </w:p>
    <w:p w:rsidR="00A2373B" w:rsidRPr="00993635" w:rsidRDefault="00A2373B" w:rsidP="00993635">
      <w:pPr>
        <w:pStyle w:val="Zkladntext"/>
        <w:spacing w:before="60" w:line="276" w:lineRule="auto"/>
        <w:ind w:left="851"/>
        <w:jc w:val="both"/>
      </w:pPr>
      <w:r w:rsidRPr="00993635">
        <w:t>Č.j.: MK 31132/2017 POD</w:t>
      </w:r>
    </w:p>
    <w:p w:rsidR="00A2373B" w:rsidRPr="00993635" w:rsidRDefault="00A2373B" w:rsidP="00993635">
      <w:pPr>
        <w:pStyle w:val="Zkladntext"/>
        <w:spacing w:before="60" w:line="276" w:lineRule="auto"/>
        <w:ind w:left="851"/>
        <w:jc w:val="both"/>
      </w:pPr>
      <w:r w:rsidRPr="00993635">
        <w:t>Uchazeč v roli příjemce: Masarykova univerzita, Filozofická fakulta</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keepNext/>
        <w:numPr>
          <w:ilvl w:val="0"/>
          <w:numId w:val="15"/>
        </w:numPr>
        <w:spacing w:before="60" w:line="276" w:lineRule="auto"/>
        <w:ind w:left="851" w:hanging="493"/>
        <w:jc w:val="both"/>
        <w:rPr>
          <w:b/>
        </w:rPr>
      </w:pPr>
      <w:r w:rsidRPr="00993635">
        <w:t>Název projektu:</w:t>
      </w:r>
      <w:r w:rsidRPr="00993635">
        <w:rPr>
          <w:b/>
        </w:rPr>
        <w:t xml:space="preserve"> ArcheoRobot</w:t>
      </w:r>
    </w:p>
    <w:p w:rsidR="00A2373B" w:rsidRPr="00993635" w:rsidRDefault="00A2373B" w:rsidP="00993635">
      <w:pPr>
        <w:pStyle w:val="Zkladntext"/>
        <w:spacing w:before="60" w:line="276" w:lineRule="auto"/>
        <w:ind w:left="851"/>
        <w:jc w:val="both"/>
      </w:pPr>
      <w:r w:rsidRPr="00993635">
        <w:t>Č. přihlášky projektu: 190</w:t>
      </w:r>
    </w:p>
    <w:p w:rsidR="00A2373B" w:rsidRPr="00993635" w:rsidRDefault="00A2373B" w:rsidP="00993635">
      <w:pPr>
        <w:pStyle w:val="Zkladntext"/>
        <w:spacing w:before="60" w:line="276" w:lineRule="auto"/>
        <w:ind w:left="851"/>
        <w:jc w:val="both"/>
      </w:pPr>
      <w:r w:rsidRPr="00993635">
        <w:t>Č.j.: MK 31526/2017 POD</w:t>
      </w:r>
    </w:p>
    <w:p w:rsidR="00A2373B" w:rsidRPr="00993635" w:rsidRDefault="00A2373B" w:rsidP="00993635">
      <w:pPr>
        <w:pStyle w:val="Zkladntext"/>
        <w:spacing w:before="60" w:line="276" w:lineRule="auto"/>
        <w:ind w:left="851"/>
        <w:jc w:val="both"/>
      </w:pPr>
      <w:r w:rsidRPr="00993635">
        <w:t>Uchazeč v roli příjemce: Jihočeská univerzita v Českých Budějovicích</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keepNext/>
        <w:numPr>
          <w:ilvl w:val="0"/>
          <w:numId w:val="15"/>
        </w:numPr>
        <w:spacing w:before="60" w:line="276" w:lineRule="auto"/>
        <w:ind w:left="851" w:hanging="493"/>
        <w:jc w:val="both"/>
        <w:rPr>
          <w:b/>
        </w:rPr>
      </w:pPr>
      <w:r w:rsidRPr="00993635">
        <w:t>Název projektu:</w:t>
      </w:r>
      <w:r w:rsidRPr="00993635">
        <w:rPr>
          <w:b/>
        </w:rPr>
        <w:t xml:space="preserve"> Společná záchrana archeologického dědictví - spolupráce profesionální a amatérské archeologie</w:t>
      </w:r>
    </w:p>
    <w:p w:rsidR="00A2373B" w:rsidRPr="00993635" w:rsidRDefault="00A2373B" w:rsidP="00993635">
      <w:pPr>
        <w:pStyle w:val="Zkladntext"/>
        <w:spacing w:before="60" w:line="276" w:lineRule="auto"/>
        <w:ind w:left="851"/>
        <w:jc w:val="both"/>
      </w:pPr>
      <w:r w:rsidRPr="00993635">
        <w:t>Č. přihlášky projektu: 195</w:t>
      </w:r>
    </w:p>
    <w:p w:rsidR="00A2373B" w:rsidRPr="00993635" w:rsidRDefault="00A2373B" w:rsidP="00993635">
      <w:pPr>
        <w:pStyle w:val="Zkladntext"/>
        <w:spacing w:before="60" w:line="276" w:lineRule="auto"/>
        <w:ind w:left="851"/>
        <w:jc w:val="both"/>
      </w:pPr>
      <w:r w:rsidRPr="00993635">
        <w:t>Č.j.: MK 31496/2017 POD</w:t>
      </w:r>
    </w:p>
    <w:p w:rsidR="00A2373B" w:rsidRPr="00993635" w:rsidRDefault="00A2373B" w:rsidP="00993635">
      <w:pPr>
        <w:pStyle w:val="Zkladntext"/>
        <w:spacing w:before="60" w:line="276" w:lineRule="auto"/>
        <w:ind w:left="851"/>
        <w:jc w:val="both"/>
      </w:pPr>
      <w:r w:rsidRPr="00993635">
        <w:t>Uchazeč v roli příjemce-koordinátora: Archeologický ústav AV ČR, Praha, v.v.i.</w:t>
      </w:r>
    </w:p>
    <w:p w:rsidR="00A2373B" w:rsidRPr="00993635" w:rsidRDefault="00A2373B" w:rsidP="00993635">
      <w:pPr>
        <w:pStyle w:val="Zkladntext"/>
        <w:spacing w:before="60" w:line="276" w:lineRule="auto"/>
        <w:ind w:left="851"/>
        <w:jc w:val="both"/>
      </w:pPr>
      <w:r w:rsidRPr="00993635">
        <w:t>Uchazeči ve společném projektu v roli příjemců v konsorciu: Archeologický ústav AV ČR, Brno, v.v.i.</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keepNext/>
        <w:numPr>
          <w:ilvl w:val="0"/>
          <w:numId w:val="15"/>
        </w:numPr>
        <w:spacing w:before="60" w:line="276" w:lineRule="auto"/>
        <w:ind w:left="851" w:hanging="493"/>
        <w:jc w:val="both"/>
        <w:rPr>
          <w:b/>
        </w:rPr>
      </w:pPr>
      <w:r w:rsidRPr="00993635">
        <w:t>Název projektu:</w:t>
      </w:r>
      <w:r w:rsidRPr="00993635">
        <w:rPr>
          <w:b/>
        </w:rPr>
        <w:t xml:space="preserve"> Vývoj metodiky hodnocení proměny kulturní krajiny vlivem výstavby golfových hřišť</w:t>
      </w:r>
    </w:p>
    <w:p w:rsidR="00A2373B" w:rsidRPr="00993635" w:rsidRDefault="00A2373B" w:rsidP="00993635">
      <w:pPr>
        <w:pStyle w:val="Zkladntext"/>
        <w:spacing w:before="60" w:line="276" w:lineRule="auto"/>
        <w:ind w:left="851"/>
        <w:jc w:val="both"/>
      </w:pPr>
      <w:r w:rsidRPr="00993635">
        <w:t>Č. přihlášky projektu: 93</w:t>
      </w:r>
    </w:p>
    <w:p w:rsidR="00A2373B" w:rsidRPr="00993635" w:rsidRDefault="00A2373B" w:rsidP="00993635">
      <w:pPr>
        <w:pStyle w:val="Zkladntext"/>
        <w:spacing w:before="60" w:line="276" w:lineRule="auto"/>
        <w:ind w:left="851"/>
        <w:jc w:val="both"/>
      </w:pPr>
      <w:r w:rsidRPr="00993635">
        <w:t>Č.j.: MK 31411/2017 POD</w:t>
      </w:r>
    </w:p>
    <w:p w:rsidR="00A2373B" w:rsidRDefault="00A2373B" w:rsidP="00993635">
      <w:pPr>
        <w:pStyle w:val="Zkladntext"/>
        <w:spacing w:before="60" w:line="276" w:lineRule="auto"/>
        <w:ind w:left="851"/>
        <w:jc w:val="both"/>
      </w:pPr>
      <w:r w:rsidRPr="00993635">
        <w:lastRenderedPageBreak/>
        <w:t>Uchazeč v roli příjemce:</w:t>
      </w:r>
      <w:r>
        <w:t xml:space="preserve"> </w:t>
      </w:r>
      <w:r w:rsidRPr="00993635">
        <w:t>Jihočeská univerzita v Českých Budějovicích</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keepNext/>
        <w:numPr>
          <w:ilvl w:val="0"/>
          <w:numId w:val="15"/>
        </w:numPr>
        <w:spacing w:before="60" w:line="276" w:lineRule="auto"/>
        <w:ind w:left="851" w:hanging="493"/>
        <w:jc w:val="both"/>
        <w:rPr>
          <w:b/>
        </w:rPr>
      </w:pPr>
      <w:r w:rsidRPr="00993635">
        <w:t>Název projektu:</w:t>
      </w:r>
      <w:r w:rsidRPr="00993635">
        <w:rPr>
          <w:b/>
        </w:rPr>
        <w:t xml:space="preserve"> Nová slova v češtině (nástroj pro automatické vyhledávání neologismů)</w:t>
      </w:r>
    </w:p>
    <w:p w:rsidR="00A2373B" w:rsidRPr="00993635" w:rsidRDefault="00A2373B" w:rsidP="00993635">
      <w:pPr>
        <w:pStyle w:val="Zkladntext"/>
        <w:spacing w:before="60" w:line="276" w:lineRule="auto"/>
        <w:ind w:left="851"/>
        <w:jc w:val="both"/>
      </w:pPr>
      <w:r w:rsidRPr="00993635">
        <w:t>Č. přihlášky projektu: 139</w:t>
      </w:r>
    </w:p>
    <w:p w:rsidR="00A2373B" w:rsidRPr="00993635" w:rsidRDefault="00A2373B" w:rsidP="00993635">
      <w:pPr>
        <w:pStyle w:val="Zkladntext"/>
        <w:spacing w:before="60" w:line="276" w:lineRule="auto"/>
        <w:ind w:left="851"/>
        <w:jc w:val="both"/>
      </w:pPr>
      <w:r w:rsidRPr="00993635">
        <w:t>Č.j.: MK 31073/2017 POD</w:t>
      </w:r>
    </w:p>
    <w:p w:rsidR="00A2373B" w:rsidRPr="00993635" w:rsidRDefault="00A2373B" w:rsidP="00993635">
      <w:pPr>
        <w:pStyle w:val="Zkladntext"/>
        <w:spacing w:before="60" w:line="276" w:lineRule="auto"/>
        <w:ind w:left="851"/>
        <w:jc w:val="both"/>
      </w:pPr>
      <w:r w:rsidRPr="00993635">
        <w:t xml:space="preserve">Uchazeč v roli příjemce-koordinátora: Ústav pro jazyk český AV </w:t>
      </w:r>
      <w:r>
        <w:t>ČR, v. v. i.</w:t>
      </w:r>
    </w:p>
    <w:p w:rsidR="00A2373B" w:rsidRPr="00993635" w:rsidRDefault="00A2373B" w:rsidP="00993635">
      <w:pPr>
        <w:pStyle w:val="Zkladntext"/>
        <w:spacing w:before="60" w:line="276" w:lineRule="auto"/>
        <w:ind w:left="851"/>
        <w:jc w:val="both"/>
      </w:pPr>
      <w:r w:rsidRPr="00993635">
        <w:t>Uchazeči ve společném projektu v roli příjemců v konsorciu: Univerzita Karlova, Matematicko-fyzikální fakulta</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keepNext/>
        <w:numPr>
          <w:ilvl w:val="0"/>
          <w:numId w:val="15"/>
        </w:numPr>
        <w:spacing w:before="60" w:line="276" w:lineRule="auto"/>
        <w:ind w:left="851" w:hanging="493"/>
        <w:jc w:val="both"/>
        <w:rPr>
          <w:b/>
        </w:rPr>
      </w:pPr>
      <w:r w:rsidRPr="00993635">
        <w:t xml:space="preserve">Název projektu: </w:t>
      </w:r>
      <w:r w:rsidRPr="00993635">
        <w:rPr>
          <w:b/>
        </w:rPr>
        <w:t>(NE)viditelné ženy české historie</w:t>
      </w:r>
    </w:p>
    <w:p w:rsidR="00A2373B" w:rsidRPr="00993635" w:rsidRDefault="00A2373B" w:rsidP="00993635">
      <w:pPr>
        <w:pStyle w:val="Zkladntext"/>
        <w:spacing w:before="60" w:line="276" w:lineRule="auto"/>
        <w:ind w:left="851"/>
        <w:jc w:val="both"/>
      </w:pPr>
      <w:r w:rsidRPr="00993635">
        <w:t>Č. přihlášky projektu: 150</w:t>
      </w:r>
    </w:p>
    <w:p w:rsidR="00A2373B" w:rsidRPr="00993635" w:rsidRDefault="00A2373B" w:rsidP="00993635">
      <w:pPr>
        <w:pStyle w:val="Zkladntext"/>
        <w:spacing w:before="60" w:line="276" w:lineRule="auto"/>
        <w:ind w:left="851"/>
        <w:jc w:val="both"/>
      </w:pPr>
      <w:r w:rsidRPr="00993635">
        <w:t>Č.j.: MK 31536/2017 POD</w:t>
      </w:r>
    </w:p>
    <w:p w:rsidR="00A2373B" w:rsidRPr="00993635" w:rsidRDefault="00A2373B" w:rsidP="00993635">
      <w:pPr>
        <w:pStyle w:val="Zkladntext"/>
        <w:spacing w:before="60" w:line="276" w:lineRule="auto"/>
        <w:ind w:left="851"/>
        <w:jc w:val="both"/>
      </w:pPr>
      <w:r w:rsidRPr="00993635">
        <w:t>Uchazeč v roli příjemce-koordinátora: Univerzita Pardubice, Fakulta filozofická</w:t>
      </w:r>
    </w:p>
    <w:p w:rsidR="00A2373B" w:rsidRPr="00993635" w:rsidRDefault="00A2373B" w:rsidP="00993635">
      <w:pPr>
        <w:pStyle w:val="Zkladntext"/>
        <w:spacing w:before="60" w:line="276" w:lineRule="auto"/>
        <w:ind w:left="851"/>
        <w:jc w:val="both"/>
      </w:pPr>
      <w:r w:rsidRPr="00993635">
        <w:t>Uchazeči ve společném projektu v roli příjemců v konsorciu: Národní knihovna České republiky</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keepNext/>
        <w:numPr>
          <w:ilvl w:val="0"/>
          <w:numId w:val="15"/>
        </w:numPr>
        <w:spacing w:before="60" w:line="276" w:lineRule="auto"/>
        <w:ind w:left="851" w:hanging="493"/>
        <w:jc w:val="both"/>
        <w:rPr>
          <w:b/>
        </w:rPr>
      </w:pPr>
      <w:r w:rsidRPr="00993635">
        <w:t xml:space="preserve">Název projektu: </w:t>
      </w:r>
      <w:r w:rsidRPr="00993635">
        <w:rPr>
          <w:b/>
        </w:rPr>
        <w:t>Kulturní a hmotné dědictví z období třicetileté války v Čechách</w:t>
      </w:r>
    </w:p>
    <w:p w:rsidR="00A2373B" w:rsidRPr="00993635" w:rsidRDefault="00A2373B" w:rsidP="00993635">
      <w:pPr>
        <w:pStyle w:val="Zkladntext"/>
        <w:spacing w:before="60" w:line="276" w:lineRule="auto"/>
        <w:ind w:left="851"/>
        <w:jc w:val="both"/>
      </w:pPr>
      <w:r w:rsidRPr="00993635">
        <w:t>Č. přihlášky projektu: 119</w:t>
      </w:r>
    </w:p>
    <w:p w:rsidR="00A2373B" w:rsidRPr="00993635" w:rsidRDefault="00A2373B" w:rsidP="00993635">
      <w:pPr>
        <w:pStyle w:val="Zkladntext"/>
        <w:spacing w:before="60" w:line="276" w:lineRule="auto"/>
        <w:ind w:left="851"/>
        <w:jc w:val="both"/>
      </w:pPr>
      <w:r w:rsidRPr="00993635">
        <w:t>Č.j.: MK 31780/2017 POD</w:t>
      </w:r>
    </w:p>
    <w:p w:rsidR="00A2373B" w:rsidRPr="00993635" w:rsidRDefault="00A2373B" w:rsidP="00993635">
      <w:pPr>
        <w:pStyle w:val="Zkladntext"/>
        <w:spacing w:before="60" w:line="276" w:lineRule="auto"/>
        <w:ind w:left="851"/>
        <w:jc w:val="both"/>
      </w:pPr>
      <w:r w:rsidRPr="00993635">
        <w:t>Uchazeč v roli příjemce: Západočeská univerzita v Plzni, Fakulta pedagogická</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keepNext/>
        <w:numPr>
          <w:ilvl w:val="0"/>
          <w:numId w:val="15"/>
        </w:numPr>
        <w:spacing w:before="60" w:line="276" w:lineRule="auto"/>
        <w:ind w:left="851" w:hanging="493"/>
        <w:jc w:val="both"/>
        <w:rPr>
          <w:b/>
        </w:rPr>
      </w:pPr>
      <w:r w:rsidRPr="00993635">
        <w:t xml:space="preserve">Název projektu: </w:t>
      </w:r>
      <w:r w:rsidRPr="00993635">
        <w:rPr>
          <w:b/>
        </w:rPr>
        <w:t>3D vizualizace historického vývoje Olomouce</w:t>
      </w:r>
    </w:p>
    <w:p w:rsidR="00A2373B" w:rsidRPr="00993635" w:rsidRDefault="00A2373B" w:rsidP="00993635">
      <w:pPr>
        <w:pStyle w:val="Zkladntext"/>
        <w:spacing w:before="60" w:line="276" w:lineRule="auto"/>
        <w:ind w:left="851"/>
        <w:jc w:val="both"/>
      </w:pPr>
      <w:r w:rsidRPr="00993635">
        <w:t>Č. přihlášky projektu: 46</w:t>
      </w:r>
    </w:p>
    <w:p w:rsidR="00A2373B" w:rsidRPr="00993635" w:rsidRDefault="00A2373B" w:rsidP="00993635">
      <w:pPr>
        <w:pStyle w:val="Zkladntext"/>
        <w:spacing w:before="60" w:line="276" w:lineRule="auto"/>
        <w:ind w:left="851"/>
        <w:jc w:val="both"/>
      </w:pPr>
      <w:r w:rsidRPr="00993635">
        <w:t>Č.j.: MK 31161/2017 POD</w:t>
      </w:r>
    </w:p>
    <w:p w:rsidR="00A2373B" w:rsidRPr="00993635" w:rsidRDefault="00A2373B" w:rsidP="00993635">
      <w:pPr>
        <w:pStyle w:val="Zkladntext"/>
        <w:spacing w:before="60" w:line="276" w:lineRule="auto"/>
        <w:ind w:left="851"/>
        <w:jc w:val="both"/>
      </w:pPr>
      <w:r w:rsidRPr="00993635">
        <w:t>Uchazeč v roli příjemce: Univerzita Palackého v Olomouci, Přírodovědecká fakulta</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keepNext/>
        <w:numPr>
          <w:ilvl w:val="0"/>
          <w:numId w:val="15"/>
        </w:numPr>
        <w:spacing w:before="60" w:line="276" w:lineRule="auto"/>
        <w:ind w:left="851" w:hanging="493"/>
        <w:jc w:val="both"/>
        <w:rPr>
          <w:b/>
        </w:rPr>
      </w:pPr>
      <w:r w:rsidRPr="00993635">
        <w:t xml:space="preserve">Název projektu: </w:t>
      </w:r>
      <w:r w:rsidRPr="00993635">
        <w:rPr>
          <w:b/>
        </w:rPr>
        <w:t>Preventivní ochrana knihovních a archivních fondů před prachem a plynnými polutanty</w:t>
      </w:r>
    </w:p>
    <w:p w:rsidR="00A2373B" w:rsidRPr="00993635" w:rsidRDefault="00A2373B" w:rsidP="00993635">
      <w:pPr>
        <w:pStyle w:val="Zkladntext"/>
        <w:spacing w:before="60" w:line="276" w:lineRule="auto"/>
        <w:ind w:left="851"/>
        <w:jc w:val="both"/>
      </w:pPr>
      <w:r w:rsidRPr="00993635">
        <w:t>Č. přihlášky projektu: 15</w:t>
      </w:r>
    </w:p>
    <w:p w:rsidR="00A2373B" w:rsidRPr="00993635" w:rsidRDefault="00A2373B" w:rsidP="00993635">
      <w:pPr>
        <w:pStyle w:val="Zkladntext"/>
        <w:spacing w:before="60" w:line="276" w:lineRule="auto"/>
        <w:ind w:left="851"/>
        <w:jc w:val="both"/>
      </w:pPr>
      <w:r w:rsidRPr="00993635">
        <w:t>Č.j.: MK 31034/2017 POD</w:t>
      </w:r>
    </w:p>
    <w:p w:rsidR="00A2373B" w:rsidRPr="00993635" w:rsidRDefault="00A2373B" w:rsidP="00993635">
      <w:pPr>
        <w:pStyle w:val="Zkladntext"/>
        <w:spacing w:before="60" w:line="276" w:lineRule="auto"/>
        <w:ind w:left="851"/>
        <w:jc w:val="both"/>
      </w:pPr>
      <w:r w:rsidRPr="00993635">
        <w:t xml:space="preserve">Uchazeč v roli příjemce: Ústav chemických procesů AV </w:t>
      </w:r>
      <w:r>
        <w:t>ČR, v. v. i.</w:t>
      </w:r>
    </w:p>
    <w:p w:rsidR="00A2373B" w:rsidRPr="00993635" w:rsidRDefault="00A2373B" w:rsidP="00993635">
      <w:pPr>
        <w:pStyle w:val="Zkladntext"/>
        <w:spacing w:before="60" w:line="276" w:lineRule="auto"/>
        <w:ind w:left="851"/>
        <w:jc w:val="both"/>
      </w:pPr>
      <w:r w:rsidRPr="00993635">
        <w:t>Uchazeči ve společném projektu v roli dalších účastníků projektu: Národní knihovna České republiky</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keepNext/>
        <w:numPr>
          <w:ilvl w:val="0"/>
          <w:numId w:val="15"/>
        </w:numPr>
        <w:spacing w:before="60" w:line="276" w:lineRule="auto"/>
        <w:ind w:left="851" w:hanging="493"/>
        <w:jc w:val="both"/>
        <w:rPr>
          <w:b/>
        </w:rPr>
      </w:pPr>
      <w:r w:rsidRPr="00993635">
        <w:t>Název projektu:</w:t>
      </w:r>
      <w:r w:rsidRPr="00993635">
        <w:rPr>
          <w:b/>
        </w:rPr>
        <w:t xml:space="preserve"> Poznej svůj domov: Porozumění a interpretace kulturních uměleckých artefaktů sakrálního charakteru jako prostředek k rozvoji kulturní, lokální a vlastní identity žáků základních škol</w:t>
      </w:r>
    </w:p>
    <w:p w:rsidR="00A2373B" w:rsidRPr="00993635" w:rsidRDefault="00A2373B" w:rsidP="00993635">
      <w:pPr>
        <w:pStyle w:val="Zkladntext"/>
        <w:spacing w:before="60" w:line="276" w:lineRule="auto"/>
        <w:ind w:left="851"/>
        <w:jc w:val="both"/>
      </w:pPr>
      <w:r w:rsidRPr="00993635">
        <w:t>Č. přihlášky projektu: 88</w:t>
      </w:r>
    </w:p>
    <w:p w:rsidR="00A2373B" w:rsidRPr="00993635" w:rsidRDefault="00A2373B" w:rsidP="00993635">
      <w:pPr>
        <w:pStyle w:val="Zkladntext"/>
        <w:spacing w:before="60" w:line="276" w:lineRule="auto"/>
        <w:ind w:left="851"/>
        <w:jc w:val="both"/>
      </w:pPr>
      <w:r w:rsidRPr="00993635">
        <w:lastRenderedPageBreak/>
        <w:t>Č.j.: MK 31347/2017 POD</w:t>
      </w:r>
    </w:p>
    <w:p w:rsidR="00A2373B" w:rsidRPr="00993635" w:rsidRDefault="00A2373B" w:rsidP="00993635">
      <w:pPr>
        <w:pStyle w:val="Zkladntext"/>
        <w:spacing w:before="60" w:line="276" w:lineRule="auto"/>
        <w:ind w:left="851"/>
        <w:jc w:val="both"/>
      </w:pPr>
      <w:r w:rsidRPr="00993635">
        <w:t>Uchazeč v roli příjemce: Univerzita Karlova, Katolická teologická fakulta</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keepNext/>
        <w:numPr>
          <w:ilvl w:val="0"/>
          <w:numId w:val="15"/>
        </w:numPr>
        <w:spacing w:before="60" w:line="276" w:lineRule="auto"/>
        <w:ind w:left="851" w:hanging="493"/>
        <w:jc w:val="both"/>
        <w:rPr>
          <w:b/>
        </w:rPr>
      </w:pPr>
      <w:r w:rsidRPr="00993635">
        <w:t>Název projektu:</w:t>
      </w:r>
      <w:r w:rsidRPr="00993635">
        <w:rPr>
          <w:b/>
        </w:rPr>
        <w:t xml:space="preserve"> Kulturní krajina Moravského krasu v proměnách času</w:t>
      </w:r>
    </w:p>
    <w:p w:rsidR="00A2373B" w:rsidRPr="00993635" w:rsidRDefault="00A2373B" w:rsidP="00993635">
      <w:pPr>
        <w:pStyle w:val="Zkladntext"/>
        <w:spacing w:before="60" w:line="276" w:lineRule="auto"/>
        <w:ind w:left="851"/>
        <w:jc w:val="both"/>
      </w:pPr>
      <w:r w:rsidRPr="00993635">
        <w:t>Č. přihlášky projektu: 68</w:t>
      </w:r>
    </w:p>
    <w:p w:rsidR="00A2373B" w:rsidRPr="00993635" w:rsidRDefault="00A2373B" w:rsidP="00993635">
      <w:pPr>
        <w:pStyle w:val="Zkladntext"/>
        <w:spacing w:before="60" w:line="276" w:lineRule="auto"/>
        <w:ind w:left="851"/>
        <w:jc w:val="both"/>
      </w:pPr>
      <w:r w:rsidRPr="00993635">
        <w:t>Č.j.: MK 31221/2017 POD</w:t>
      </w:r>
    </w:p>
    <w:p w:rsidR="00A2373B" w:rsidRPr="00993635" w:rsidRDefault="00A2373B" w:rsidP="00993635">
      <w:pPr>
        <w:pStyle w:val="Zkladntext"/>
        <w:spacing w:before="60" w:line="276" w:lineRule="auto"/>
        <w:ind w:left="851"/>
        <w:jc w:val="both"/>
      </w:pPr>
      <w:r w:rsidRPr="00993635">
        <w:t>Uchazeč v roli příjemce-koordinátora: Mendelova univerzita v Brně</w:t>
      </w:r>
    </w:p>
    <w:p w:rsidR="00A2373B" w:rsidRPr="00993635" w:rsidRDefault="00A2373B" w:rsidP="00993635">
      <w:pPr>
        <w:pStyle w:val="Zkladntext"/>
        <w:spacing w:before="60" w:line="276" w:lineRule="auto"/>
        <w:ind w:left="851"/>
        <w:jc w:val="both"/>
      </w:pPr>
      <w:r w:rsidRPr="00993635">
        <w:t>Uchazeči ve společném projektu v roli příjemců v konsorciu: Technické muzeum v Brně</w:t>
      </w:r>
    </w:p>
    <w:p w:rsidR="00A2373B" w:rsidRPr="00993635" w:rsidRDefault="00A2373B" w:rsidP="00993635">
      <w:pPr>
        <w:pStyle w:val="Zkladntext"/>
        <w:spacing w:before="60" w:line="276" w:lineRule="auto"/>
        <w:ind w:left="851"/>
        <w:jc w:val="both"/>
      </w:pPr>
    </w:p>
    <w:p w:rsidR="00A2373B" w:rsidRPr="00993635" w:rsidRDefault="00A2373B" w:rsidP="00993635">
      <w:pPr>
        <w:pStyle w:val="Zkladntext"/>
        <w:keepNext/>
        <w:numPr>
          <w:ilvl w:val="0"/>
          <w:numId w:val="15"/>
        </w:numPr>
        <w:spacing w:before="60" w:line="276" w:lineRule="auto"/>
        <w:ind w:left="851" w:hanging="493"/>
        <w:jc w:val="both"/>
        <w:rPr>
          <w:b/>
        </w:rPr>
      </w:pPr>
      <w:r w:rsidRPr="00993635">
        <w:t>Název projektu:</w:t>
      </w:r>
      <w:r w:rsidRPr="00993635">
        <w:rPr>
          <w:b/>
        </w:rPr>
        <w:t xml:space="preserve"> CREDO (Critikal Editions On-line): kontextuální databáze středověkých písemných pramenů</w:t>
      </w:r>
    </w:p>
    <w:p w:rsidR="00A2373B" w:rsidRPr="00993635" w:rsidRDefault="00A2373B" w:rsidP="00993635">
      <w:pPr>
        <w:pStyle w:val="Zkladntext"/>
        <w:spacing w:before="60" w:line="276" w:lineRule="auto"/>
        <w:ind w:left="851"/>
        <w:jc w:val="both"/>
      </w:pPr>
      <w:r w:rsidRPr="00993635">
        <w:t>Č. přihlášky projektu: 111</w:t>
      </w:r>
    </w:p>
    <w:p w:rsidR="00A2373B" w:rsidRPr="00993635" w:rsidRDefault="00A2373B" w:rsidP="00993635">
      <w:pPr>
        <w:pStyle w:val="Zkladntext"/>
        <w:spacing w:before="60" w:line="276" w:lineRule="auto"/>
        <w:ind w:left="851"/>
        <w:jc w:val="both"/>
      </w:pPr>
      <w:r w:rsidRPr="00993635">
        <w:t>Č.j.: MK 31366/2017 POD</w:t>
      </w:r>
    </w:p>
    <w:p w:rsidR="00A2373B" w:rsidRPr="00993635" w:rsidRDefault="00A2373B" w:rsidP="00993635">
      <w:pPr>
        <w:pStyle w:val="Zkladntext"/>
        <w:spacing w:before="60" w:line="276" w:lineRule="auto"/>
        <w:ind w:left="851"/>
        <w:jc w:val="both"/>
      </w:pPr>
      <w:r w:rsidRPr="00993635">
        <w:t>Uchazeč v roli příjemce-koordinátora: Masarykova univerzita, Filozofická fakulta</w:t>
      </w:r>
    </w:p>
    <w:p w:rsidR="00A2373B" w:rsidRPr="00993635" w:rsidRDefault="00A2373B" w:rsidP="00993635">
      <w:pPr>
        <w:pStyle w:val="Zkladntext"/>
        <w:spacing w:before="60" w:line="276" w:lineRule="auto"/>
        <w:ind w:left="851"/>
        <w:jc w:val="both"/>
      </w:pPr>
      <w:r w:rsidRPr="00993635">
        <w:t xml:space="preserve">Uchazeči ve společném projektu v roli příjemců v konsorciu: Ostravská univerzita, Fakulta filozofická; Filosofický ústav AV </w:t>
      </w:r>
      <w:r>
        <w:t>ČR, v. v. i.</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keepNext/>
        <w:numPr>
          <w:ilvl w:val="0"/>
          <w:numId w:val="15"/>
        </w:numPr>
        <w:spacing w:before="60" w:line="276" w:lineRule="auto"/>
        <w:ind w:left="851" w:hanging="493"/>
        <w:jc w:val="both"/>
        <w:rPr>
          <w:b/>
        </w:rPr>
      </w:pPr>
      <w:r w:rsidRPr="00993635">
        <w:t>Název projektu:</w:t>
      </w:r>
      <w:r w:rsidRPr="00993635">
        <w:rPr>
          <w:b/>
        </w:rPr>
        <w:t xml:space="preserve"> Predikce trvanlivosti historických a nových textilních materiálů ohrožených antropogenními a přírodními riziky a vývoj nedestruktivních a mikro destruktivních metod diagnostiky</w:t>
      </w:r>
    </w:p>
    <w:p w:rsidR="00A2373B" w:rsidRPr="00993635" w:rsidRDefault="00A2373B" w:rsidP="00993635">
      <w:pPr>
        <w:pStyle w:val="Zkladntext"/>
        <w:spacing w:before="60" w:line="276" w:lineRule="auto"/>
        <w:ind w:left="851"/>
        <w:jc w:val="both"/>
      </w:pPr>
      <w:r w:rsidRPr="00993635">
        <w:t>Č. přihlášky projektu: 92</w:t>
      </w:r>
    </w:p>
    <w:p w:rsidR="00A2373B" w:rsidRPr="00993635" w:rsidRDefault="00A2373B" w:rsidP="00993635">
      <w:pPr>
        <w:pStyle w:val="Zkladntext"/>
        <w:spacing w:before="60" w:line="276" w:lineRule="auto"/>
        <w:ind w:left="851"/>
        <w:jc w:val="both"/>
      </w:pPr>
      <w:r w:rsidRPr="00993635">
        <w:t>Č.j.: MK 31416/2017 POD</w:t>
      </w:r>
    </w:p>
    <w:p w:rsidR="00A2373B" w:rsidRDefault="00A2373B" w:rsidP="00993635">
      <w:pPr>
        <w:pStyle w:val="Zkladntext"/>
        <w:spacing w:before="60" w:line="276" w:lineRule="auto"/>
        <w:ind w:left="851"/>
        <w:jc w:val="both"/>
      </w:pPr>
      <w:r w:rsidRPr="00993635">
        <w:t>Uchazeč v roli příjemce: Technická univerzita v Liberci, Fakulta textilní</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keepNext/>
        <w:numPr>
          <w:ilvl w:val="0"/>
          <w:numId w:val="15"/>
        </w:numPr>
        <w:spacing w:before="60" w:line="276" w:lineRule="auto"/>
        <w:ind w:left="851" w:hanging="493"/>
        <w:jc w:val="both"/>
        <w:rPr>
          <w:b/>
        </w:rPr>
      </w:pPr>
      <w:r w:rsidRPr="00993635">
        <w:t xml:space="preserve">Název projektu: </w:t>
      </w:r>
      <w:r w:rsidRPr="00993635">
        <w:rPr>
          <w:b/>
        </w:rPr>
        <w:t>Virtuální regionální muzeum - metodiky digitalizace muzejních sbírek a jejich dlouhodobá virtuální archivace</w:t>
      </w:r>
    </w:p>
    <w:p w:rsidR="00A2373B" w:rsidRPr="00993635" w:rsidRDefault="00A2373B" w:rsidP="00993635">
      <w:pPr>
        <w:pStyle w:val="Zkladntext"/>
        <w:spacing w:before="60" w:line="276" w:lineRule="auto"/>
        <w:ind w:left="851"/>
        <w:jc w:val="both"/>
      </w:pPr>
      <w:r w:rsidRPr="00993635">
        <w:t>Č. přihlášky projektu: 191</w:t>
      </w:r>
    </w:p>
    <w:p w:rsidR="00A2373B" w:rsidRPr="00993635" w:rsidRDefault="00A2373B" w:rsidP="00993635">
      <w:pPr>
        <w:pStyle w:val="Zkladntext"/>
        <w:spacing w:before="60" w:line="276" w:lineRule="auto"/>
        <w:ind w:left="851"/>
        <w:jc w:val="both"/>
      </w:pPr>
      <w:r w:rsidRPr="00993635">
        <w:t>Č.j.: MK</w:t>
      </w:r>
      <w:r>
        <w:t xml:space="preserve"> </w:t>
      </w:r>
      <w:r w:rsidRPr="00993635">
        <w:t>31521/2017 POD</w:t>
      </w:r>
    </w:p>
    <w:p w:rsidR="00A2373B" w:rsidRPr="00993635" w:rsidRDefault="00A2373B" w:rsidP="00993635">
      <w:pPr>
        <w:pStyle w:val="Zkladntext"/>
        <w:spacing w:before="60" w:line="276" w:lineRule="auto"/>
        <w:ind w:left="851"/>
        <w:jc w:val="both"/>
      </w:pPr>
      <w:r w:rsidRPr="00993635">
        <w:t>Uchazeč v roli příjemce: Jihočeská univerzita v Českých Budějovicích</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keepNext/>
        <w:numPr>
          <w:ilvl w:val="0"/>
          <w:numId w:val="15"/>
        </w:numPr>
        <w:spacing w:before="60" w:line="276" w:lineRule="auto"/>
        <w:ind w:left="851" w:hanging="493"/>
        <w:jc w:val="both"/>
        <w:rPr>
          <w:b/>
        </w:rPr>
      </w:pPr>
      <w:r w:rsidRPr="00993635">
        <w:t>Název projektu:</w:t>
      </w:r>
      <w:r w:rsidRPr="00993635">
        <w:rPr>
          <w:b/>
        </w:rPr>
        <w:t xml:space="preserve"> Praha německá</w:t>
      </w:r>
    </w:p>
    <w:p w:rsidR="00A2373B" w:rsidRPr="00993635" w:rsidRDefault="00A2373B" w:rsidP="00993635">
      <w:pPr>
        <w:pStyle w:val="Zkladntext"/>
        <w:spacing w:before="60" w:line="276" w:lineRule="auto"/>
        <w:ind w:left="851"/>
        <w:jc w:val="both"/>
      </w:pPr>
      <w:r w:rsidRPr="00993635">
        <w:t>Č. přihlášky projektu: 59</w:t>
      </w:r>
    </w:p>
    <w:p w:rsidR="00A2373B" w:rsidRPr="00993635" w:rsidRDefault="00A2373B" w:rsidP="00993635">
      <w:pPr>
        <w:pStyle w:val="Zkladntext"/>
        <w:spacing w:before="60" w:line="276" w:lineRule="auto"/>
        <w:ind w:left="851"/>
        <w:jc w:val="both"/>
      </w:pPr>
      <w:r w:rsidRPr="00993635">
        <w:t>Č.j.: MK 31115/2017 POD</w:t>
      </w:r>
    </w:p>
    <w:p w:rsidR="00A2373B" w:rsidRDefault="00A2373B" w:rsidP="00993635">
      <w:pPr>
        <w:pStyle w:val="Zkladntext"/>
        <w:spacing w:before="60" w:line="276" w:lineRule="auto"/>
        <w:ind w:left="851"/>
        <w:jc w:val="both"/>
      </w:pPr>
      <w:r w:rsidRPr="00993635">
        <w:t>Uchazeč v roli příjemce: Univerzita Hradec Králové, Filozofická fakulta</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keepNext/>
        <w:numPr>
          <w:ilvl w:val="0"/>
          <w:numId w:val="15"/>
        </w:numPr>
        <w:spacing w:before="60" w:line="276" w:lineRule="auto"/>
        <w:ind w:left="851" w:hanging="493"/>
        <w:jc w:val="both"/>
        <w:rPr>
          <w:b/>
        </w:rPr>
      </w:pPr>
      <w:r w:rsidRPr="00993635">
        <w:t>Název projektu:</w:t>
      </w:r>
      <w:r w:rsidRPr="00993635">
        <w:rPr>
          <w:b/>
        </w:rPr>
        <w:t xml:space="preserve"> Identifikace a sanace biologického poškozování omítek a fasád historických objektů nežádoucí kolonizací řasovými biofilmy</w:t>
      </w:r>
    </w:p>
    <w:p w:rsidR="00A2373B" w:rsidRPr="00993635" w:rsidRDefault="00A2373B" w:rsidP="00993635">
      <w:pPr>
        <w:pStyle w:val="Zkladntext"/>
        <w:spacing w:before="60" w:line="276" w:lineRule="auto"/>
        <w:ind w:left="851"/>
        <w:jc w:val="both"/>
      </w:pPr>
      <w:r w:rsidRPr="00993635">
        <w:t>Č. přihlášky projektu: 17</w:t>
      </w:r>
    </w:p>
    <w:p w:rsidR="00A2373B" w:rsidRPr="00993635" w:rsidRDefault="00A2373B" w:rsidP="00993635">
      <w:pPr>
        <w:pStyle w:val="Zkladntext"/>
        <w:spacing w:before="60" w:line="276" w:lineRule="auto"/>
        <w:ind w:left="851"/>
        <w:jc w:val="both"/>
      </w:pPr>
      <w:r w:rsidRPr="00993635">
        <w:lastRenderedPageBreak/>
        <w:t>Č.j.: MK 31047/2017 POD</w:t>
      </w:r>
    </w:p>
    <w:p w:rsidR="00A2373B" w:rsidRPr="00993635" w:rsidRDefault="00A2373B" w:rsidP="00993635">
      <w:pPr>
        <w:pStyle w:val="Zkladntext"/>
        <w:spacing w:before="60" w:line="276" w:lineRule="auto"/>
        <w:ind w:left="851"/>
        <w:jc w:val="both"/>
      </w:pPr>
      <w:r w:rsidRPr="00993635">
        <w:t>Uchazeč v roli příjemce-koordinátora: Výzkumný ústav vodohospodářský, T. G. Masaryka, veřejná výzkumná instituce</w:t>
      </w:r>
    </w:p>
    <w:p w:rsidR="00A2373B" w:rsidRPr="00993635" w:rsidRDefault="00A2373B" w:rsidP="00993635">
      <w:pPr>
        <w:pStyle w:val="Zkladntext"/>
        <w:spacing w:before="60" w:line="276" w:lineRule="auto"/>
        <w:ind w:left="851"/>
        <w:jc w:val="both"/>
      </w:pPr>
      <w:r w:rsidRPr="00993635">
        <w:t>Uchazeči ve společném projektu v roli příjemců v konsorciu: Národní památkový ústav; Masarykova univerzita, Přírodovědecká fakulta</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keepNext/>
        <w:numPr>
          <w:ilvl w:val="0"/>
          <w:numId w:val="15"/>
        </w:numPr>
        <w:spacing w:before="60" w:line="276" w:lineRule="auto"/>
        <w:ind w:left="851" w:hanging="493"/>
        <w:jc w:val="both"/>
        <w:rPr>
          <w:b/>
        </w:rPr>
      </w:pPr>
      <w:r w:rsidRPr="00993635">
        <w:t xml:space="preserve">Název projektu: </w:t>
      </w:r>
      <w:r w:rsidRPr="00993635">
        <w:rPr>
          <w:b/>
        </w:rPr>
        <w:t>Konceptové paradigma Českého jazyka</w:t>
      </w:r>
    </w:p>
    <w:p w:rsidR="00A2373B" w:rsidRPr="00993635" w:rsidRDefault="00A2373B" w:rsidP="00993635">
      <w:pPr>
        <w:pStyle w:val="Zkladntext"/>
        <w:spacing w:before="60" w:line="276" w:lineRule="auto"/>
        <w:ind w:left="851"/>
        <w:jc w:val="both"/>
      </w:pPr>
      <w:r w:rsidRPr="00993635">
        <w:t>Č. přihlášky projektu: 155</w:t>
      </w:r>
    </w:p>
    <w:p w:rsidR="00A2373B" w:rsidRPr="00993635" w:rsidRDefault="00A2373B" w:rsidP="00993635">
      <w:pPr>
        <w:pStyle w:val="Zkladntext"/>
        <w:spacing w:before="60" w:line="276" w:lineRule="auto"/>
        <w:ind w:left="851"/>
        <w:jc w:val="both"/>
      </w:pPr>
      <w:r w:rsidRPr="00993635">
        <w:t>Č.j.: MK 31320/2017 POD</w:t>
      </w:r>
    </w:p>
    <w:p w:rsidR="00A2373B" w:rsidRPr="00993635" w:rsidRDefault="00A2373B" w:rsidP="00993635">
      <w:pPr>
        <w:pStyle w:val="Zkladntext"/>
        <w:spacing w:before="60" w:line="276" w:lineRule="auto"/>
        <w:ind w:left="851"/>
        <w:jc w:val="both"/>
      </w:pPr>
      <w:r w:rsidRPr="00993635">
        <w:t>Uchazeč v roli příjemce: Ostravská univerzita, Přírodovědecká fakulta</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keepNext/>
        <w:numPr>
          <w:ilvl w:val="0"/>
          <w:numId w:val="15"/>
        </w:numPr>
        <w:spacing w:before="60" w:line="276" w:lineRule="auto"/>
        <w:ind w:left="851" w:hanging="493"/>
        <w:jc w:val="both"/>
        <w:rPr>
          <w:b/>
        </w:rPr>
      </w:pPr>
      <w:r w:rsidRPr="00993635">
        <w:t xml:space="preserve">Název projektu: </w:t>
      </w:r>
      <w:r w:rsidRPr="00993635">
        <w:rPr>
          <w:b/>
        </w:rPr>
        <w:t>Ochrana dřevěných konstrukcí využívající retardéry hoření</w:t>
      </w:r>
    </w:p>
    <w:p w:rsidR="00A2373B" w:rsidRPr="00993635" w:rsidRDefault="00A2373B" w:rsidP="00993635">
      <w:pPr>
        <w:pStyle w:val="Zkladntext"/>
        <w:spacing w:before="60" w:line="276" w:lineRule="auto"/>
        <w:ind w:left="851"/>
        <w:jc w:val="both"/>
      </w:pPr>
      <w:r w:rsidRPr="00993635">
        <w:t>Č. přihlášky projektu: 60</w:t>
      </w:r>
    </w:p>
    <w:p w:rsidR="00A2373B" w:rsidRPr="00993635" w:rsidRDefault="00A2373B" w:rsidP="00993635">
      <w:pPr>
        <w:pStyle w:val="Zkladntext"/>
        <w:spacing w:before="60" w:line="276" w:lineRule="auto"/>
        <w:ind w:left="851"/>
        <w:jc w:val="both"/>
      </w:pPr>
      <w:r w:rsidRPr="00993635">
        <w:t>Č.j.: MK 31119/2017 POD</w:t>
      </w:r>
    </w:p>
    <w:p w:rsidR="00A2373B" w:rsidRPr="00993635" w:rsidRDefault="00A2373B" w:rsidP="00993635">
      <w:pPr>
        <w:pStyle w:val="Zkladntext"/>
        <w:spacing w:before="60" w:line="276" w:lineRule="auto"/>
        <w:ind w:left="851"/>
        <w:jc w:val="both"/>
      </w:pPr>
      <w:r w:rsidRPr="00993635">
        <w:t>Uchazeč v roli příjemce: Vysoké učení technické v Brně, Fakulta strojního inženýrství</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keepNext/>
        <w:numPr>
          <w:ilvl w:val="0"/>
          <w:numId w:val="15"/>
        </w:numPr>
        <w:spacing w:before="60" w:line="276" w:lineRule="auto"/>
        <w:ind w:left="851" w:hanging="493"/>
        <w:jc w:val="both"/>
        <w:rPr>
          <w:b/>
        </w:rPr>
      </w:pPr>
      <w:r w:rsidRPr="00993635">
        <w:t>Název projektu:</w:t>
      </w:r>
      <w:r w:rsidRPr="00993635">
        <w:rPr>
          <w:b/>
        </w:rPr>
        <w:t xml:space="preserve"> Pražská předměstí: dokumentace a zpřístupnění historického populačního a urbanistického rozvoje města v prostředí GIS</w:t>
      </w:r>
    </w:p>
    <w:p w:rsidR="00A2373B" w:rsidRPr="00993635" w:rsidRDefault="00A2373B" w:rsidP="00993635">
      <w:pPr>
        <w:pStyle w:val="Zkladntext"/>
        <w:spacing w:before="60" w:line="276" w:lineRule="auto"/>
        <w:ind w:left="851"/>
        <w:jc w:val="both"/>
      </w:pPr>
      <w:r w:rsidRPr="00993635">
        <w:t>Č. přihlášky projektu: 72</w:t>
      </w:r>
    </w:p>
    <w:p w:rsidR="00A2373B" w:rsidRPr="00993635" w:rsidRDefault="00A2373B" w:rsidP="00993635">
      <w:pPr>
        <w:pStyle w:val="Zkladntext"/>
        <w:spacing w:before="60" w:line="276" w:lineRule="auto"/>
        <w:ind w:left="851"/>
        <w:jc w:val="both"/>
      </w:pPr>
      <w:r w:rsidRPr="00993635">
        <w:t>Č.j.: MK 31238/2017 POD</w:t>
      </w:r>
    </w:p>
    <w:p w:rsidR="00A2373B" w:rsidRPr="00993635" w:rsidRDefault="00A2373B" w:rsidP="00993635">
      <w:pPr>
        <w:pStyle w:val="Zkladntext"/>
        <w:spacing w:before="60" w:line="276" w:lineRule="auto"/>
        <w:ind w:left="851"/>
        <w:jc w:val="both"/>
      </w:pPr>
      <w:r w:rsidRPr="00993635">
        <w:t>Uchazeč v roli příjemce: Univerzita Karlova, Přírodovědecká fakulta</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keepNext/>
        <w:numPr>
          <w:ilvl w:val="0"/>
          <w:numId w:val="15"/>
        </w:numPr>
        <w:spacing w:before="60" w:line="276" w:lineRule="auto"/>
        <w:ind w:left="851" w:hanging="493"/>
        <w:jc w:val="both"/>
        <w:rPr>
          <w:b/>
        </w:rPr>
      </w:pPr>
      <w:r w:rsidRPr="00993635">
        <w:t>Název projektu:</w:t>
      </w:r>
      <w:r w:rsidRPr="00993635">
        <w:rPr>
          <w:b/>
        </w:rPr>
        <w:t xml:space="preserve"> Mapování a propojování dat kulturního sektoru České republiky</w:t>
      </w:r>
    </w:p>
    <w:p w:rsidR="00A2373B" w:rsidRPr="00993635" w:rsidRDefault="00A2373B" w:rsidP="00993635">
      <w:pPr>
        <w:pStyle w:val="Zkladntext"/>
        <w:spacing w:before="60" w:line="276" w:lineRule="auto"/>
        <w:ind w:left="851"/>
        <w:jc w:val="both"/>
      </w:pPr>
      <w:r w:rsidRPr="00993635">
        <w:t>Č. přihlášky projektu: 171</w:t>
      </w:r>
    </w:p>
    <w:p w:rsidR="00A2373B" w:rsidRPr="00993635" w:rsidRDefault="00A2373B" w:rsidP="00993635">
      <w:pPr>
        <w:pStyle w:val="Zkladntext"/>
        <w:spacing w:before="60" w:line="276" w:lineRule="auto"/>
        <w:ind w:left="851"/>
        <w:jc w:val="both"/>
      </w:pPr>
      <w:r w:rsidRPr="00993635">
        <w:t>Č.j.: MK</w:t>
      </w:r>
      <w:r>
        <w:t xml:space="preserve"> </w:t>
      </w:r>
      <w:r w:rsidRPr="00993635">
        <w:t>31567/2017 POD</w:t>
      </w:r>
    </w:p>
    <w:p w:rsidR="00A2373B" w:rsidRPr="00993635" w:rsidRDefault="00A2373B" w:rsidP="00993635">
      <w:pPr>
        <w:pStyle w:val="Zkladntext"/>
        <w:spacing w:before="60" w:line="276" w:lineRule="auto"/>
        <w:ind w:left="851"/>
        <w:jc w:val="both"/>
      </w:pPr>
      <w:r w:rsidRPr="00993635">
        <w:t>Uchazeč v roli příjemce: Vysoká škola ekonomická v Praze, Fakulta podnikohospodářská</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keepNext/>
        <w:numPr>
          <w:ilvl w:val="0"/>
          <w:numId w:val="15"/>
        </w:numPr>
        <w:spacing w:before="60" w:line="276" w:lineRule="auto"/>
        <w:ind w:left="851" w:hanging="493"/>
        <w:jc w:val="both"/>
        <w:rPr>
          <w:b/>
        </w:rPr>
      </w:pPr>
      <w:r w:rsidRPr="00993635">
        <w:t>Název projektu:</w:t>
      </w:r>
      <w:r w:rsidRPr="00993635">
        <w:rPr>
          <w:b/>
        </w:rPr>
        <w:t xml:space="preserve"> Český protestantismus v moderních dějinách</w:t>
      </w:r>
    </w:p>
    <w:p w:rsidR="00A2373B" w:rsidRPr="00993635" w:rsidRDefault="00A2373B" w:rsidP="00993635">
      <w:pPr>
        <w:pStyle w:val="Zkladntext"/>
        <w:spacing w:before="60" w:line="276" w:lineRule="auto"/>
        <w:ind w:left="851"/>
        <w:jc w:val="both"/>
      </w:pPr>
      <w:r w:rsidRPr="00993635">
        <w:t>Č. přihlášky projektu: 86</w:t>
      </w:r>
    </w:p>
    <w:p w:rsidR="00A2373B" w:rsidRPr="00993635" w:rsidRDefault="00A2373B" w:rsidP="00993635">
      <w:pPr>
        <w:pStyle w:val="Zkladntext"/>
        <w:spacing w:before="60" w:line="276" w:lineRule="auto"/>
        <w:ind w:left="851"/>
        <w:jc w:val="both"/>
      </w:pPr>
      <w:r w:rsidRPr="00993635">
        <w:t>Č.j.: MK 31349/2017 POD</w:t>
      </w:r>
    </w:p>
    <w:p w:rsidR="00A2373B" w:rsidRPr="00993635" w:rsidRDefault="00A2373B" w:rsidP="00993635">
      <w:pPr>
        <w:pStyle w:val="Zkladntext"/>
        <w:spacing w:before="60" w:line="276" w:lineRule="auto"/>
        <w:ind w:left="851"/>
        <w:jc w:val="both"/>
      </w:pPr>
      <w:r w:rsidRPr="00993635">
        <w:t>Uchazeč v roli příjemce: Univerzita Karlova, Evangelická teologická fakulta</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keepNext/>
        <w:numPr>
          <w:ilvl w:val="0"/>
          <w:numId w:val="15"/>
        </w:numPr>
        <w:spacing w:before="60" w:line="276" w:lineRule="auto"/>
        <w:ind w:left="851" w:hanging="493"/>
        <w:jc w:val="both"/>
        <w:rPr>
          <w:b/>
        </w:rPr>
      </w:pPr>
      <w:r w:rsidRPr="00993635">
        <w:t xml:space="preserve">Název projektu: </w:t>
      </w:r>
      <w:r w:rsidRPr="00993635">
        <w:rPr>
          <w:b/>
        </w:rPr>
        <w:t>Jeskyně Moravského krasu - kroniky minulosti</w:t>
      </w:r>
    </w:p>
    <w:p w:rsidR="00A2373B" w:rsidRPr="00993635" w:rsidRDefault="00A2373B" w:rsidP="00993635">
      <w:pPr>
        <w:pStyle w:val="Zkladntext"/>
        <w:spacing w:before="60" w:line="276" w:lineRule="auto"/>
        <w:ind w:left="851"/>
        <w:jc w:val="both"/>
      </w:pPr>
      <w:r w:rsidRPr="00993635">
        <w:t>Č. přihlášky projektu: 34</w:t>
      </w:r>
    </w:p>
    <w:p w:rsidR="00A2373B" w:rsidRPr="00993635" w:rsidRDefault="00A2373B" w:rsidP="00993635">
      <w:pPr>
        <w:pStyle w:val="Zkladntext"/>
        <w:spacing w:before="60" w:line="276" w:lineRule="auto"/>
        <w:ind w:left="851"/>
        <w:jc w:val="both"/>
      </w:pPr>
      <w:r w:rsidRPr="00993635">
        <w:t>Č.j.: MK 31043/2017 POD</w:t>
      </w:r>
    </w:p>
    <w:p w:rsidR="00A2373B" w:rsidRPr="00993635" w:rsidRDefault="00A2373B" w:rsidP="00993635">
      <w:pPr>
        <w:pStyle w:val="Zkladntext"/>
        <w:spacing w:before="60" w:line="276" w:lineRule="auto"/>
        <w:ind w:left="851"/>
        <w:jc w:val="both"/>
      </w:pPr>
      <w:r w:rsidRPr="00993635">
        <w:t>Uchazeč v roli příjemce: Univerzita Palackého v Olomouci, Filozofická fakulta</w:t>
      </w:r>
    </w:p>
    <w:p w:rsidR="00A2373B" w:rsidRPr="00993635" w:rsidRDefault="00A2373B" w:rsidP="00993635">
      <w:pPr>
        <w:pStyle w:val="Zkladntext"/>
        <w:spacing w:before="60" w:line="276" w:lineRule="auto"/>
        <w:ind w:left="851"/>
        <w:jc w:val="both"/>
      </w:pPr>
      <w:r w:rsidRPr="00993635">
        <w:lastRenderedPageBreak/>
        <w:t xml:space="preserve">Uchazeči ve společném projektu v roli dalších účastníků projektu: Vysoké učení technické v Brně, Fakulta stavební; Ústav jaderné fyziky AV </w:t>
      </w:r>
      <w:r>
        <w:t>ČR, v. v. i.</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keepNext/>
        <w:numPr>
          <w:ilvl w:val="0"/>
          <w:numId w:val="15"/>
        </w:numPr>
        <w:spacing w:before="60" w:line="276" w:lineRule="auto"/>
        <w:ind w:left="851" w:hanging="493"/>
        <w:jc w:val="both"/>
        <w:rPr>
          <w:b/>
        </w:rPr>
      </w:pPr>
      <w:r w:rsidRPr="00993635">
        <w:t>Název projektu:</w:t>
      </w:r>
      <w:r w:rsidRPr="00993635">
        <w:rPr>
          <w:b/>
        </w:rPr>
        <w:t xml:space="preserve"> Využití venkovských veřejných prostranství v minulosti a dnes</w:t>
      </w:r>
    </w:p>
    <w:p w:rsidR="00A2373B" w:rsidRPr="00993635" w:rsidRDefault="00A2373B" w:rsidP="00993635">
      <w:pPr>
        <w:pStyle w:val="Zkladntext"/>
        <w:spacing w:before="60" w:line="276" w:lineRule="auto"/>
        <w:ind w:left="851"/>
        <w:jc w:val="both"/>
      </w:pPr>
      <w:r w:rsidRPr="00993635">
        <w:t>Č. přihlášky projektu: 62</w:t>
      </w:r>
    </w:p>
    <w:p w:rsidR="00A2373B" w:rsidRPr="00993635" w:rsidRDefault="00A2373B" w:rsidP="00993635">
      <w:pPr>
        <w:pStyle w:val="Zkladntext"/>
        <w:spacing w:before="60" w:line="276" w:lineRule="auto"/>
        <w:ind w:left="851"/>
        <w:jc w:val="both"/>
      </w:pPr>
      <w:r w:rsidRPr="00993635">
        <w:t>Č.j.: MK 31158/2017 POD</w:t>
      </w:r>
    </w:p>
    <w:p w:rsidR="00A2373B" w:rsidRPr="00993635" w:rsidRDefault="00A2373B" w:rsidP="00993635">
      <w:pPr>
        <w:pStyle w:val="Zkladntext"/>
        <w:spacing w:before="60" w:line="276" w:lineRule="auto"/>
        <w:ind w:left="851"/>
        <w:jc w:val="both"/>
      </w:pPr>
      <w:r w:rsidRPr="00993635">
        <w:t>Uchazeč v roli příjemce: Jihočeská univerzita v Českých Budějovicích</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keepNext/>
        <w:numPr>
          <w:ilvl w:val="0"/>
          <w:numId w:val="15"/>
        </w:numPr>
        <w:spacing w:before="60" w:line="276" w:lineRule="auto"/>
        <w:ind w:left="851" w:hanging="493"/>
        <w:jc w:val="both"/>
        <w:rPr>
          <w:b/>
        </w:rPr>
      </w:pPr>
      <w:r w:rsidRPr="00993635">
        <w:t>Název projektu:</w:t>
      </w:r>
      <w:r w:rsidRPr="00993635">
        <w:rPr>
          <w:b/>
        </w:rPr>
        <w:t xml:space="preserve"> Státní hranice na starých a historických mapách jako nedílná součást národní identity</w:t>
      </w:r>
    </w:p>
    <w:p w:rsidR="00A2373B" w:rsidRPr="00993635" w:rsidRDefault="00A2373B" w:rsidP="00993635">
      <w:pPr>
        <w:pStyle w:val="Zkladntext"/>
        <w:spacing w:before="60" w:line="276" w:lineRule="auto"/>
        <w:ind w:left="851"/>
        <w:jc w:val="both"/>
      </w:pPr>
      <w:r w:rsidRPr="00993635">
        <w:t>Č. přihlášky projektu: 47</w:t>
      </w:r>
    </w:p>
    <w:p w:rsidR="00A2373B" w:rsidRPr="00993635" w:rsidRDefault="00A2373B" w:rsidP="00993635">
      <w:pPr>
        <w:pStyle w:val="Zkladntext"/>
        <w:spacing w:before="60" w:line="276" w:lineRule="auto"/>
        <w:ind w:left="851"/>
        <w:jc w:val="both"/>
      </w:pPr>
      <w:r w:rsidRPr="00993635">
        <w:t>Č.j.: MK 31133/2017 POD</w:t>
      </w:r>
    </w:p>
    <w:p w:rsidR="00A2373B" w:rsidRPr="00993635" w:rsidRDefault="00A2373B" w:rsidP="00993635">
      <w:pPr>
        <w:pStyle w:val="Zkladntext"/>
        <w:spacing w:before="60" w:line="276" w:lineRule="auto"/>
        <w:ind w:left="851"/>
        <w:jc w:val="both"/>
      </w:pPr>
      <w:r w:rsidRPr="00993635">
        <w:t>Uchazeč v roli příjemce: Výzkumný ústav geodetický, topografický a kartografický, v.v.i.</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keepNext/>
        <w:numPr>
          <w:ilvl w:val="0"/>
          <w:numId w:val="15"/>
        </w:numPr>
        <w:spacing w:before="60" w:line="276" w:lineRule="auto"/>
        <w:ind w:left="851" w:hanging="493"/>
        <w:jc w:val="both"/>
        <w:rPr>
          <w:b/>
        </w:rPr>
      </w:pPr>
      <w:r w:rsidRPr="00993635">
        <w:t xml:space="preserve">Název projektu: </w:t>
      </w:r>
      <w:r w:rsidRPr="00993635">
        <w:rPr>
          <w:b/>
        </w:rPr>
        <w:t>Pohraniční opevnění Opavska a Ostravska a jeho uchování jako součásti národní identity</w:t>
      </w:r>
    </w:p>
    <w:p w:rsidR="00A2373B" w:rsidRPr="00993635" w:rsidRDefault="00A2373B" w:rsidP="00993635">
      <w:pPr>
        <w:pStyle w:val="Zkladntext"/>
        <w:spacing w:before="60" w:line="276" w:lineRule="auto"/>
        <w:ind w:left="851"/>
        <w:jc w:val="both"/>
      </w:pPr>
      <w:r w:rsidRPr="00993635">
        <w:t>Č. přihlášky projektu: 29</w:t>
      </w:r>
    </w:p>
    <w:p w:rsidR="00A2373B" w:rsidRPr="00993635" w:rsidRDefault="00A2373B" w:rsidP="00993635">
      <w:pPr>
        <w:pStyle w:val="Zkladntext"/>
        <w:spacing w:before="60" w:line="276" w:lineRule="auto"/>
        <w:ind w:left="851"/>
        <w:jc w:val="both"/>
      </w:pPr>
      <w:r w:rsidRPr="00993635">
        <w:t>Č.j.: MK 30961/2017 POD</w:t>
      </w:r>
    </w:p>
    <w:p w:rsidR="00A2373B" w:rsidRPr="00993635" w:rsidRDefault="00A2373B" w:rsidP="00993635">
      <w:pPr>
        <w:pStyle w:val="Zkladntext"/>
        <w:spacing w:before="60" w:line="276" w:lineRule="auto"/>
        <w:ind w:left="851"/>
        <w:jc w:val="both"/>
      </w:pPr>
      <w:r w:rsidRPr="00993635">
        <w:t>Uchazeč v roli příjemce: Univerzita Palackého v Olomouci</w:t>
      </w:r>
    </w:p>
    <w:p w:rsidR="00A2373B" w:rsidRPr="00993635" w:rsidRDefault="00A2373B" w:rsidP="00993635">
      <w:pPr>
        <w:pStyle w:val="Zkladntext"/>
        <w:spacing w:before="60" w:line="276" w:lineRule="auto"/>
        <w:ind w:left="851"/>
        <w:jc w:val="both"/>
      </w:pPr>
      <w:r w:rsidRPr="00993635">
        <w:t>Uchazeči ve společném projektu v roli dalších účastníků projektu: Slezské zemské muzeum</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keepNext/>
        <w:numPr>
          <w:ilvl w:val="0"/>
          <w:numId w:val="15"/>
        </w:numPr>
        <w:spacing w:before="60" w:line="276" w:lineRule="auto"/>
        <w:ind w:left="851" w:hanging="493"/>
        <w:jc w:val="both"/>
        <w:rPr>
          <w:b/>
        </w:rPr>
      </w:pPr>
      <w:r w:rsidRPr="00993635">
        <w:t>Název projektu:</w:t>
      </w:r>
      <w:r w:rsidRPr="00993635">
        <w:rPr>
          <w:b/>
        </w:rPr>
        <w:t xml:space="preserve"> Technické výrobní objekty v příhraničním regionu jako historický odkaz v kulturní krajině</w:t>
      </w:r>
    </w:p>
    <w:p w:rsidR="00A2373B" w:rsidRPr="00993635" w:rsidRDefault="00A2373B" w:rsidP="00993635">
      <w:pPr>
        <w:pStyle w:val="Zkladntext"/>
        <w:spacing w:before="60" w:line="276" w:lineRule="auto"/>
        <w:ind w:left="851"/>
        <w:jc w:val="both"/>
      </w:pPr>
      <w:r w:rsidRPr="00993635">
        <w:t>Č. přihlášky projektu: 63</w:t>
      </w:r>
    </w:p>
    <w:p w:rsidR="00A2373B" w:rsidRPr="00993635" w:rsidRDefault="00A2373B" w:rsidP="00993635">
      <w:pPr>
        <w:pStyle w:val="Zkladntext"/>
        <w:spacing w:before="60" w:line="276" w:lineRule="auto"/>
        <w:ind w:left="851"/>
        <w:jc w:val="both"/>
      </w:pPr>
      <w:r w:rsidRPr="00993635">
        <w:t>Č.j.: MK 31380/2017 POD</w:t>
      </w:r>
    </w:p>
    <w:p w:rsidR="00A2373B" w:rsidRPr="00993635" w:rsidRDefault="00A2373B" w:rsidP="00993635">
      <w:pPr>
        <w:pStyle w:val="Zkladntext"/>
        <w:spacing w:before="60" w:line="276" w:lineRule="auto"/>
        <w:ind w:left="851"/>
        <w:jc w:val="both"/>
      </w:pPr>
      <w:r w:rsidRPr="00993635">
        <w:t>Uchazeč v roli příjemce: Jihočeská univerzita v Českých Budějovicích</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keepNext/>
        <w:numPr>
          <w:ilvl w:val="0"/>
          <w:numId w:val="15"/>
        </w:numPr>
        <w:spacing w:before="60" w:line="276" w:lineRule="auto"/>
        <w:ind w:left="851" w:hanging="493"/>
        <w:jc w:val="both"/>
        <w:rPr>
          <w:b/>
        </w:rPr>
      </w:pPr>
      <w:r w:rsidRPr="00993635">
        <w:t>Název projektu:</w:t>
      </w:r>
      <w:r w:rsidRPr="00993635">
        <w:rPr>
          <w:b/>
        </w:rPr>
        <w:t xml:space="preserve"> Tradiční dřeviny a jejich významné ekotypy v alejích ČR</w:t>
      </w:r>
    </w:p>
    <w:p w:rsidR="00A2373B" w:rsidRPr="00993635" w:rsidRDefault="00A2373B" w:rsidP="00993635">
      <w:pPr>
        <w:pStyle w:val="Zkladntext"/>
        <w:spacing w:before="60" w:line="276" w:lineRule="auto"/>
        <w:ind w:left="851"/>
        <w:jc w:val="both"/>
      </w:pPr>
      <w:r w:rsidRPr="00993635">
        <w:t>Č. přihlášky projektu: 12</w:t>
      </w:r>
    </w:p>
    <w:p w:rsidR="00A2373B" w:rsidRPr="00993635" w:rsidRDefault="00A2373B" w:rsidP="00993635">
      <w:pPr>
        <w:pStyle w:val="Zkladntext"/>
        <w:spacing w:before="60" w:line="276" w:lineRule="auto"/>
        <w:ind w:left="851"/>
        <w:jc w:val="both"/>
      </w:pPr>
      <w:r w:rsidRPr="00993635">
        <w:t>Č.j.: MK 31038/2017 POD</w:t>
      </w:r>
    </w:p>
    <w:p w:rsidR="00A2373B" w:rsidRPr="00993635" w:rsidRDefault="00A2373B" w:rsidP="00993635">
      <w:pPr>
        <w:pStyle w:val="Zkladntext"/>
        <w:spacing w:before="60" w:line="276" w:lineRule="auto"/>
        <w:ind w:left="851"/>
        <w:jc w:val="both"/>
      </w:pPr>
      <w:r w:rsidRPr="00993635">
        <w:t>Uchazeč v roli příjemce-koordinátora: České vysoké učení technické v Praze, Fakulta stavební</w:t>
      </w:r>
    </w:p>
    <w:p w:rsidR="00A2373B" w:rsidRPr="00993635" w:rsidRDefault="00A2373B" w:rsidP="00993635">
      <w:pPr>
        <w:pStyle w:val="Zkladntext"/>
        <w:spacing w:before="60" w:line="276" w:lineRule="auto"/>
        <w:ind w:left="851"/>
        <w:jc w:val="both"/>
      </w:pPr>
      <w:r w:rsidRPr="00993635">
        <w:t>Uchazeči ve společném projektu v roli příjemců v konsorciu: Česká zemědělská univerzita v Praze, Fakulta agrobiologie, potravinových a přírodních zdrojů; Mendelova univerzita v Brně, Agronomická fakulta; Ostravská univerzita, Přírodovědecká fakulta</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keepNext/>
        <w:numPr>
          <w:ilvl w:val="0"/>
          <w:numId w:val="15"/>
        </w:numPr>
        <w:spacing w:before="60" w:line="276" w:lineRule="auto"/>
        <w:ind w:left="851" w:hanging="493"/>
        <w:jc w:val="both"/>
        <w:rPr>
          <w:b/>
        </w:rPr>
      </w:pPr>
      <w:r w:rsidRPr="00993635">
        <w:lastRenderedPageBreak/>
        <w:t>Název projektu:</w:t>
      </w:r>
      <w:r w:rsidRPr="00993635">
        <w:rPr>
          <w:b/>
        </w:rPr>
        <w:t xml:space="preserve"> Zpracování a odborné zhodnocení privátního sbírkového fondu regionální paměti: příklad Broumovska</w:t>
      </w:r>
    </w:p>
    <w:p w:rsidR="00A2373B" w:rsidRPr="00993635" w:rsidRDefault="00A2373B" w:rsidP="00993635">
      <w:pPr>
        <w:pStyle w:val="Zkladntext"/>
        <w:spacing w:before="60" w:line="276" w:lineRule="auto"/>
        <w:ind w:left="851"/>
        <w:jc w:val="both"/>
      </w:pPr>
      <w:r w:rsidRPr="00993635">
        <w:t>Č. přihlášky projektu: 109</w:t>
      </w:r>
    </w:p>
    <w:p w:rsidR="00A2373B" w:rsidRPr="00993635" w:rsidRDefault="00A2373B" w:rsidP="00993635">
      <w:pPr>
        <w:pStyle w:val="Zkladntext"/>
        <w:spacing w:before="60" w:line="276" w:lineRule="auto"/>
        <w:ind w:left="851"/>
        <w:jc w:val="both"/>
      </w:pPr>
      <w:r w:rsidRPr="00993635">
        <w:t>Č.j.: MK 31363/2017 POD</w:t>
      </w:r>
    </w:p>
    <w:p w:rsidR="00A2373B" w:rsidRPr="00993635" w:rsidRDefault="00A2373B" w:rsidP="00993635">
      <w:pPr>
        <w:pStyle w:val="Zkladntext"/>
        <w:spacing w:before="60" w:line="276" w:lineRule="auto"/>
        <w:ind w:left="851"/>
        <w:jc w:val="both"/>
      </w:pPr>
      <w:r w:rsidRPr="00993635">
        <w:t>Uchazeč v roli příjemce: INESAN, s. r. o.</w:t>
      </w: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keepNext/>
        <w:numPr>
          <w:ilvl w:val="0"/>
          <w:numId w:val="15"/>
        </w:numPr>
        <w:spacing w:before="60" w:line="276" w:lineRule="auto"/>
        <w:ind w:left="851" w:hanging="493"/>
        <w:jc w:val="both"/>
        <w:rPr>
          <w:b/>
        </w:rPr>
      </w:pPr>
      <w:r w:rsidRPr="00993635">
        <w:t>Název projektu:</w:t>
      </w:r>
      <w:r w:rsidRPr="00993635">
        <w:rPr>
          <w:b/>
        </w:rPr>
        <w:t xml:space="preserve"> Zahrady venkovských šlechtických a církevních sídel</w:t>
      </w:r>
    </w:p>
    <w:p w:rsidR="00A2373B" w:rsidRPr="00993635" w:rsidRDefault="00A2373B" w:rsidP="00993635">
      <w:pPr>
        <w:pStyle w:val="Zkladntext"/>
        <w:spacing w:before="60" w:line="276" w:lineRule="auto"/>
        <w:ind w:left="851"/>
        <w:jc w:val="both"/>
      </w:pPr>
      <w:r w:rsidRPr="00993635">
        <w:t>Č. přihlášky projektu: 105</w:t>
      </w:r>
    </w:p>
    <w:p w:rsidR="00A2373B" w:rsidRPr="00993635" w:rsidRDefault="00A2373B" w:rsidP="00993635">
      <w:pPr>
        <w:pStyle w:val="Zkladntext"/>
        <w:spacing w:before="60" w:line="276" w:lineRule="auto"/>
        <w:ind w:left="851"/>
        <w:jc w:val="both"/>
      </w:pPr>
      <w:r w:rsidRPr="00993635">
        <w:t>Č.j.: MK 31698/2017 POD</w:t>
      </w:r>
    </w:p>
    <w:p w:rsidR="00A2373B" w:rsidRPr="00993635" w:rsidRDefault="00A2373B" w:rsidP="00993635">
      <w:pPr>
        <w:pStyle w:val="Zkladntext"/>
        <w:spacing w:before="60" w:line="276" w:lineRule="auto"/>
        <w:ind w:left="851"/>
        <w:jc w:val="both"/>
      </w:pPr>
      <w:r w:rsidRPr="00993635">
        <w:t>Uchazeč v roli příjemce: Jihočeská univerzita v Českých Budějovicích</w:t>
      </w:r>
    </w:p>
    <w:p w:rsidR="00A2373B" w:rsidRPr="00993635" w:rsidRDefault="00A2373B" w:rsidP="00993635">
      <w:pPr>
        <w:spacing w:before="60" w:line="276" w:lineRule="auto"/>
        <w:ind w:left="1260" w:hanging="1260"/>
        <w:rPr>
          <w:sz w:val="24"/>
          <w:szCs w:val="24"/>
        </w:rPr>
      </w:pPr>
    </w:p>
    <w:p w:rsidR="00A2373B" w:rsidRPr="00993635" w:rsidRDefault="00A2373B" w:rsidP="00993635">
      <w:pPr>
        <w:spacing w:before="60" w:line="276" w:lineRule="auto"/>
        <w:ind w:left="1260" w:hanging="1260"/>
        <w:rPr>
          <w:sz w:val="24"/>
          <w:szCs w:val="24"/>
        </w:rPr>
      </w:pPr>
    </w:p>
    <w:p w:rsidR="00A2373B" w:rsidRPr="00993635" w:rsidRDefault="00A2373B" w:rsidP="00993635">
      <w:pPr>
        <w:pStyle w:val="Zkladntext"/>
        <w:spacing w:before="60" w:line="276" w:lineRule="auto"/>
        <w:jc w:val="center"/>
        <w:rPr>
          <w:b/>
          <w:bCs/>
        </w:rPr>
      </w:pPr>
      <w:r w:rsidRPr="00993635">
        <w:rPr>
          <w:b/>
          <w:bCs/>
        </w:rPr>
        <w:br w:type="page"/>
      </w:r>
      <w:r w:rsidRPr="00993635">
        <w:rPr>
          <w:b/>
          <w:bCs/>
        </w:rPr>
        <w:lastRenderedPageBreak/>
        <w:t>Odůvodnění</w:t>
      </w:r>
    </w:p>
    <w:p w:rsidR="00A2373B" w:rsidRPr="00993635" w:rsidRDefault="00A2373B" w:rsidP="00993635">
      <w:pPr>
        <w:pStyle w:val="Zkladntext"/>
        <w:spacing w:before="60" w:line="276" w:lineRule="auto"/>
      </w:pPr>
    </w:p>
    <w:p w:rsidR="00A2373B" w:rsidRPr="00993635" w:rsidRDefault="00A2373B" w:rsidP="00993635">
      <w:pPr>
        <w:spacing w:before="60" w:line="276" w:lineRule="auto"/>
        <w:ind w:right="-142" w:firstLine="708"/>
        <w:jc w:val="both"/>
        <w:rPr>
          <w:sz w:val="24"/>
          <w:szCs w:val="24"/>
        </w:rPr>
      </w:pPr>
      <w:r w:rsidRPr="00993635">
        <w:rPr>
          <w:sz w:val="24"/>
          <w:szCs w:val="24"/>
        </w:rPr>
        <w:t>Ministerstvo kultury (MK) v souladu s ustanovením § 17 zákona č. 130/2002 Sb., o podpoře výzkumu, experimentálního vývoje a inovací z veřejných prostředků a o změně některých souvisejících zákonů (zákon o podpoře výzkumu, experimentálního vývoje a inovací), ve znění pozdějších předpisů, vyhlásilo 2. veřejnou soutěž ve výzkumu, experimentálním vývoji a inovacích na rok 2018 (dále jen „veřejnou soutěž“) v Programu na podporu aplikovaného výzkumu a experimentálního vývoje národní kulturní identity na léta 2016 až 2022 (NAKI II), schváleného usnesením vlády České republiky ze dne 2. ledna 2014 č. 11.</w:t>
      </w:r>
    </w:p>
    <w:p w:rsidR="00A2373B" w:rsidRPr="00993635" w:rsidRDefault="00A2373B" w:rsidP="00993635">
      <w:pPr>
        <w:pStyle w:val="Zkladntext"/>
        <w:spacing w:before="60" w:line="276" w:lineRule="auto"/>
        <w:ind w:firstLine="708"/>
        <w:jc w:val="both"/>
      </w:pPr>
      <w:r w:rsidRPr="00993635">
        <w:t>Do programu se v rámci veřejné soutěže v soutěžní lhůtě přihlásilo celkem 196 návrhů projektů. Celkem bylo do veřejné soutěže přijato 173 návrhů projektů k hodnocení a 23 návrhů projektů, které nesplnily podmínky veřejné soutěže, nebylo do ní přijato a následně hodnoceno. Rozhodnutí Ministerstva kultury o přijetí projektů ve 2. veřejné soutěži ve výzkumu, experimentálním vývoji a inovacích na rok 2018 k Programu na podporu aplikovaného výzkumu a experimentálního vývoje národní a kulturní identity na léta 2016 až 2022 (NAKI II) k jejich hodnocení ve smyslu ustanovení § 21 a násl. zákona č. 130/2002 Sb. (č.j. MK 35237/2017 OVV, sp. zn. MK-S 6179/2017 OVV) bylo zveřejněno dne 11. srpna 2017 na webových stránkách ministerstva.</w:t>
      </w:r>
    </w:p>
    <w:p w:rsidR="00A2373B" w:rsidRPr="00993635" w:rsidRDefault="00A2373B" w:rsidP="00993635">
      <w:pPr>
        <w:pStyle w:val="Nadpis1"/>
        <w:keepNext w:val="0"/>
        <w:spacing w:before="60" w:after="0" w:line="276" w:lineRule="auto"/>
        <w:ind w:firstLine="709"/>
        <w:jc w:val="both"/>
        <w:rPr>
          <w:rFonts w:ascii="Times New Roman" w:hAnsi="Times New Roman" w:cs="Times New Roman"/>
          <w:b w:val="0"/>
          <w:sz w:val="24"/>
          <w:szCs w:val="24"/>
        </w:rPr>
      </w:pPr>
      <w:r w:rsidRPr="00993635">
        <w:rPr>
          <w:rFonts w:ascii="Times New Roman" w:hAnsi="Times New Roman" w:cs="Times New Roman"/>
          <w:b w:val="0"/>
          <w:sz w:val="24"/>
          <w:szCs w:val="24"/>
        </w:rPr>
        <w:t>Ke každému ze 173 projektů přijatých do veřejné soutěže byly vypracovány minimálně dva oponentní posudky, dle kterých byly projekty hodnoceny odborným poradním orgánem ministra kultury - Radou ministra kultury pro výzkum (RMKPV). Na základě provedených hodnocení projektů s přihlédnutím k oponentním posudkům, splnění podmínek veřejné soutěže a hodnocení podle základního a pomocného kritéria (uvedených v části 6.2.1. Zadávací dokumentace) vyjádřila RMKPV formou hlasování o návrhu své doporučení pro poskytovatele ke každému z hodnocených projektů - přijmout tento k podpoře či nepřijmout a své doporučení odůvodnila. U doporučených projektů v souladu s částí 6.2.2. Zadávací dokumentace doporučil poradní orgán poskytovateli i výši uznaných nákladů projektu celkem a uznaných nákladů hrazených z účelových výdajů MK (</w:t>
      </w:r>
      <w:r>
        <w:rPr>
          <w:rFonts w:ascii="Times New Roman" w:hAnsi="Times New Roman" w:cs="Times New Roman"/>
          <w:b w:val="0"/>
          <w:sz w:val="24"/>
          <w:szCs w:val="24"/>
        </w:rPr>
        <w:t>Programu NAKI</w:t>
      </w:r>
      <w:r w:rsidRPr="00993635">
        <w:rPr>
          <w:rFonts w:ascii="Times New Roman" w:hAnsi="Times New Roman" w:cs="Times New Roman"/>
          <w:b w:val="0"/>
          <w:sz w:val="24"/>
          <w:szCs w:val="24"/>
        </w:rPr>
        <w:t xml:space="preserve"> II) za celou dobu trvání projektu. Stanovisko RMKPV je součástí </w:t>
      </w:r>
      <w:r w:rsidRPr="00993635">
        <w:rPr>
          <w:rFonts w:ascii="Times New Roman" w:hAnsi="Times New Roman" w:cs="Times New Roman"/>
          <w:b w:val="0"/>
          <w:bCs w:val="0"/>
          <w:sz w:val="24"/>
          <w:szCs w:val="24"/>
        </w:rPr>
        <w:t xml:space="preserve">Protokolu </w:t>
      </w:r>
      <w:r w:rsidRPr="00993635">
        <w:rPr>
          <w:rFonts w:ascii="Times New Roman" w:hAnsi="Times New Roman" w:cs="Times New Roman"/>
          <w:b w:val="0"/>
          <w:sz w:val="24"/>
          <w:szCs w:val="24"/>
        </w:rPr>
        <w:t>ze vstupního hodnocení programového projektu v rámci veřejné soutěže na rok 2018.</w:t>
      </w:r>
    </w:p>
    <w:p w:rsidR="00A2373B" w:rsidRPr="00993635" w:rsidRDefault="00A2373B" w:rsidP="00993635">
      <w:pPr>
        <w:pStyle w:val="Zkladntext"/>
        <w:spacing w:before="60" w:line="276" w:lineRule="auto"/>
        <w:ind w:firstLine="708"/>
        <w:jc w:val="both"/>
        <w:rPr>
          <w:b/>
          <w:highlight w:val="yellow"/>
        </w:rPr>
      </w:pPr>
      <w:r>
        <w:t xml:space="preserve">RMKPV na zasedání ve dnech </w:t>
      </w:r>
      <w:r w:rsidRPr="00993635">
        <w:t>9. 10. - 1</w:t>
      </w:r>
      <w:r>
        <w:t>3</w:t>
      </w:r>
      <w:r w:rsidRPr="00993635">
        <w:t>. 10. 201</w:t>
      </w:r>
      <w:r>
        <w:t>7</w:t>
      </w:r>
      <w:r w:rsidRPr="00993635">
        <w:t xml:space="preserve"> v souladu s ustanovením § 21 odst. 7 zákona o podpoře výzkumu, experimentálního vývoje a inovací stanovila pořadí všech hodnocených projektů. RMKPV doporučila ze 173 hodnocených projektů </w:t>
      </w:r>
      <w:r w:rsidRPr="00993635">
        <w:rPr>
          <w:b/>
        </w:rPr>
        <w:t>70 projektů</w:t>
      </w:r>
      <w:r w:rsidRPr="00993635">
        <w:t xml:space="preserve"> přijmout k podpoře se zahájením v roce 2018. U </w:t>
      </w:r>
      <w:r w:rsidRPr="00993635">
        <w:rPr>
          <w:b/>
        </w:rPr>
        <w:t>7 projektů</w:t>
      </w:r>
      <w:r w:rsidRPr="00993635">
        <w:t xml:space="preserve">, které RMKPV doporučila přijmout a byly hodnoceny na 71. až 77. místě, </w:t>
      </w:r>
      <w:r w:rsidRPr="00C04BC0">
        <w:t>náklady na ně již překročily prostředky určené na veřejnou soutěž a nelze je podpořit. Pokud uchazeč/i, kteří se umístili před těmito projekty, odmítnou uzavřít smlouvu o poskytnutí podpory, poskytovatel v souladu s článkem 6.2.3 odst. (4) Zadávací dokumentace osloví uchazeče, který se umístil na prvním místě mezi těmito projekty.</w:t>
      </w:r>
      <w:r w:rsidRPr="00993635">
        <w:t xml:space="preserve"> Zbývajících </w:t>
      </w:r>
      <w:r w:rsidRPr="00993635">
        <w:rPr>
          <w:b/>
        </w:rPr>
        <w:t>96 projektů</w:t>
      </w:r>
      <w:r w:rsidRPr="00993635">
        <w:t xml:space="preserve"> RMKPV doporučila nepřijmout.</w:t>
      </w:r>
    </w:p>
    <w:p w:rsidR="00A2373B" w:rsidRPr="00993635" w:rsidRDefault="00A2373B" w:rsidP="00993635">
      <w:pPr>
        <w:spacing w:before="60" w:line="276" w:lineRule="auto"/>
        <w:ind w:firstLine="708"/>
        <w:jc w:val="both"/>
        <w:rPr>
          <w:sz w:val="24"/>
          <w:szCs w:val="24"/>
        </w:rPr>
      </w:pPr>
      <w:r w:rsidRPr="00993635">
        <w:rPr>
          <w:sz w:val="24"/>
          <w:szCs w:val="24"/>
        </w:rPr>
        <w:t>U 70 projektů doporučených k přijetí k finanční podpoře z </w:t>
      </w:r>
      <w:r>
        <w:rPr>
          <w:sz w:val="24"/>
          <w:szCs w:val="24"/>
        </w:rPr>
        <w:t>Programu NAKI</w:t>
      </w:r>
      <w:r w:rsidRPr="00993635">
        <w:rPr>
          <w:sz w:val="24"/>
          <w:szCs w:val="24"/>
        </w:rPr>
        <w:t xml:space="preserve"> II byly poradním orgánem doporučeny uznané náklady projektu ve všech letech řešení. MK je jako poskytovatel podpory výzkumu a vývoje vázáno usnesením vlády ze dne 2. 1. 2014 č. 11, </w:t>
      </w:r>
      <w:r w:rsidRPr="00993635">
        <w:rPr>
          <w:sz w:val="24"/>
          <w:szCs w:val="24"/>
        </w:rPr>
        <w:lastRenderedPageBreak/>
        <w:t xml:space="preserve">jímž byl schválen výzkumný </w:t>
      </w:r>
      <w:r>
        <w:rPr>
          <w:sz w:val="24"/>
          <w:szCs w:val="24"/>
        </w:rPr>
        <w:t>Program NAKI</w:t>
      </w:r>
      <w:r w:rsidRPr="00993635">
        <w:rPr>
          <w:sz w:val="24"/>
          <w:szCs w:val="24"/>
        </w:rPr>
        <w:t xml:space="preserve"> II, a dále finančními objemy výdajů, jež lze v rámci programu v jednotlivýc</w:t>
      </w:r>
      <w:r>
        <w:rPr>
          <w:sz w:val="24"/>
          <w:szCs w:val="24"/>
        </w:rPr>
        <w:t xml:space="preserve">h letech použít v závislosti na objemu nároků z nespotřebovaných výdajů Programu NAKI II a na </w:t>
      </w:r>
      <w:r w:rsidRPr="00993635">
        <w:rPr>
          <w:sz w:val="24"/>
          <w:szCs w:val="24"/>
        </w:rPr>
        <w:t>schválených výdajích státního rozpočtu na výzkum, experimentální vývoj a inovace v letech 2018 až 2020 podle usnesení vlády ze dne 22. 5. 2017 č. 385, o návrhu výdajů státního rozpočtu České republiky na výzkum, experimentální vývoj a inovace na rok 2018 se střednědobým výhledem na léta 2019 a 2020 a dlouhodobým výhledem do roku 2024, a usnesení vlády ze dne 25. 9. 2017 č. 674, k návrhu zákona o státním rozpočtu České republiky na rok 2018 a k návrhům střednědobého výhledu státního rozpočtu České republiky na léta 2019 a 2020.</w:t>
      </w:r>
    </w:p>
    <w:p w:rsidR="00A2373B" w:rsidRPr="00993635" w:rsidRDefault="00A2373B" w:rsidP="00993635">
      <w:pPr>
        <w:spacing w:before="60" w:line="276" w:lineRule="auto"/>
        <w:ind w:firstLine="708"/>
        <w:jc w:val="both"/>
        <w:rPr>
          <w:sz w:val="24"/>
          <w:szCs w:val="24"/>
        </w:rPr>
      </w:pPr>
    </w:p>
    <w:p w:rsidR="00A2373B" w:rsidRPr="00993635" w:rsidRDefault="00A2373B" w:rsidP="00993635">
      <w:pPr>
        <w:spacing w:before="60" w:line="276" w:lineRule="auto"/>
        <w:ind w:firstLine="708"/>
        <w:jc w:val="both"/>
        <w:rPr>
          <w:sz w:val="24"/>
          <w:szCs w:val="24"/>
        </w:rPr>
      </w:pPr>
      <w:r w:rsidRPr="00993635">
        <w:rPr>
          <w:b/>
          <w:sz w:val="24"/>
          <w:szCs w:val="24"/>
        </w:rPr>
        <w:t>U 70 projektů přijatých k podpoře z </w:t>
      </w:r>
      <w:r>
        <w:rPr>
          <w:b/>
          <w:sz w:val="24"/>
          <w:szCs w:val="24"/>
        </w:rPr>
        <w:t>Programu NAKI</w:t>
      </w:r>
      <w:r w:rsidRPr="00993635">
        <w:rPr>
          <w:b/>
          <w:sz w:val="24"/>
          <w:szCs w:val="24"/>
        </w:rPr>
        <w:t xml:space="preserve"> II (uvedených v části I.)</w:t>
      </w:r>
      <w:r w:rsidRPr="00993635">
        <w:rPr>
          <w:sz w:val="24"/>
          <w:szCs w:val="24"/>
        </w:rPr>
        <w:t xml:space="preserve"> na základě doporučení RMKPV, MK neshledalo důvod se doporučením odborného poradního orgánu neřídit</w:t>
      </w:r>
      <w:r>
        <w:rPr>
          <w:sz w:val="24"/>
          <w:szCs w:val="24"/>
        </w:rPr>
        <w:t>,</w:t>
      </w:r>
      <w:r w:rsidRPr="00993635">
        <w:rPr>
          <w:sz w:val="24"/>
          <w:szCs w:val="24"/>
        </w:rPr>
        <w:t xml:space="preserve"> a proto rozhodlo, jak je uvedeno v enunciátu rozhodnutí.</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032</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Syntetické materiály v knihovních fondech </w:t>
      </w:r>
      <w:r w:rsidRPr="00993635">
        <w:rPr>
          <w:bCs/>
          <w:sz w:val="24"/>
          <w:szCs w:val="24"/>
        </w:rPr>
        <w:t>RMKPV doporučila</w:t>
      </w:r>
      <w:r w:rsidRPr="00993635">
        <w:rPr>
          <w:sz w:val="24"/>
          <w:szCs w:val="24"/>
        </w:rPr>
        <w:t xml:space="preserve"> přijmout. Zařadila jej na </w:t>
      </w:r>
      <w:r w:rsidRPr="00993635">
        <w:rPr>
          <w:b/>
          <w:bCs/>
          <w:sz w:val="24"/>
          <w:szCs w:val="24"/>
        </w:rPr>
        <w:t>1</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200,0 </w:t>
      </w:r>
      <w:r w:rsidRPr="00993635">
        <w:rPr>
          <w:bCs/>
          <w:sz w:val="24"/>
          <w:szCs w:val="24"/>
        </w:rPr>
        <w:t>body z 200,0 možných bodů</w:t>
      </w:r>
      <w:r w:rsidRPr="00993635">
        <w:rPr>
          <w:sz w:val="24"/>
          <w:szCs w:val="24"/>
        </w:rPr>
        <w:t xml:space="preserve"> a v hodnocení pomocného kritéria (předpokládané výsledky projektu) získal 1,361 </w:t>
      </w:r>
      <w:r w:rsidRPr="00993635">
        <w:rPr>
          <w:bCs/>
          <w:sz w:val="24"/>
          <w:szCs w:val="24"/>
        </w:rPr>
        <w:t xml:space="preserve">bodu. RMKPV </w:t>
      </w:r>
      <w:r w:rsidRPr="00993635">
        <w:rPr>
          <w:sz w:val="24"/>
          <w:szCs w:val="24"/>
        </w:rPr>
        <w:t>zdůvodnila své doporučení takto:</w:t>
      </w:r>
    </w:p>
    <w:p w:rsidR="00A2373B" w:rsidRDefault="00A2373B" w:rsidP="00993635">
      <w:pPr>
        <w:spacing w:before="60" w:line="276" w:lineRule="auto"/>
        <w:jc w:val="both"/>
        <w:rPr>
          <w:sz w:val="24"/>
          <w:szCs w:val="24"/>
        </w:rPr>
      </w:pPr>
      <w:r w:rsidRPr="00993635">
        <w:rPr>
          <w:sz w:val="24"/>
          <w:szCs w:val="24"/>
        </w:rPr>
        <w:t>Cílem projektu je výzkum a vývoj metodik nedestruktivního průzkumu a identifikace jednotlivých druhů syntetických materiálů v knižní vazbě a procesů jejich degradace, vývoj a</w:t>
      </w:r>
      <w:r>
        <w:rPr>
          <w:sz w:val="24"/>
          <w:szCs w:val="24"/>
        </w:rPr>
        <w:t> </w:t>
      </w:r>
      <w:r w:rsidRPr="00993635">
        <w:rPr>
          <w:sz w:val="24"/>
          <w:szCs w:val="24"/>
        </w:rPr>
        <w:t>ověření metodik a pracovních postupů konzervace a restaurování syntetických materiálů v</w:t>
      </w:r>
      <w:r>
        <w:rPr>
          <w:sz w:val="24"/>
          <w:szCs w:val="24"/>
        </w:rPr>
        <w:t> </w:t>
      </w:r>
      <w:r w:rsidRPr="00993635">
        <w:rPr>
          <w:sz w:val="24"/>
          <w:szCs w:val="24"/>
        </w:rPr>
        <w:t>novodobém knihovním fondu a metodika preventivní péče, ukládání, manipulace a</w:t>
      </w:r>
      <w:r>
        <w:rPr>
          <w:sz w:val="24"/>
          <w:szCs w:val="24"/>
        </w:rPr>
        <w:t> </w:t>
      </w:r>
      <w:r w:rsidRPr="00993635">
        <w:rPr>
          <w:sz w:val="24"/>
          <w:szCs w:val="24"/>
        </w:rPr>
        <w:t>zpřístupnění knihovních fondů obsahující syntetické materiály. Výzkum zaměřený na degradaci, konzervační postupy i preventivní péči v oblasti syntetických materiálů použitých pro umělecké, umělecko-řemeslné nebo i řemeslné objekty je v posledních letech významným tématem na národní i mezinárodní úrovni. Důvodem je jejich s</w:t>
      </w:r>
      <w:r>
        <w:rPr>
          <w:sz w:val="24"/>
          <w:szCs w:val="24"/>
        </w:rPr>
        <w:t>pecifické chování, vlastnosti a </w:t>
      </w:r>
      <w:r w:rsidRPr="00993635">
        <w:rPr>
          <w:sz w:val="24"/>
          <w:szCs w:val="24"/>
        </w:rPr>
        <w:t>často i nižší odolnost vůči stárnutí. Proto lze aplikovaný výzkum směřovaný k</w:t>
      </w:r>
      <w:r>
        <w:rPr>
          <w:sz w:val="24"/>
          <w:szCs w:val="24"/>
        </w:rPr>
        <w:t> </w:t>
      </w:r>
      <w:r w:rsidRPr="00993635">
        <w:rPr>
          <w:sz w:val="24"/>
          <w:szCs w:val="24"/>
        </w:rPr>
        <w:t>získání nových poznatků o současném stavu, příčinách poškozování i možnostech ochrany a</w:t>
      </w:r>
      <w:r>
        <w:rPr>
          <w:sz w:val="24"/>
          <w:szCs w:val="24"/>
        </w:rPr>
        <w:t> </w:t>
      </w:r>
      <w:r w:rsidRPr="00993635">
        <w:rPr>
          <w:sz w:val="24"/>
          <w:szCs w:val="24"/>
        </w:rPr>
        <w:t>restaurování syntetických materiálů v knižních fondech hodnotit jako důležitou součást tohoto výzkumu s poměrně vysokým potenciálem pro využití v oblasti péče o daný typ materiálů v knižních fondech. V přihlášce je dostatečným způsobem popsán současný stav řešeného problému na národní i mezinárodní úrovni. Struktura projektu, metodika řešení i</w:t>
      </w:r>
      <w:r>
        <w:rPr>
          <w:sz w:val="24"/>
          <w:szCs w:val="24"/>
        </w:rPr>
        <w:t> </w:t>
      </w:r>
      <w:r w:rsidRPr="00993635">
        <w:rPr>
          <w:sz w:val="24"/>
          <w:szCs w:val="24"/>
        </w:rPr>
        <w:t>časový harmonogram jsou v projektové přihlášce popsány přehledně a srozumitelně. Zvolená metodika odpovídá zaměření i cílům projektu. Časový harmonogram a navržené výsledky jsou reálné. Složení řešitelského týmu odpovídá zaměření, rozsahu i cílům</w:t>
      </w:r>
      <w:r>
        <w:rPr>
          <w:sz w:val="24"/>
          <w:szCs w:val="24"/>
        </w:rPr>
        <w:t xml:space="preserve"> projektu. Dosavadní výzkumná i </w:t>
      </w:r>
      <w:r w:rsidRPr="00993635">
        <w:rPr>
          <w:sz w:val="24"/>
          <w:szCs w:val="24"/>
        </w:rPr>
        <w:t>publikační činnost odpovědných řešitelů na straně příjemce-koordinátora i příjemce osvědčuje kvalitu a výzkumný potenciál řešitelského týmu.</w:t>
      </w:r>
    </w:p>
    <w:p w:rsidR="00A2373B" w:rsidRPr="00993635" w:rsidRDefault="00A2373B" w:rsidP="00993635">
      <w:pPr>
        <w:spacing w:before="60" w:line="276" w:lineRule="auto"/>
        <w:jc w:val="both"/>
        <w:rPr>
          <w:b/>
          <w:sz w:val="24"/>
          <w:szCs w:val="24"/>
        </w:rPr>
      </w:pPr>
      <w:r>
        <w:rPr>
          <w:b/>
          <w:sz w:val="24"/>
          <w:szCs w:val="24"/>
        </w:rPr>
        <w:t>Projekt RMKPV doporučuje přijmout k poskytnutí účelové podpory výzkumu a vývoje</w:t>
      </w:r>
      <w:r w:rsidRPr="00993635">
        <w:rPr>
          <w:b/>
          <w:sz w:val="24"/>
          <w:szCs w:val="24"/>
        </w:rPr>
        <w:t xml:space="preserve"> se snížením požadovaných nákladů </w:t>
      </w:r>
      <w:r w:rsidRPr="00993635">
        <w:rPr>
          <w:rFonts w:eastAsia="Arial Unicode MS"/>
          <w:b/>
          <w:kern w:val="1"/>
          <w:sz w:val="24"/>
          <w:szCs w:val="24"/>
          <w:lang w:eastAsia="zh-CN" w:bidi="hi-IN"/>
        </w:rPr>
        <w:t xml:space="preserve">o náklady uchazeče </w:t>
      </w:r>
      <w:r w:rsidRPr="00993635">
        <w:rPr>
          <w:b/>
          <w:sz w:val="24"/>
          <w:szCs w:val="24"/>
        </w:rPr>
        <w:t>NK ČR v letech 2020, 2021 a</w:t>
      </w:r>
      <w:r>
        <w:rPr>
          <w:b/>
          <w:sz w:val="24"/>
          <w:szCs w:val="24"/>
        </w:rPr>
        <w:t> </w:t>
      </w:r>
      <w:r w:rsidRPr="00993635">
        <w:rPr>
          <w:b/>
          <w:sz w:val="24"/>
          <w:szCs w:val="24"/>
        </w:rPr>
        <w:t xml:space="preserve">2022 </w:t>
      </w:r>
      <w:r>
        <w:rPr>
          <w:rFonts w:eastAsia="Arial Unicode MS"/>
          <w:b/>
          <w:kern w:val="1"/>
          <w:sz w:val="24"/>
          <w:szCs w:val="24"/>
          <w:lang w:eastAsia="zh-CN" w:bidi="hi-IN"/>
        </w:rPr>
        <w:t>v </w:t>
      </w:r>
      <w:r w:rsidRPr="00993635">
        <w:rPr>
          <w:rFonts w:eastAsia="Arial Unicode MS"/>
          <w:b/>
          <w:kern w:val="1"/>
          <w:sz w:val="24"/>
          <w:szCs w:val="24"/>
          <w:lang w:eastAsia="zh-CN" w:bidi="hi-IN"/>
        </w:rPr>
        <w:t xml:space="preserve">části nákladů na </w:t>
      </w:r>
      <w:r w:rsidRPr="00993635">
        <w:rPr>
          <w:b/>
          <w:sz w:val="24"/>
          <w:szCs w:val="24"/>
        </w:rPr>
        <w:t>zveřejňování výsledků (C4) v celkové výši 24 tis. Kč, které jsou náklady na drobný majetek (B3)</w:t>
      </w:r>
      <w:r w:rsidRPr="00993635">
        <w:rPr>
          <w:rFonts w:eastAsia="Arial Unicode MS"/>
          <w:b/>
          <w:kern w:val="1"/>
          <w:sz w:val="24"/>
          <w:szCs w:val="24"/>
          <w:lang w:eastAsia="zh-CN" w:bidi="hi-IN"/>
        </w:rPr>
        <w:t xml:space="preserve"> a s tím, že z režijních nákladů VŠCHT nesmí být hrazeny nezpůsobilé náklady na „</w:t>
      </w:r>
      <w:r w:rsidRPr="00993635">
        <w:rPr>
          <w:rFonts w:eastAsia="Arial Unicode MS"/>
          <w:b/>
          <w:i/>
          <w:kern w:val="1"/>
          <w:sz w:val="24"/>
          <w:szCs w:val="24"/>
          <w:lang w:eastAsia="zh-CN" w:bidi="hi-IN"/>
        </w:rPr>
        <w:t>odpisy majetku</w:t>
      </w:r>
      <w:r w:rsidRPr="00993635">
        <w:rPr>
          <w:rFonts w:eastAsia="Arial Unicode MS"/>
          <w:b/>
          <w:kern w:val="1"/>
          <w:sz w:val="24"/>
          <w:szCs w:val="24"/>
          <w:lang w:eastAsia="zh-CN" w:bidi="hi-IN"/>
        </w:rPr>
        <w:t>“ a „</w:t>
      </w:r>
      <w:r w:rsidRPr="00993635">
        <w:rPr>
          <w:rFonts w:eastAsia="Arial Unicode MS"/>
          <w:b/>
          <w:i/>
          <w:kern w:val="1"/>
          <w:sz w:val="24"/>
          <w:szCs w:val="24"/>
          <w:lang w:eastAsia="zh-CN" w:bidi="hi-IN"/>
        </w:rPr>
        <w:t>osobní náklady administrativních zaměstnanců</w:t>
      </w:r>
      <w:r w:rsidRPr="00993635">
        <w:rPr>
          <w:rFonts w:eastAsia="Arial Unicode MS"/>
          <w:b/>
          <w:kern w:val="1"/>
          <w:sz w:val="24"/>
          <w:szCs w:val="24"/>
          <w:lang w:eastAsia="zh-CN" w:bidi="hi-IN"/>
        </w:rPr>
        <w:t>“.</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030</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RightLib - elektronické zpřístupnění chráněných publikací RightLib - elektronické zpřístupnění chráněných publikací </w:t>
      </w:r>
      <w:r w:rsidRPr="00993635">
        <w:rPr>
          <w:bCs/>
          <w:sz w:val="24"/>
          <w:szCs w:val="24"/>
        </w:rPr>
        <w:t>RMKPV doporučila</w:t>
      </w:r>
      <w:r w:rsidRPr="00993635">
        <w:rPr>
          <w:sz w:val="24"/>
          <w:szCs w:val="24"/>
        </w:rPr>
        <w:t xml:space="preserve"> přijmout. Zařadila jej na </w:t>
      </w:r>
      <w:r w:rsidRPr="00993635">
        <w:rPr>
          <w:b/>
          <w:bCs/>
          <w:sz w:val="24"/>
          <w:szCs w:val="24"/>
        </w:rPr>
        <w:t>2</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198,75 </w:t>
      </w:r>
      <w:r w:rsidRPr="00993635">
        <w:rPr>
          <w:bCs/>
          <w:sz w:val="24"/>
          <w:szCs w:val="24"/>
        </w:rPr>
        <w:t>body z 200,0 možných bodů</w:t>
      </w:r>
      <w:r w:rsidRPr="00993635">
        <w:rPr>
          <w:sz w:val="24"/>
          <w:szCs w:val="24"/>
        </w:rPr>
        <w:t xml:space="preserve"> a v hodnocení pomocného kritéria (předpokládané výsledky projektu) získal 3,779 </w:t>
      </w:r>
      <w:r w:rsidRPr="00993635">
        <w:rPr>
          <w:bCs/>
          <w:sz w:val="24"/>
          <w:szCs w:val="24"/>
        </w:rPr>
        <w:t xml:space="preserve">bodu. RMKPV </w:t>
      </w:r>
      <w:r w:rsidRPr="00993635">
        <w:rPr>
          <w:sz w:val="24"/>
          <w:szCs w:val="24"/>
        </w:rPr>
        <w:t>zdůvodnila své doporučení takto:</w:t>
      </w:r>
    </w:p>
    <w:p w:rsidR="00A2373B" w:rsidRPr="00D1437B" w:rsidRDefault="00A2373B" w:rsidP="00D1437B">
      <w:pPr>
        <w:spacing w:before="60" w:line="276" w:lineRule="auto"/>
        <w:jc w:val="both"/>
        <w:rPr>
          <w:sz w:val="24"/>
          <w:szCs w:val="24"/>
        </w:rPr>
      </w:pPr>
      <w:r w:rsidRPr="00D1437B">
        <w:rPr>
          <w:sz w:val="24"/>
          <w:szCs w:val="24"/>
        </w:rPr>
        <w:t>Cílem projektu je vytvoření prostředí pro zajištění přístupu k publikacím v digitální podobě, které jsou chráněny autorskými a nakladatelskými právy, prostřednictvím knihoven. Projekt zajistí prostředí pro implementaci nových možností zpřístupnění, které umožňuje novela autorského zákona č. 121/2000 Sb. z roku 2017 a další úpravy legislativy. Jedná se zejména o zajištění dálkového přístupu v různých režimech. Důležitá je forma dálkového přístupu s omezením zhotovení digitální nebo tištěné kopie, která bude využívána v knihovnách v režimu užití „na místě samém“. Nové prostředí musí zabezpečit různé formy přístupu, odvíjejícího se podle typu publikací a možností daných legislativou, a kolektivními nebo individuálními smlouvami mezi knihovnami a držiteli práv.</w:t>
      </w:r>
    </w:p>
    <w:p w:rsidR="00A2373B" w:rsidRPr="00D1437B" w:rsidRDefault="00A2373B" w:rsidP="00D1437B">
      <w:pPr>
        <w:spacing w:before="60" w:line="276" w:lineRule="auto"/>
        <w:jc w:val="both"/>
        <w:rPr>
          <w:sz w:val="24"/>
          <w:szCs w:val="24"/>
        </w:rPr>
      </w:pPr>
      <w:r w:rsidRPr="00D1437B">
        <w:rPr>
          <w:sz w:val="24"/>
          <w:szCs w:val="24"/>
        </w:rPr>
        <w:t>Záměrem je vytvoření funkčního poloprovozu ošetřujícího zpřístupnění chráněných dokumentů na základě různých parametrů (RightLib), který bude propojen s Českou digitální knihovnou - národním agregátorem digitálních knihoven.</w:t>
      </w:r>
    </w:p>
    <w:p w:rsidR="00A2373B" w:rsidRDefault="00A2373B" w:rsidP="00D1437B">
      <w:pPr>
        <w:spacing w:before="60" w:line="276" w:lineRule="auto"/>
        <w:jc w:val="both"/>
        <w:rPr>
          <w:sz w:val="24"/>
          <w:szCs w:val="24"/>
        </w:rPr>
      </w:pPr>
      <w:r w:rsidRPr="00D1437B">
        <w:rPr>
          <w:sz w:val="24"/>
          <w:szCs w:val="24"/>
        </w:rPr>
        <w:t>Součástí projektu je i vytvoření nové generace klientů systému pro zpřístupnění určených pro mobilní zařízení s OS Android a iOS. Pro zajištění jasně definovaných technických a organizačních postupů a opatření bude vytvořena certifikovaná metodika pro zajištění bezpečného přístupu „na místě samém“ v českých knihovnách.</w:t>
      </w:r>
    </w:p>
    <w:p w:rsidR="00A2373B" w:rsidRPr="00993635" w:rsidRDefault="00A2373B" w:rsidP="00D1437B">
      <w:pPr>
        <w:spacing w:before="60" w:line="276" w:lineRule="auto"/>
        <w:jc w:val="both"/>
        <w:rPr>
          <w:sz w:val="24"/>
          <w:szCs w:val="24"/>
        </w:rPr>
      </w:pPr>
      <w:r w:rsidRPr="00993635">
        <w:rPr>
          <w:sz w:val="24"/>
          <w:szCs w:val="24"/>
        </w:rPr>
        <w:t>Metodika výzkumu odpovídá standardům, cíle jsou reálné, požadovaná podpora přiměřená, zázemí řešitelského týmu na odpovídající výši. Řešitelský tým je zárukou plnění projektu v navrhovaném rozsahu a vysoké kvalitě.</w:t>
      </w:r>
    </w:p>
    <w:p w:rsidR="00A2373B" w:rsidRPr="00993635" w:rsidRDefault="00A2373B" w:rsidP="00D1437B">
      <w:pPr>
        <w:spacing w:before="60" w:line="276" w:lineRule="auto"/>
        <w:jc w:val="both"/>
        <w:rPr>
          <w:b/>
          <w:sz w:val="24"/>
          <w:szCs w:val="24"/>
        </w:rPr>
      </w:pPr>
      <w:r w:rsidRPr="00D1437B">
        <w:rPr>
          <w:b/>
          <w:sz w:val="24"/>
          <w:szCs w:val="24"/>
        </w:rPr>
        <w:t>Projekt RMKPV doporučuje přijmout k poskytnutí účelové podpory výzkumu a vývoje s uznanými náklady ve výši požadovaných nákladů.</w:t>
      </w:r>
    </w:p>
    <w:p w:rsidR="00A2373B" w:rsidRPr="00993635" w:rsidRDefault="00A2373B" w:rsidP="00D1437B">
      <w:pPr>
        <w:spacing w:before="60" w:line="276" w:lineRule="auto"/>
        <w:jc w:val="both"/>
        <w:rPr>
          <w:sz w:val="24"/>
          <w:szCs w:val="24"/>
        </w:rPr>
      </w:pPr>
    </w:p>
    <w:p w:rsidR="00A2373B" w:rsidRPr="00993635" w:rsidRDefault="00A2373B" w:rsidP="00D1437B">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100</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Hardtmuth: od uhlu k tužkařskému impériu </w:t>
      </w:r>
      <w:r w:rsidRPr="00993635">
        <w:rPr>
          <w:bCs/>
          <w:sz w:val="24"/>
          <w:szCs w:val="24"/>
        </w:rPr>
        <w:t>RMKPV doporučila</w:t>
      </w:r>
      <w:r w:rsidRPr="00993635">
        <w:rPr>
          <w:sz w:val="24"/>
          <w:szCs w:val="24"/>
        </w:rPr>
        <w:t xml:space="preserve"> přijmout. Zařadila jej na </w:t>
      </w:r>
      <w:r w:rsidRPr="00993635">
        <w:rPr>
          <w:b/>
          <w:bCs/>
          <w:sz w:val="24"/>
          <w:szCs w:val="24"/>
        </w:rPr>
        <w:t>3</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198,25 </w:t>
      </w:r>
      <w:r w:rsidRPr="00993635">
        <w:rPr>
          <w:bCs/>
          <w:sz w:val="24"/>
          <w:szCs w:val="24"/>
        </w:rPr>
        <w:t>body z 200,0 možných bodů</w:t>
      </w:r>
      <w:r w:rsidRPr="00993635">
        <w:rPr>
          <w:sz w:val="24"/>
          <w:szCs w:val="24"/>
        </w:rPr>
        <w:t xml:space="preserve"> a v hodnocení pomocného kritéria (předpokládané výsledky projektu) získal 2,277 </w:t>
      </w:r>
      <w:r w:rsidRPr="00993635">
        <w:rPr>
          <w:bCs/>
          <w:sz w:val="24"/>
          <w:szCs w:val="24"/>
        </w:rPr>
        <w:t xml:space="preserve">bodu. RMKPV </w:t>
      </w:r>
      <w:r w:rsidRPr="00993635">
        <w:rPr>
          <w:sz w:val="24"/>
          <w:szCs w:val="24"/>
        </w:rPr>
        <w:t>zdůvodnila své doporučení takto:</w:t>
      </w:r>
    </w:p>
    <w:p w:rsidR="00A2373B" w:rsidRPr="00993635" w:rsidRDefault="00A2373B" w:rsidP="00D1437B">
      <w:pPr>
        <w:spacing w:before="60" w:line="276" w:lineRule="auto"/>
        <w:jc w:val="both"/>
        <w:rPr>
          <w:sz w:val="24"/>
          <w:szCs w:val="24"/>
        </w:rPr>
      </w:pPr>
      <w:r w:rsidRPr="00993635">
        <w:rPr>
          <w:sz w:val="24"/>
          <w:szCs w:val="24"/>
        </w:rPr>
        <w:t>Cílem projektu je připomenou podrobně činnost architekta Josef</w:t>
      </w:r>
      <w:r>
        <w:rPr>
          <w:sz w:val="24"/>
          <w:szCs w:val="24"/>
        </w:rPr>
        <w:t>a Hardmutha a připomenou i </w:t>
      </w:r>
      <w:r w:rsidRPr="00993635">
        <w:rPr>
          <w:sz w:val="24"/>
          <w:szCs w:val="24"/>
        </w:rPr>
        <w:t>jeho epochální význam tužky a dějiny závodu Ha</w:t>
      </w:r>
      <w:r>
        <w:rPr>
          <w:sz w:val="24"/>
          <w:szCs w:val="24"/>
        </w:rPr>
        <w:t>r</w:t>
      </w:r>
      <w:r w:rsidRPr="00993635">
        <w:rPr>
          <w:sz w:val="24"/>
          <w:szCs w:val="24"/>
        </w:rPr>
        <w:t>dtmuth České Budějovice jako v zahraniční respektovaného emblému naší národní identity.</w:t>
      </w:r>
    </w:p>
    <w:p w:rsidR="00A2373B" w:rsidRPr="00993635" w:rsidRDefault="00A2373B" w:rsidP="00D1437B">
      <w:pPr>
        <w:spacing w:before="60" w:line="276" w:lineRule="auto"/>
        <w:jc w:val="both"/>
        <w:rPr>
          <w:sz w:val="24"/>
          <w:szCs w:val="24"/>
        </w:rPr>
      </w:pPr>
      <w:r w:rsidRPr="00993635">
        <w:rPr>
          <w:sz w:val="24"/>
          <w:szCs w:val="24"/>
        </w:rPr>
        <w:t xml:space="preserve">Předložený návrh projektu řeší zajímavé téma spojující významnou osobnost evropského formátu architekta Josefa Hardtmutha s jeho vynálezem tužky, který stál u kolébky světově proslulého a do dnes fungujícího závodu Hardtmuth České Budějovice, který je navíc vlajkovou lodí českého exportu a v mezinárodním kontextu výrazem naší národní identity. Právě rakouský původ architekta a světový věhlas firmy dávají projektu i mezinárodní rozměr. Téma projektu je originální a velmi významné a v této mezioborové provázanosti </w:t>
      </w:r>
      <w:r w:rsidRPr="00993635">
        <w:rPr>
          <w:sz w:val="24"/>
          <w:szCs w:val="24"/>
        </w:rPr>
        <w:lastRenderedPageBreak/>
        <w:t>nebylo dosud předmětem žádného komplexního průzkumu.</w:t>
      </w:r>
      <w:r>
        <w:rPr>
          <w:sz w:val="24"/>
          <w:szCs w:val="24"/>
        </w:rPr>
        <w:t xml:space="preserve"> Projekt navazuje na základní a </w:t>
      </w:r>
      <w:r w:rsidRPr="00993635">
        <w:rPr>
          <w:sz w:val="24"/>
          <w:szCs w:val="24"/>
        </w:rPr>
        <w:t xml:space="preserve">aplikované výzkumy realizované v souvislosti s vývojem a vybavením lednicko-valtického areálu. Cíle jsou definovány jednoznačně a výstupy </w:t>
      </w:r>
      <w:r>
        <w:rPr>
          <w:sz w:val="24"/>
          <w:szCs w:val="24"/>
        </w:rPr>
        <w:t>předpokládají</w:t>
      </w:r>
      <w:r w:rsidRPr="00993635">
        <w:rPr>
          <w:sz w:val="24"/>
          <w:szCs w:val="24"/>
        </w:rPr>
        <w:t xml:space="preserve"> výstavy a publ</w:t>
      </w:r>
      <w:r>
        <w:rPr>
          <w:sz w:val="24"/>
          <w:szCs w:val="24"/>
        </w:rPr>
        <w:t>ikace atraktivní pro odbornou i </w:t>
      </w:r>
      <w:r w:rsidRPr="00993635">
        <w:rPr>
          <w:sz w:val="24"/>
          <w:szCs w:val="24"/>
        </w:rPr>
        <w:t>širokou veřejnost. Metodika výzkumu odpovídá standardům, cíle jsou reálné, požadovaná podpora přiměřená, zázemí řešitelského týmu na odpovídající výši. Řešitelský tým je zárukou plnění projektu v navrhovaném rozsahu a vysoké kvalitě.</w:t>
      </w:r>
    </w:p>
    <w:p w:rsidR="00A2373B" w:rsidRPr="00993635" w:rsidRDefault="00A2373B" w:rsidP="00D1437B">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Projekt RMKPV doporučuje přijmout k poskytnutí účelové podpory výzkumu a vývoje</w:t>
      </w:r>
      <w:r w:rsidRPr="00993635">
        <w:rPr>
          <w:rFonts w:eastAsia="Arial Unicode MS"/>
          <w:b/>
          <w:kern w:val="1"/>
          <w:sz w:val="24"/>
          <w:szCs w:val="24"/>
          <w:lang w:eastAsia="zh-CN" w:bidi="hi-IN"/>
        </w:rPr>
        <w:t xml:space="preserve"> s uznanými náklady ve výši požadovaných nákladů.</w:t>
      </w:r>
    </w:p>
    <w:p w:rsidR="00A2373B" w:rsidRPr="00993635" w:rsidRDefault="00A2373B" w:rsidP="00D1437B">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102</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Dokumentace a prezentace technického kulturního dědictví na Labsko-vltavské vodní cestě </w:t>
      </w:r>
      <w:r w:rsidRPr="00993635">
        <w:rPr>
          <w:bCs/>
          <w:sz w:val="24"/>
          <w:szCs w:val="24"/>
        </w:rPr>
        <w:t>RMKPV doporučila</w:t>
      </w:r>
      <w:r w:rsidRPr="00993635">
        <w:rPr>
          <w:sz w:val="24"/>
          <w:szCs w:val="24"/>
        </w:rPr>
        <w:t xml:space="preserve"> přijmout. Zařadila jej na </w:t>
      </w:r>
      <w:r w:rsidRPr="00993635">
        <w:rPr>
          <w:b/>
          <w:bCs/>
          <w:sz w:val="24"/>
          <w:szCs w:val="24"/>
        </w:rPr>
        <w:t>4</w:t>
      </w:r>
      <w:r>
        <w:rPr>
          <w:bCs/>
          <w:sz w:val="24"/>
          <w:szCs w:val="24"/>
        </w:rPr>
        <w:t>. místo v </w:t>
      </w:r>
      <w:r w:rsidRPr="00993635">
        <w:rPr>
          <w:bCs/>
          <w:sz w:val="24"/>
          <w:szCs w:val="24"/>
        </w:rPr>
        <w:t>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198,00 </w:t>
      </w:r>
      <w:r w:rsidRPr="00993635">
        <w:rPr>
          <w:bCs/>
          <w:sz w:val="24"/>
          <w:szCs w:val="24"/>
        </w:rPr>
        <w:t>body z 200,0 možných bodů</w:t>
      </w:r>
      <w:r w:rsidRPr="00993635">
        <w:rPr>
          <w:sz w:val="24"/>
          <w:szCs w:val="24"/>
        </w:rPr>
        <w:t xml:space="preserve"> a v hodnocení pomocného kritéria (předpokládané výsledky projektu) 4,398 </w:t>
      </w:r>
      <w:r w:rsidRPr="00993635">
        <w:rPr>
          <w:bCs/>
          <w:sz w:val="24"/>
          <w:szCs w:val="24"/>
        </w:rPr>
        <w:t xml:space="preserve">bodu. RMKPV </w:t>
      </w:r>
      <w:r w:rsidRPr="00993635">
        <w:rPr>
          <w:sz w:val="24"/>
          <w:szCs w:val="24"/>
        </w:rPr>
        <w:t>zdůvodnila své doporučení takto:</w:t>
      </w:r>
    </w:p>
    <w:p w:rsidR="00A2373B" w:rsidRPr="00993635" w:rsidRDefault="00A2373B" w:rsidP="00993635">
      <w:pPr>
        <w:spacing w:before="60" w:line="276" w:lineRule="auto"/>
        <w:jc w:val="both"/>
        <w:rPr>
          <w:color w:val="000000"/>
          <w:sz w:val="24"/>
          <w:szCs w:val="24"/>
        </w:rPr>
      </w:pPr>
      <w:r w:rsidRPr="00993635">
        <w:rPr>
          <w:color w:val="000000"/>
          <w:sz w:val="24"/>
          <w:szCs w:val="24"/>
        </w:rPr>
        <w:t>Cílem projektu je dokumentace existujícího technického dědictví v úrovni jednotlivých zdymadel a jejich stavebních a technologických prvků. Dále svou pozornost zaměřuje na identifikaci ohrožených objektů na Labsko-vltavské vodní cestě, které funkčně nebo kapacitně přestávají vyhovovat současným požadavkům a kde bude v budoucnu pravděpodobně potřebné přistupovat k citlivým modernizacím v kontextu jejich kulturně historické hodnoty. Cílem projektu je prezentace a zpřístupnění těchto technických památek široké veřejnosti formou vzdělávacích proces</w:t>
      </w:r>
      <w:r>
        <w:rPr>
          <w:color w:val="000000"/>
          <w:sz w:val="24"/>
          <w:szCs w:val="24"/>
        </w:rPr>
        <w:t>ů, výstavy s odborným obsahem a </w:t>
      </w:r>
      <w:r w:rsidRPr="00993635">
        <w:rPr>
          <w:color w:val="000000"/>
          <w:sz w:val="24"/>
          <w:szCs w:val="24"/>
        </w:rPr>
        <w:t>specializované mapy. Prezentace objektů má obsahovat historický vývoj jejich návrhu, popis funkce původních technologických prvků a jejich so</w:t>
      </w:r>
      <w:r>
        <w:rPr>
          <w:color w:val="000000"/>
          <w:sz w:val="24"/>
          <w:szCs w:val="24"/>
        </w:rPr>
        <w:t>učasnou roli ve vodní dopravě a </w:t>
      </w:r>
      <w:r w:rsidRPr="00993635">
        <w:rPr>
          <w:color w:val="000000"/>
          <w:sz w:val="24"/>
          <w:szCs w:val="24"/>
        </w:rPr>
        <w:t>využití rekreač</w:t>
      </w:r>
      <w:r>
        <w:rPr>
          <w:color w:val="000000"/>
          <w:sz w:val="24"/>
          <w:szCs w:val="24"/>
        </w:rPr>
        <w:t>ního a turistického potenciálu.</w:t>
      </w:r>
    </w:p>
    <w:p w:rsidR="00A2373B" w:rsidRDefault="00A2373B" w:rsidP="00993635">
      <w:pPr>
        <w:spacing w:before="60" w:line="276" w:lineRule="auto"/>
        <w:jc w:val="both"/>
        <w:rPr>
          <w:color w:val="000000"/>
          <w:sz w:val="24"/>
          <w:szCs w:val="24"/>
        </w:rPr>
      </w:pPr>
      <w:r w:rsidRPr="00993635">
        <w:rPr>
          <w:color w:val="000000"/>
          <w:sz w:val="24"/>
          <w:szCs w:val="24"/>
        </w:rPr>
        <w:t>Originalita projektu spočívá v kompletním přehledu vodních děl na těchto tocích, jejich dokumentování a prezentaci. Předložený projekt je origin</w:t>
      </w:r>
      <w:r>
        <w:rPr>
          <w:color w:val="000000"/>
          <w:sz w:val="24"/>
          <w:szCs w:val="24"/>
        </w:rPr>
        <w:t>ální v tom smyslu, že shrnuje a </w:t>
      </w:r>
      <w:r w:rsidRPr="00993635">
        <w:rPr>
          <w:color w:val="000000"/>
          <w:sz w:val="24"/>
          <w:szCs w:val="24"/>
        </w:rPr>
        <w:t>vědecky zpracovává doposud roztříštěné informace, tyto prohlubuje a v návaznosti na zahraniční poznání prezentuje. Jeho význam podtrhuje i skutečnost, že jsou tyto výsledky uplatnitelné v rámci plánovaných úprav splavnění obou toků. Samostatným výzkumem zaměřeným na technické a kulturní hodnoty vodních děl na Labsko-vltavské cestě se v tomto rozsahu doposud nikdo nezabýval. Projekt je potřebný a ori</w:t>
      </w:r>
      <w:r>
        <w:rPr>
          <w:color w:val="000000"/>
          <w:sz w:val="24"/>
          <w:szCs w:val="24"/>
        </w:rPr>
        <w:t>ginální i tím, že dokumentuje a </w:t>
      </w:r>
      <w:r w:rsidRPr="00993635">
        <w:rPr>
          <w:color w:val="000000"/>
          <w:sz w:val="24"/>
          <w:szCs w:val="24"/>
        </w:rPr>
        <w:t>prezentuje kulturní dědictví Labsko - vltavské vodní cesty z hlediska její technické podstaty a hledá vhodná technická řešení, která umožní zachování kulturního dědictví při splnění současných technických parametrů platných pro vodní cesty. V současné době chybí systematická dokumentace a evidence těchto objektů a jejich technologických prvků pro potřeby jejich ochrany a plánování jejich rekonstrukcí a modernizací s ohledem na jejich kulturně historický charakter.</w:t>
      </w:r>
    </w:p>
    <w:p w:rsidR="00A2373B" w:rsidRPr="00993635" w:rsidRDefault="00A2373B" w:rsidP="00993635">
      <w:pPr>
        <w:spacing w:before="60" w:line="276" w:lineRule="auto"/>
        <w:jc w:val="both"/>
        <w:rPr>
          <w:sz w:val="24"/>
          <w:szCs w:val="24"/>
        </w:rPr>
      </w:pPr>
      <w:r>
        <w:rPr>
          <w:rFonts w:eastAsia="Arial Unicode MS"/>
          <w:b/>
          <w:kern w:val="1"/>
          <w:sz w:val="24"/>
          <w:szCs w:val="24"/>
          <w:lang w:eastAsia="zh-CN" w:bidi="hi-IN"/>
        </w:rPr>
        <w:t>Projekt RMKPV doporučuje přijmout k poskytnutí účelové podpory výzkumu a vývoje</w:t>
      </w:r>
      <w:r w:rsidRPr="00993635">
        <w:rPr>
          <w:rFonts w:eastAsia="Arial Unicode MS"/>
          <w:b/>
          <w:kern w:val="1"/>
          <w:sz w:val="24"/>
          <w:szCs w:val="24"/>
          <w:lang w:eastAsia="zh-CN" w:bidi="hi-IN"/>
        </w:rPr>
        <w:t xml:space="preserve"> s uznanými náklady ve výši požadovaných nákladů s tím, že z režijních nákladů ČVUT nesmí být hrazeny nezpůsobilé náklady na „</w:t>
      </w:r>
      <w:r w:rsidRPr="00993635">
        <w:rPr>
          <w:rFonts w:eastAsia="Arial Unicode MS"/>
          <w:b/>
          <w:i/>
          <w:kern w:val="1"/>
          <w:sz w:val="24"/>
          <w:szCs w:val="24"/>
          <w:lang w:eastAsia="zh-CN" w:bidi="hi-IN"/>
        </w:rPr>
        <w:t>DHM, materiál</w:t>
      </w:r>
      <w:r w:rsidRPr="00993635">
        <w:rPr>
          <w:rFonts w:eastAsia="Arial Unicode MS"/>
          <w:b/>
          <w:kern w:val="1"/>
          <w:sz w:val="24"/>
          <w:szCs w:val="24"/>
          <w:lang w:eastAsia="zh-CN" w:bidi="hi-IN"/>
        </w:rPr>
        <w:t>“ a „</w:t>
      </w:r>
      <w:r w:rsidRPr="00993635">
        <w:rPr>
          <w:rFonts w:eastAsia="Arial Unicode MS"/>
          <w:b/>
          <w:i/>
          <w:kern w:val="1"/>
          <w:sz w:val="24"/>
          <w:szCs w:val="24"/>
          <w:lang w:eastAsia="zh-CN" w:bidi="hi-IN"/>
        </w:rPr>
        <w:t>Odpisy FRIM</w:t>
      </w:r>
      <w:r w:rsidRPr="00993635">
        <w:rPr>
          <w:rFonts w:eastAsia="Arial Unicode MS"/>
          <w:b/>
          <w:kern w:val="1"/>
          <w:sz w:val="24"/>
          <w:szCs w:val="24"/>
          <w:lang w:eastAsia="zh-CN" w:bidi="hi-IN"/>
        </w:rPr>
        <w:t>“.</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lastRenderedPageBreak/>
        <w:t xml:space="preserve">Návrh projektu č. </w:t>
      </w:r>
      <w:r w:rsidRPr="00993635">
        <w:rPr>
          <w:b/>
          <w:sz w:val="24"/>
          <w:szCs w:val="24"/>
        </w:rPr>
        <w:t>78</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Renesanční a manýristické štukatérství v Čechách a na Moravě </w:t>
      </w:r>
      <w:r w:rsidRPr="00993635">
        <w:rPr>
          <w:bCs/>
          <w:sz w:val="24"/>
          <w:szCs w:val="24"/>
        </w:rPr>
        <w:t>RMKPV doporučila</w:t>
      </w:r>
      <w:r w:rsidRPr="00993635">
        <w:rPr>
          <w:sz w:val="24"/>
          <w:szCs w:val="24"/>
        </w:rPr>
        <w:t xml:space="preserve"> přijmout. Zařadila jej na </w:t>
      </w:r>
      <w:r w:rsidRPr="00993635">
        <w:rPr>
          <w:b/>
          <w:bCs/>
          <w:sz w:val="24"/>
          <w:szCs w:val="24"/>
        </w:rPr>
        <w:t>5</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198,00 </w:t>
      </w:r>
      <w:r w:rsidRPr="00993635">
        <w:rPr>
          <w:bCs/>
          <w:sz w:val="24"/>
          <w:szCs w:val="24"/>
        </w:rPr>
        <w:t>body z 200,0 možných bodů</w:t>
      </w:r>
      <w:r w:rsidRPr="00993635">
        <w:rPr>
          <w:sz w:val="24"/>
          <w:szCs w:val="24"/>
        </w:rPr>
        <w:t xml:space="preserve"> a v hodnocení pomocného kritéria (předpokládané výsledky projektu) získal 2,198 </w:t>
      </w:r>
      <w:r w:rsidRPr="00993635">
        <w:rPr>
          <w:bCs/>
          <w:sz w:val="24"/>
          <w:szCs w:val="24"/>
        </w:rPr>
        <w:t xml:space="preserve">bodu. RMKPV </w:t>
      </w:r>
      <w:r w:rsidRPr="00993635">
        <w:rPr>
          <w:sz w:val="24"/>
          <w:szCs w:val="24"/>
        </w:rPr>
        <w:t>zdůvodnila své doporučení takto:</w:t>
      </w:r>
    </w:p>
    <w:p w:rsidR="00A2373B" w:rsidRPr="00993635" w:rsidRDefault="00A2373B" w:rsidP="00957BAA">
      <w:pPr>
        <w:spacing w:before="60" w:line="276" w:lineRule="auto"/>
        <w:jc w:val="both"/>
        <w:rPr>
          <w:sz w:val="24"/>
          <w:szCs w:val="24"/>
        </w:rPr>
      </w:pPr>
      <w:r w:rsidRPr="00993635">
        <w:rPr>
          <w:sz w:val="24"/>
          <w:szCs w:val="24"/>
        </w:rPr>
        <w:t>Cílem projektu je detailně zpracovat téma renesančního a manýristického štukatérství v období do roku 1620 na našem území, které je v současnosti v rámci ochrany i umělecko</w:t>
      </w:r>
      <w:r>
        <w:rPr>
          <w:sz w:val="24"/>
          <w:szCs w:val="24"/>
        </w:rPr>
        <w:t>-</w:t>
      </w:r>
      <w:r w:rsidRPr="00993635">
        <w:rPr>
          <w:sz w:val="24"/>
          <w:szCs w:val="24"/>
        </w:rPr>
        <w:t xml:space="preserve"> řemeslné praxe značně podhodnoceno. Cílem je zpracovat danou problematiku ve všech aspektech formou mezioborového výzkumu založeném na spolupráci historických obo</w:t>
      </w:r>
      <w:r>
        <w:rPr>
          <w:sz w:val="24"/>
          <w:szCs w:val="24"/>
        </w:rPr>
        <w:t>rů, památkářů a </w:t>
      </w:r>
      <w:r w:rsidRPr="00993635">
        <w:rPr>
          <w:sz w:val="24"/>
          <w:szCs w:val="24"/>
        </w:rPr>
        <w:t>restaurátorů s podporou přírodovědného sektoru.</w:t>
      </w:r>
    </w:p>
    <w:p w:rsidR="00A2373B" w:rsidRPr="00993635" w:rsidRDefault="00A2373B" w:rsidP="00957BAA">
      <w:pPr>
        <w:spacing w:before="60" w:line="276" w:lineRule="auto"/>
        <w:jc w:val="both"/>
        <w:rPr>
          <w:sz w:val="24"/>
          <w:szCs w:val="24"/>
        </w:rPr>
      </w:pPr>
      <w:r w:rsidRPr="00993635">
        <w:rPr>
          <w:sz w:val="24"/>
          <w:szCs w:val="24"/>
        </w:rPr>
        <w:t>Návrh je zpracován kvalitně a poskytuje jasnou představu o odborných cílech, plánovaných výstupech a postupu prací. Prokazuje též znalost dosavadního stavu poznání dané problematiky. Složení řešitelského týmu je vyvážené a jeho kvalita, zejména na straně příjemce-koordinátora i současné přístrojové vybavení zaručuje připravenost týmu na úspěšné řešení projektu. Realizace navrženého výzkumu přinese koncepční řešení badatelské činnosti a výrazný posun v oblasti renesanční a manýristické štukatér</w:t>
      </w:r>
      <w:r>
        <w:rPr>
          <w:sz w:val="24"/>
          <w:szCs w:val="24"/>
        </w:rPr>
        <w:t>ství v Čechách a na Moravě z </w:t>
      </w:r>
      <w:r w:rsidRPr="00993635">
        <w:rPr>
          <w:sz w:val="24"/>
          <w:szCs w:val="24"/>
        </w:rPr>
        <w:t>hlediska historického vývoje i z hlediska metodologického.</w:t>
      </w:r>
    </w:p>
    <w:p w:rsidR="00A2373B" w:rsidRPr="00993635" w:rsidRDefault="00A2373B" w:rsidP="00957BAA">
      <w:pPr>
        <w:spacing w:before="60" w:line="276" w:lineRule="auto"/>
        <w:jc w:val="both"/>
        <w:rPr>
          <w:color w:val="111111"/>
          <w:sz w:val="24"/>
          <w:szCs w:val="24"/>
        </w:rPr>
      </w:pPr>
      <w:r>
        <w:rPr>
          <w:rFonts w:eastAsia="Arial Unicode MS"/>
          <w:b/>
          <w:kern w:val="1"/>
          <w:sz w:val="24"/>
          <w:szCs w:val="24"/>
          <w:lang w:eastAsia="zh-CN" w:bidi="hi-IN"/>
        </w:rPr>
        <w:t>Projekt RMKPV doporučuje přijmout k poskytnutí účelové podpory výzkumu a vývoje</w:t>
      </w:r>
      <w:r w:rsidRPr="00993635">
        <w:rPr>
          <w:rFonts w:eastAsia="Arial Unicode MS"/>
          <w:b/>
          <w:kern w:val="1"/>
          <w:sz w:val="24"/>
          <w:szCs w:val="24"/>
          <w:lang w:eastAsia="zh-CN" w:bidi="hi-IN"/>
        </w:rPr>
        <w:t xml:space="preserve"> s uznanými náklady ve výši požadovaných nákladů s tím, že u uchazeče UP v roce 2018 je výše nákladů nebo výdajů na služby v celkové výši 104 tis. Kč nepřekročitelná a nelze v průběhu řešení žádat o jejich navýšení z jakýchkoliv důvodů.</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133</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Mobilní zařízení pro zobrazování a analýzu vrstevnaté malby a polychromie děl starého umění </w:t>
      </w:r>
      <w:r w:rsidRPr="00993635">
        <w:rPr>
          <w:bCs/>
          <w:sz w:val="24"/>
          <w:szCs w:val="24"/>
        </w:rPr>
        <w:t>RMKPV doporučila</w:t>
      </w:r>
      <w:r w:rsidRPr="00993635">
        <w:rPr>
          <w:sz w:val="24"/>
          <w:szCs w:val="24"/>
        </w:rPr>
        <w:t xml:space="preserve"> přijmout. Zařadila jej na </w:t>
      </w:r>
      <w:r w:rsidRPr="00993635">
        <w:rPr>
          <w:b/>
          <w:bCs/>
          <w:sz w:val="24"/>
          <w:szCs w:val="24"/>
        </w:rPr>
        <w:t>6</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197,00 </w:t>
      </w:r>
      <w:r w:rsidRPr="00993635">
        <w:rPr>
          <w:bCs/>
          <w:sz w:val="24"/>
          <w:szCs w:val="24"/>
        </w:rPr>
        <w:t>body z 200,0 možných bodů</w:t>
      </w:r>
      <w:r w:rsidRPr="00993635">
        <w:rPr>
          <w:sz w:val="24"/>
          <w:szCs w:val="24"/>
        </w:rPr>
        <w:t xml:space="preserve"> a v hodnocení pomocného kritéria (předpokládané výsledky projektu) získal 1,233 </w:t>
      </w:r>
      <w:r w:rsidRPr="00993635">
        <w:rPr>
          <w:bCs/>
          <w:sz w:val="24"/>
          <w:szCs w:val="24"/>
        </w:rPr>
        <w:t xml:space="preserve">bodu. RMKPV </w:t>
      </w:r>
      <w:r w:rsidRPr="00993635">
        <w:rPr>
          <w:sz w:val="24"/>
          <w:szCs w:val="24"/>
        </w:rPr>
        <w:t>zdůvodnila své doporučení takto:</w:t>
      </w:r>
    </w:p>
    <w:p w:rsidR="00A2373B" w:rsidRPr="00993635" w:rsidRDefault="00A2373B" w:rsidP="00993635">
      <w:pPr>
        <w:spacing w:before="60" w:line="276" w:lineRule="auto"/>
        <w:jc w:val="both"/>
        <w:rPr>
          <w:sz w:val="24"/>
          <w:szCs w:val="24"/>
        </w:rPr>
      </w:pPr>
      <w:r w:rsidRPr="00993635">
        <w:rPr>
          <w:sz w:val="24"/>
          <w:szCs w:val="24"/>
        </w:rPr>
        <w:t>Cílem projektu je neinvazivní analýzu povrchových úprav, povrchových a barevných vrstev uměleckých děl a umělecko-řemeslných děl. Součástí výzkumu bude vývoj unikátního mobilního a stacionárního (laboratorního) zařízení umožňující neinvazivní zkoumání povrchu děl pomocí zpětně rozptýlených RTG fotonů a také vývoj laboratorního zařízení kombinující metodu 3D RTG mikro-profilometrie s vysokým rozlišením a RTG počítačovou tomografii. Vyvinuté zařízení a navržené neinvazivní průzkumo</w:t>
      </w:r>
      <w:r>
        <w:rPr>
          <w:sz w:val="24"/>
          <w:szCs w:val="24"/>
        </w:rPr>
        <w:t>vé metody poskytnou informace o </w:t>
      </w:r>
      <w:r w:rsidRPr="00993635">
        <w:rPr>
          <w:sz w:val="24"/>
          <w:szCs w:val="24"/>
        </w:rPr>
        <w:t>mikrostruktuře i materiálovém složení povrchu vrstev zkoumaných děl ve vysokém rozlišení. Řešení projektu má vysoký potenciál rozšířit možnosti neinvazivního průzkumu povrchových úprav, povrchových a barevných vrstev uměleckých děl a</w:t>
      </w:r>
      <w:r>
        <w:rPr>
          <w:sz w:val="24"/>
          <w:szCs w:val="24"/>
        </w:rPr>
        <w:t xml:space="preserve"> umělecko-řemeslných děl v ČR a </w:t>
      </w:r>
      <w:r w:rsidRPr="00993635">
        <w:rPr>
          <w:sz w:val="24"/>
          <w:szCs w:val="24"/>
        </w:rPr>
        <w:t>také v mezinárodním měřítku. Projekt je koncipován a strukturován přehledně s dobře charakterizovanými a reálnými cíli. Rozbor současného stavu poznání, zejména v návaznosti na zaměření a cíle projektu, je zpracován na odpovídající úrovni umožňující hodnocení očekávaných přínosů projektu. Složení řešitelského týmu je vyvážené a současné přístrojové vybavení všech členů konsorcia je předpokladem pro dává předpoklad úspěšného řešení projektu.</w:t>
      </w:r>
    </w:p>
    <w:p w:rsidR="00A2373B" w:rsidRPr="00993635" w:rsidRDefault="00A2373B" w:rsidP="00993635">
      <w:pPr>
        <w:spacing w:before="60" w:line="276" w:lineRule="auto"/>
        <w:jc w:val="both"/>
        <w:rPr>
          <w:b/>
          <w:sz w:val="24"/>
          <w:szCs w:val="24"/>
        </w:rPr>
      </w:pPr>
      <w:r>
        <w:rPr>
          <w:b/>
          <w:sz w:val="24"/>
          <w:szCs w:val="24"/>
        </w:rPr>
        <w:lastRenderedPageBreak/>
        <w:t>Projekt RMKPV doporučuje přijmout k poskytnutí účelové podpory výzkumu a vývoje s </w:t>
      </w:r>
      <w:r w:rsidRPr="00993635">
        <w:rPr>
          <w:b/>
          <w:sz w:val="24"/>
          <w:szCs w:val="24"/>
        </w:rPr>
        <w:t>uznanými náklady ve výši požadovaných nákladů s tím, že u uchazeče NG ve všech letech řešení je výše nákladů nebo výdajů na služby v celkové výši 155 tis. Kč nepřekročitelná a nelze v průběhu řešení žádat o jejich navýšení z jakýchkoliv důvodů.</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19</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Opomíjená témata krajinářské architektury pro potřeby památkové péče </w:t>
      </w:r>
      <w:r w:rsidRPr="00993635">
        <w:rPr>
          <w:bCs/>
          <w:sz w:val="24"/>
          <w:szCs w:val="24"/>
        </w:rPr>
        <w:t>RMKPV doporučila</w:t>
      </w:r>
      <w:r w:rsidRPr="00993635">
        <w:rPr>
          <w:sz w:val="24"/>
          <w:szCs w:val="24"/>
        </w:rPr>
        <w:t xml:space="preserve"> přijmout. Zařadila jej na </w:t>
      </w:r>
      <w:r w:rsidRPr="00993635">
        <w:rPr>
          <w:b/>
          <w:bCs/>
          <w:sz w:val="24"/>
          <w:szCs w:val="24"/>
        </w:rPr>
        <w:t>7</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197,00 </w:t>
      </w:r>
      <w:r w:rsidRPr="00993635">
        <w:rPr>
          <w:bCs/>
          <w:sz w:val="24"/>
          <w:szCs w:val="24"/>
        </w:rPr>
        <w:t>body z 200,0 možných bodů</w:t>
      </w:r>
      <w:r w:rsidRPr="00993635">
        <w:rPr>
          <w:sz w:val="24"/>
          <w:szCs w:val="24"/>
        </w:rPr>
        <w:t xml:space="preserve"> a v hodnocení pomocného kritéria (předpokládané výsledky projektu) získal 3,366 </w:t>
      </w:r>
      <w:r w:rsidRPr="00993635">
        <w:rPr>
          <w:bCs/>
          <w:sz w:val="24"/>
          <w:szCs w:val="24"/>
        </w:rPr>
        <w:t xml:space="preserve">bodu. RMKPV </w:t>
      </w:r>
      <w:r w:rsidRPr="00993635">
        <w:rPr>
          <w:sz w:val="24"/>
          <w:szCs w:val="24"/>
        </w:rPr>
        <w:t>zdůvodnila své doporučení takto:</w:t>
      </w:r>
    </w:p>
    <w:p w:rsidR="00A2373B" w:rsidRPr="00993635" w:rsidRDefault="00A2373B" w:rsidP="00957BAA">
      <w:pPr>
        <w:spacing w:before="60" w:line="276" w:lineRule="auto"/>
        <w:jc w:val="both"/>
        <w:rPr>
          <w:color w:val="111111"/>
          <w:sz w:val="24"/>
          <w:szCs w:val="24"/>
        </w:rPr>
      </w:pPr>
      <w:r w:rsidRPr="00993635">
        <w:rPr>
          <w:color w:val="111111"/>
          <w:sz w:val="24"/>
          <w:szCs w:val="24"/>
        </w:rPr>
        <w:t xml:space="preserve">Hlavním cílem projektu zacíleného do oblasti památek zahradního umění je vytvořit vybrané nástroje a metodické postupy nutné pro řešení témat, které nejsou doposud uspokojivě zpracovány/vyřešeny. Vybraná témata současně působí soustavné problémy při systémové péči o památky zahradního umění a při uplatňování moderních metod, kterými lze zajistit jejich funkčnost. Sdružením těchto témat do jednoho projektu se společným jmenovatelem, kterým jsou výše uvedené charakteristiky, vzniknou metody a nástroje s vysokým aplikačním potenciálem. Projekt je primárně zaměřen na řešení globálního cíle </w:t>
      </w:r>
      <w:r>
        <w:rPr>
          <w:color w:val="111111"/>
          <w:sz w:val="24"/>
          <w:szCs w:val="24"/>
        </w:rPr>
        <w:t>Programu NAKI II</w:t>
      </w:r>
      <w:r w:rsidRPr="00993635">
        <w:rPr>
          <w:color w:val="111111"/>
          <w:sz w:val="24"/>
          <w:szCs w:val="24"/>
        </w:rPr>
        <w:t xml:space="preserve"> č. 2 „</w:t>
      </w:r>
      <w:r w:rsidRPr="00783685">
        <w:rPr>
          <w:i/>
          <w:color w:val="111111"/>
          <w:sz w:val="24"/>
          <w:szCs w:val="24"/>
        </w:rPr>
        <w:t>Kulturní dědictví</w:t>
      </w:r>
      <w:r w:rsidRPr="00993635">
        <w:rPr>
          <w:color w:val="111111"/>
          <w:sz w:val="24"/>
          <w:szCs w:val="24"/>
        </w:rPr>
        <w:t>“, a to v jeho specifickém cíli 2.1 a 2.3.</w:t>
      </w:r>
    </w:p>
    <w:p w:rsidR="00A2373B" w:rsidRPr="00993635" w:rsidRDefault="00A2373B" w:rsidP="00957BAA">
      <w:pPr>
        <w:spacing w:before="60" w:line="276" w:lineRule="auto"/>
        <w:jc w:val="both"/>
        <w:rPr>
          <w:color w:val="111111"/>
          <w:sz w:val="24"/>
          <w:szCs w:val="24"/>
        </w:rPr>
      </w:pPr>
      <w:r w:rsidRPr="00993635">
        <w:rPr>
          <w:color w:val="111111"/>
          <w:sz w:val="24"/>
          <w:szCs w:val="24"/>
        </w:rPr>
        <w:t>Návrh je zpracován kvalifikovaně, má jednoznačně popsané problémy, poskytuje jasnou představu o odborných cílech, plánovaných výstupech a postupu prací. Projekt navrhuje řešit dosud opomíjená a zároveň velmi potřebná témata, týkající se památek zahradního umění a</w:t>
      </w:r>
      <w:r>
        <w:rPr>
          <w:color w:val="111111"/>
          <w:sz w:val="24"/>
          <w:szCs w:val="24"/>
        </w:rPr>
        <w:t> </w:t>
      </w:r>
      <w:r w:rsidRPr="00993635">
        <w:rPr>
          <w:color w:val="111111"/>
          <w:sz w:val="24"/>
          <w:szCs w:val="24"/>
        </w:rPr>
        <w:t>krajinářské architektury. Jedná se o inovativní, i z hlediska výsledků aplikovaného výzkumu za přínosný projekt.</w:t>
      </w:r>
      <w:r w:rsidRPr="00993635">
        <w:rPr>
          <w:sz w:val="24"/>
          <w:szCs w:val="24"/>
        </w:rPr>
        <w:t xml:space="preserve"> Složení řešitelského týmu je vyvážené a jeho kvalita, i současné přístrojové vybavení týmu zaručuje jeho připravenost na úspěšné řešení projektu.</w:t>
      </w:r>
    </w:p>
    <w:p w:rsidR="00A2373B" w:rsidRPr="00993635" w:rsidRDefault="00A2373B" w:rsidP="00957BAA">
      <w:pPr>
        <w:spacing w:before="60" w:line="276" w:lineRule="auto"/>
        <w:jc w:val="both"/>
        <w:rPr>
          <w:rFonts w:eastAsia="Arial Unicode MS"/>
          <w:kern w:val="1"/>
          <w:sz w:val="24"/>
          <w:szCs w:val="24"/>
          <w:lang w:eastAsia="zh-CN" w:bidi="hi-IN"/>
        </w:rPr>
      </w:pPr>
      <w:r>
        <w:rPr>
          <w:rFonts w:eastAsia="Arial Unicode MS"/>
          <w:b/>
          <w:kern w:val="1"/>
          <w:sz w:val="24"/>
          <w:szCs w:val="24"/>
          <w:lang w:eastAsia="zh-CN" w:bidi="hi-IN"/>
        </w:rPr>
        <w:t>Projekt RMKPV doporučuje přijmout k poskytnutí účelové podpory výzkumu a vývoje</w:t>
      </w:r>
      <w:r w:rsidRPr="00993635">
        <w:rPr>
          <w:rFonts w:eastAsia="Arial Unicode MS"/>
          <w:b/>
          <w:kern w:val="1"/>
          <w:sz w:val="24"/>
          <w:szCs w:val="24"/>
          <w:lang w:eastAsia="zh-CN" w:bidi="hi-IN"/>
        </w:rPr>
        <w:t xml:space="preserve"> s uznanými náklady ve výši požadovaných nákladů.</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75</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Dědictví zaniklých krajin: identifikace, rekonstrukce a</w:t>
      </w:r>
      <w:r>
        <w:rPr>
          <w:b/>
          <w:sz w:val="24"/>
          <w:szCs w:val="24"/>
        </w:rPr>
        <w:t> </w:t>
      </w:r>
      <w:r w:rsidRPr="00993635">
        <w:rPr>
          <w:b/>
          <w:sz w:val="24"/>
          <w:szCs w:val="24"/>
        </w:rPr>
        <w:t xml:space="preserve">zpřístupnění </w:t>
      </w:r>
      <w:r w:rsidRPr="00993635">
        <w:rPr>
          <w:bCs/>
          <w:sz w:val="24"/>
          <w:szCs w:val="24"/>
        </w:rPr>
        <w:t>RMKPV doporučila</w:t>
      </w:r>
      <w:r w:rsidRPr="00993635">
        <w:rPr>
          <w:sz w:val="24"/>
          <w:szCs w:val="24"/>
        </w:rPr>
        <w:t xml:space="preserve"> přijmout. Zařadila jej na </w:t>
      </w:r>
      <w:r w:rsidRPr="00993635">
        <w:rPr>
          <w:b/>
          <w:bCs/>
          <w:sz w:val="24"/>
          <w:szCs w:val="24"/>
        </w:rPr>
        <w:t>8</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196,50 </w:t>
      </w:r>
      <w:r w:rsidRPr="00993635">
        <w:rPr>
          <w:bCs/>
          <w:sz w:val="24"/>
          <w:szCs w:val="24"/>
        </w:rPr>
        <w:t>body z 200,0 možných bodů</w:t>
      </w:r>
      <w:r w:rsidRPr="00993635">
        <w:rPr>
          <w:sz w:val="24"/>
          <w:szCs w:val="24"/>
        </w:rPr>
        <w:t xml:space="preserve"> a v hodnocení pomocného kritéria (předpokládané výsledky projektu) získal 10,456 </w:t>
      </w:r>
      <w:r w:rsidRPr="00993635">
        <w:rPr>
          <w:bCs/>
          <w:sz w:val="24"/>
          <w:szCs w:val="24"/>
        </w:rPr>
        <w:t xml:space="preserve">bodu. RMKPV </w:t>
      </w:r>
      <w:r w:rsidRPr="00993635">
        <w:rPr>
          <w:sz w:val="24"/>
          <w:szCs w:val="24"/>
        </w:rPr>
        <w:t>zdůvodnila své doporučení takto:</w:t>
      </w:r>
    </w:p>
    <w:p w:rsidR="00A2373B" w:rsidRDefault="00A2373B" w:rsidP="00993635">
      <w:pPr>
        <w:spacing w:before="60" w:line="276" w:lineRule="auto"/>
        <w:jc w:val="both"/>
        <w:rPr>
          <w:sz w:val="24"/>
          <w:szCs w:val="24"/>
        </w:rPr>
      </w:pPr>
      <w:r w:rsidRPr="00993635">
        <w:rPr>
          <w:sz w:val="24"/>
          <w:szCs w:val="24"/>
        </w:rPr>
        <w:t>Cílem projektu je systematická identifikace, evidence, rekonstrukce a prezentace dědictví zaniklých krajin. Projekt vychází z předpokladu, že krajiny představují určité hodnoty a lidé, kteří v nich žijí, by se tedy měli aktivně zajímat o podobu a správu svého dědictví (Evropská úmluva o krajině). Originalita projektu je dále podložena relevantní domácí a zahraniční odbornou literaturou.</w:t>
      </w:r>
    </w:p>
    <w:p w:rsidR="00A2373B" w:rsidRPr="00993635" w:rsidRDefault="00A2373B" w:rsidP="00993635">
      <w:pPr>
        <w:spacing w:before="60" w:line="276" w:lineRule="auto"/>
        <w:jc w:val="both"/>
        <w:rPr>
          <w:sz w:val="24"/>
          <w:szCs w:val="24"/>
        </w:rPr>
      </w:pPr>
      <w:r w:rsidRPr="00993635">
        <w:rPr>
          <w:sz w:val="24"/>
          <w:szCs w:val="24"/>
        </w:rPr>
        <w:t xml:space="preserve">Výsledkem projektu bude webový informační systém (portál) zahrnující Digitální atlas zaniklých krajin Česka, interaktivní a mobilní softwarové mapové aplikace pro veřejnost. V průběhu projektu budou uspořádány dvě výstavy, konference, workshopy a zpracovány specializované mapy a další publikace. Dílčím nedostatkem projektu je příliš velké množství navrhovaných výsledků – 44x Nmap, z nichž ale 20 není jako samostatné výsledky druhu Nmap v návrhu dostatečně specifikováno. Takovéto výsledky nelze jako samostatné mapy </w:t>
      </w:r>
      <w:r w:rsidRPr="00993635">
        <w:rPr>
          <w:sz w:val="24"/>
          <w:szCs w:val="24"/>
        </w:rPr>
        <w:lastRenderedPageBreak/>
        <w:t>schválit (jedná se spíše o jednotlivé obsahové vrstvy jedné mapy), a pokud budou dosaženy jako obsahově samostatné a rozlišitelné mapy, mohou být uplatněny nad rámec plánovaných výsledků projektu.</w:t>
      </w:r>
    </w:p>
    <w:p w:rsidR="00A2373B" w:rsidRPr="00993635" w:rsidRDefault="00A2373B" w:rsidP="00993635">
      <w:pPr>
        <w:spacing w:before="60" w:line="276" w:lineRule="auto"/>
        <w:jc w:val="both"/>
        <w:rPr>
          <w:color w:val="111111"/>
          <w:sz w:val="24"/>
          <w:szCs w:val="24"/>
        </w:rPr>
      </w:pPr>
      <w:r>
        <w:rPr>
          <w:b/>
          <w:sz w:val="24"/>
          <w:szCs w:val="24"/>
        </w:rPr>
        <w:t>Projekt RMKPV doporučuje přijmout k poskytnutí účelové podpory výzkumu a vývoje</w:t>
      </w:r>
      <w:r w:rsidRPr="00993635">
        <w:rPr>
          <w:b/>
          <w:sz w:val="24"/>
          <w:szCs w:val="24"/>
        </w:rPr>
        <w:t xml:space="preserve"> s uznanými náklady ve výši požadovaných nákladů</w:t>
      </w:r>
      <w:r w:rsidRPr="00993635">
        <w:rPr>
          <w:sz w:val="24"/>
          <w:szCs w:val="24"/>
        </w:rPr>
        <w:t xml:space="preserve"> </w:t>
      </w:r>
      <w:r w:rsidRPr="00993635">
        <w:rPr>
          <w:b/>
          <w:sz w:val="24"/>
          <w:szCs w:val="24"/>
        </w:rPr>
        <w:t>s tím, že mezi hlavními výsledky projektu bude uvedeno 24x Nmap. Bodové hodnocení pomocného kritéria bylo této skutečnosti při vstupním odborném hodnocení projektu přizpůsobeno (tzn. sníženo).</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182</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Virtuální rekonstrukce rozptýlených provenienčně bohemikálních knižních celků v tuzemských i zahraničních knihovnách </w:t>
      </w:r>
      <w:r w:rsidRPr="00993635">
        <w:rPr>
          <w:bCs/>
          <w:sz w:val="24"/>
          <w:szCs w:val="24"/>
        </w:rPr>
        <w:t>RMKPV doporučila</w:t>
      </w:r>
      <w:r w:rsidRPr="00993635">
        <w:rPr>
          <w:sz w:val="24"/>
          <w:szCs w:val="24"/>
        </w:rPr>
        <w:t xml:space="preserve"> přijmout. Zařadila jej na </w:t>
      </w:r>
      <w:r w:rsidRPr="00993635">
        <w:rPr>
          <w:b/>
          <w:bCs/>
          <w:sz w:val="24"/>
          <w:szCs w:val="24"/>
        </w:rPr>
        <w:t>9</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196,50 </w:t>
      </w:r>
      <w:r w:rsidRPr="00993635">
        <w:rPr>
          <w:bCs/>
          <w:sz w:val="24"/>
          <w:szCs w:val="24"/>
        </w:rPr>
        <w:t>body z 200,0 možných bodů</w:t>
      </w:r>
      <w:r w:rsidRPr="00993635">
        <w:rPr>
          <w:sz w:val="24"/>
          <w:szCs w:val="24"/>
        </w:rPr>
        <w:t xml:space="preserve"> a v hodnocení pomocného kritéria (předpokládané výsledky projektu) získal 2,902 </w:t>
      </w:r>
      <w:r w:rsidRPr="00993635">
        <w:rPr>
          <w:bCs/>
          <w:sz w:val="24"/>
          <w:szCs w:val="24"/>
        </w:rPr>
        <w:t xml:space="preserve">bodu. RMKPV </w:t>
      </w:r>
      <w:r w:rsidRPr="00993635">
        <w:rPr>
          <w:sz w:val="24"/>
          <w:szCs w:val="24"/>
        </w:rPr>
        <w:t>zdůvodnila své doporučení takto:</w:t>
      </w:r>
    </w:p>
    <w:p w:rsidR="00A2373B" w:rsidRPr="00957BAA" w:rsidRDefault="00A2373B" w:rsidP="00957BAA">
      <w:pPr>
        <w:spacing w:before="60" w:line="276" w:lineRule="auto"/>
        <w:jc w:val="both"/>
        <w:rPr>
          <w:sz w:val="24"/>
          <w:szCs w:val="24"/>
        </w:rPr>
      </w:pPr>
      <w:r w:rsidRPr="00957BAA">
        <w:rPr>
          <w:sz w:val="24"/>
          <w:szCs w:val="24"/>
        </w:rPr>
        <w:t>Cílem projektu je virtuální rekonstrukce rozptýlených provenienčně bohemikálních celků v tuzemských a zahraničních knihovnách, prezentace dějin čtenářství a knižní kultury obecně formou čtyř výstav a současně podpora péče o historické fondy v menších muzeích, galeriích a dalších paměťových institucích prostřednictvím certifikované metodiky průzkumu, revize a pasportizace historického knižního fondu a experimentálním provozem online formuláře.</w:t>
      </w:r>
    </w:p>
    <w:p w:rsidR="00A2373B" w:rsidRDefault="00A2373B" w:rsidP="00957BAA">
      <w:pPr>
        <w:spacing w:before="60" w:line="276" w:lineRule="auto"/>
        <w:jc w:val="both"/>
        <w:rPr>
          <w:sz w:val="24"/>
          <w:szCs w:val="24"/>
        </w:rPr>
      </w:pPr>
      <w:r w:rsidRPr="00957BAA">
        <w:rPr>
          <w:sz w:val="24"/>
          <w:szCs w:val="24"/>
        </w:rPr>
        <w:t>Virtuální rekonstrukce a příprava výstav je podmíněna mapováním provenienčně bohemikálních knižních celků na našem území (především v zámeckých knihovnách – NPÚ, NM, v Rezervních fondech NK ČR a ve fondu Bibliotheca nationalis – NK ČR) a v relevantních zahraničních knihovnách (Paříž, Vratislav, Zhořelec, Budyšín, Řezno, Záhřeb – NM). Zpracování provenienčních celků v menších knihovnách podpoří experimentální provoz online formuláře pro zjednodušenou evidenci vlastníků knih a provenienčních záznamů s podporou uživatelů v rámci workshopu ve druhém roce projektu. Projekt počítá rovněž s inovací stávající online databáze vlastníků knih PROVENIO, která bude vedle báze národních jmenných autorit AUT představovat základní prostředek pro zpřístupnění výsledků virtuální rekonstrukce rozptýlených provenienčních celků v podobě záznamů vlastníků knih vizualizovaných na virtuální mapě proveniencí a v podobě ilustrativních záznamů konkrétních knih s provenienčními poznámkami. Projekt je detailně připravený a po stránce personální výborně zajištěný.</w:t>
      </w:r>
    </w:p>
    <w:p w:rsidR="00A2373B" w:rsidRPr="00993635" w:rsidRDefault="00A2373B" w:rsidP="00957BAA">
      <w:pPr>
        <w:spacing w:before="60" w:line="276" w:lineRule="auto"/>
        <w:jc w:val="both"/>
        <w:rPr>
          <w:b/>
          <w:sz w:val="24"/>
          <w:szCs w:val="24"/>
        </w:rPr>
      </w:pPr>
      <w:r w:rsidRPr="00957BAA">
        <w:rPr>
          <w:b/>
          <w:sz w:val="24"/>
          <w:szCs w:val="24"/>
        </w:rPr>
        <w:t>Projekt RMKPV doporučuje přijmout k poskytnutí účelové podpory výzkumu a vývoje s uznanými náklady ve výši požadovaných nákladů s tím, že u uchazeče NM se neuznává jedinečnost nákladů na pořízení dlouhodobého hmotného majetku v roce 2018 ve výši 610 tis. Kč a stanovuje se podmínka výběru jeho konkrétního dodavatele na základě zákona č. 134/2016 Sb., o zadávání veřejných zakázek s tím, že výše podpory z</w:t>
      </w:r>
      <w:r>
        <w:rPr>
          <w:b/>
          <w:sz w:val="24"/>
          <w:szCs w:val="24"/>
        </w:rPr>
        <w:t> </w:t>
      </w:r>
      <w:r w:rsidRPr="00957BAA">
        <w:rPr>
          <w:b/>
          <w:sz w:val="24"/>
          <w:szCs w:val="24"/>
        </w:rPr>
        <w:t>účelových výdajů MK je nepřekročitelná a nelze v průběhu řešení žádat o její navýšení z jakýchkoliv důvodů.</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10</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Věžové vodojemy - identifikace, dokumentace, prezentace, nové využití </w:t>
      </w:r>
      <w:r w:rsidRPr="00993635">
        <w:rPr>
          <w:bCs/>
          <w:sz w:val="24"/>
          <w:szCs w:val="24"/>
        </w:rPr>
        <w:t>RMKPV doporučila</w:t>
      </w:r>
      <w:r w:rsidRPr="00993635">
        <w:rPr>
          <w:sz w:val="24"/>
          <w:szCs w:val="24"/>
        </w:rPr>
        <w:t xml:space="preserve"> přijmout. Zařadila jej na </w:t>
      </w:r>
      <w:r w:rsidRPr="00993635">
        <w:rPr>
          <w:b/>
          <w:bCs/>
          <w:sz w:val="24"/>
          <w:szCs w:val="24"/>
        </w:rPr>
        <w:t>10</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196,50 </w:t>
      </w:r>
      <w:r w:rsidRPr="00993635">
        <w:rPr>
          <w:bCs/>
          <w:sz w:val="24"/>
          <w:szCs w:val="24"/>
        </w:rPr>
        <w:lastRenderedPageBreak/>
        <w:t>body z 200,0 možných bodů</w:t>
      </w:r>
      <w:r w:rsidRPr="00993635">
        <w:rPr>
          <w:sz w:val="24"/>
          <w:szCs w:val="24"/>
        </w:rPr>
        <w:t xml:space="preserve"> a v hodnocení pomocného kritéria (předpokládané výsledky projektu) získal 2,156 </w:t>
      </w:r>
      <w:r w:rsidRPr="00993635">
        <w:rPr>
          <w:bCs/>
          <w:sz w:val="24"/>
          <w:szCs w:val="24"/>
        </w:rPr>
        <w:t xml:space="preserve">bodu. RMKPV </w:t>
      </w:r>
      <w:r w:rsidRPr="00993635">
        <w:rPr>
          <w:sz w:val="24"/>
          <w:szCs w:val="24"/>
        </w:rPr>
        <w:t>zdůvodnila své doporučení takto:</w:t>
      </w:r>
    </w:p>
    <w:p w:rsidR="00A2373B" w:rsidRDefault="00A2373B" w:rsidP="00993635">
      <w:pPr>
        <w:spacing w:before="60" w:line="276" w:lineRule="auto"/>
        <w:jc w:val="both"/>
        <w:rPr>
          <w:sz w:val="24"/>
          <w:szCs w:val="24"/>
        </w:rPr>
      </w:pPr>
      <w:r w:rsidRPr="00993635">
        <w:rPr>
          <w:sz w:val="24"/>
          <w:szCs w:val="24"/>
        </w:rPr>
        <w:t>Cílem projektu je identifikace a evidence věžových vodojemů, dokumentace věžových vodojemů a jejich hodnoty, konverze věžových vodojemů, prezentace a popularizace výsledků a edukace v oblasti věžových vodojemů. Navržený projekt je z hlediska předmětu výzkumu originální a potřebný. Řešitelé prokázali své zkušenosti v řadě výzkumných projektů mimo jiné i v rámci Programu NAKI – projekt DF13P01OVV021, Dokumentace, pasportizace, archivace a návrhy konverzí komínových vodojemů jako ohrožené skupiny památek industriálního dědictví na území České republiky, na který logicky nav</w:t>
      </w:r>
      <w:r>
        <w:rPr>
          <w:sz w:val="24"/>
          <w:szCs w:val="24"/>
        </w:rPr>
        <w:t>azuje a přináší nové poznatky a </w:t>
      </w:r>
      <w:r w:rsidRPr="00993635">
        <w:rPr>
          <w:sz w:val="24"/>
          <w:szCs w:val="24"/>
        </w:rPr>
        <w:t>výsledky. Cíle projektu jsou definovány jednoznačně, metodika výzkumu odpovídá standardům, je popsána přehledně a srozumitelně, stanovené cíle jsou reálné.</w:t>
      </w:r>
    </w:p>
    <w:p w:rsidR="00A2373B" w:rsidRPr="00993635" w:rsidRDefault="00A2373B" w:rsidP="00993635">
      <w:pPr>
        <w:spacing w:before="60" w:line="276" w:lineRule="auto"/>
        <w:jc w:val="both"/>
        <w:rPr>
          <w:b/>
          <w:sz w:val="24"/>
          <w:szCs w:val="24"/>
        </w:rPr>
      </w:pPr>
      <w:r>
        <w:rPr>
          <w:b/>
          <w:sz w:val="24"/>
          <w:szCs w:val="24"/>
        </w:rPr>
        <w:t>Projekt RMKPV doporučuje přijmout k poskytnutí účelové podpory výzkumu a vývoje</w:t>
      </w:r>
      <w:r w:rsidRPr="00993635">
        <w:rPr>
          <w:b/>
          <w:sz w:val="24"/>
          <w:szCs w:val="24"/>
        </w:rPr>
        <w:t xml:space="preserve"> s uznanými náklady ve výši požadovaných nákladů s tím, že z režijních nákladů ČVUT nesmí být hrazeny nezpůsobilé náklady na „</w:t>
      </w:r>
      <w:r w:rsidRPr="00993635">
        <w:rPr>
          <w:b/>
          <w:i/>
          <w:sz w:val="24"/>
          <w:szCs w:val="24"/>
        </w:rPr>
        <w:t>DHM, materiál</w:t>
      </w:r>
      <w:r w:rsidRPr="00993635">
        <w:rPr>
          <w:b/>
          <w:sz w:val="24"/>
          <w:szCs w:val="24"/>
        </w:rPr>
        <w:t>“ a „</w:t>
      </w:r>
      <w:r w:rsidRPr="00993635">
        <w:rPr>
          <w:b/>
          <w:i/>
          <w:sz w:val="24"/>
          <w:szCs w:val="24"/>
        </w:rPr>
        <w:t>Odpisy FRIM</w:t>
      </w:r>
      <w:r w:rsidRPr="00993635">
        <w:rPr>
          <w:b/>
          <w:sz w:val="24"/>
          <w:szCs w:val="24"/>
        </w:rPr>
        <w:t>“.</w:t>
      </w:r>
    </w:p>
    <w:p w:rsidR="00A2373B" w:rsidRPr="00993635" w:rsidRDefault="00A2373B" w:rsidP="00993635">
      <w:pPr>
        <w:spacing w:before="60" w:line="276" w:lineRule="auto"/>
        <w:jc w:val="both"/>
        <w:rPr>
          <w:sz w:val="24"/>
          <w:szCs w:val="24"/>
        </w:rPr>
      </w:pP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162</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Plakát jako nástroj komunikace a kulturně-historický pramen: vizuální médium proměn národní kulturní identity v letech 1880-1938, postupy jeho ochrany, uchování a zpřístupnění </w:t>
      </w:r>
      <w:r w:rsidRPr="00993635">
        <w:rPr>
          <w:bCs/>
          <w:sz w:val="24"/>
          <w:szCs w:val="24"/>
        </w:rPr>
        <w:t>RMKPV doporučila</w:t>
      </w:r>
      <w:r w:rsidRPr="00993635">
        <w:rPr>
          <w:sz w:val="24"/>
          <w:szCs w:val="24"/>
        </w:rPr>
        <w:t xml:space="preserve"> přijmout. Zařadila jej na </w:t>
      </w:r>
      <w:r w:rsidRPr="00993635">
        <w:rPr>
          <w:b/>
          <w:bCs/>
          <w:sz w:val="24"/>
          <w:szCs w:val="24"/>
        </w:rPr>
        <w:t>11</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196,0 </w:t>
      </w:r>
      <w:r w:rsidRPr="00993635">
        <w:rPr>
          <w:bCs/>
          <w:sz w:val="24"/>
          <w:szCs w:val="24"/>
        </w:rPr>
        <w:t>body z 200,0 možných bodů</w:t>
      </w:r>
      <w:r w:rsidRPr="00993635">
        <w:rPr>
          <w:sz w:val="24"/>
          <w:szCs w:val="24"/>
        </w:rPr>
        <w:t xml:space="preserve"> a v hodnocení pomocného kritéria (předpokládané výsledky projektu) získal 2,055 </w:t>
      </w:r>
      <w:r w:rsidRPr="00993635">
        <w:rPr>
          <w:bCs/>
          <w:sz w:val="24"/>
          <w:szCs w:val="24"/>
        </w:rPr>
        <w:t xml:space="preserve">bodu. RMKPV </w:t>
      </w:r>
      <w:r w:rsidRPr="00993635">
        <w:rPr>
          <w:sz w:val="24"/>
          <w:szCs w:val="24"/>
        </w:rPr>
        <w:t>zdůvodnila své doporučení takto:</w:t>
      </w:r>
    </w:p>
    <w:p w:rsidR="00A2373B" w:rsidRPr="00993635" w:rsidRDefault="00A2373B" w:rsidP="00E262E9">
      <w:pPr>
        <w:spacing w:before="60" w:line="276" w:lineRule="auto"/>
        <w:jc w:val="both"/>
        <w:rPr>
          <w:sz w:val="24"/>
          <w:szCs w:val="24"/>
        </w:rPr>
      </w:pPr>
      <w:r w:rsidRPr="00993635">
        <w:rPr>
          <w:sz w:val="24"/>
          <w:szCs w:val="24"/>
        </w:rPr>
        <w:t>Cílem projektu je komplexní zohlednění problematiky vizuálního média plakátu jako unikátního prostředku komunikace a zdroje historické informace a vytvoření nástrojů pro jeho ochranu, identifikaci, prezentaci a edukativní využití. Plakát představuje tištěné médium průběžně dotvářející veřejný prostor odkazy k aktuálním reáliím společenského dění - od uměleckých událostí, přes propagaci nejrůznějších dobově specifických politických, osvětových a jiných snah až po pragmatickou reklamu cílenou na nejvšednější potřeby momentálního každodenního života. Pro šíři spektra vý</w:t>
      </w:r>
      <w:r>
        <w:rPr>
          <w:sz w:val="24"/>
          <w:szCs w:val="24"/>
        </w:rPr>
        <w:t>znamových poloh média plakátu a </w:t>
      </w:r>
      <w:r w:rsidRPr="00993635">
        <w:rPr>
          <w:sz w:val="24"/>
          <w:szCs w:val="24"/>
        </w:rPr>
        <w:t>rolí, které v oblasti národní kulturní identity plakát sehrál, je klíčové období mezi lety 1880-1938, kdy jeho rozvoj a uplatnění souviselo s rozmachem</w:t>
      </w:r>
      <w:r>
        <w:rPr>
          <w:sz w:val="24"/>
          <w:szCs w:val="24"/>
        </w:rPr>
        <w:t xml:space="preserve"> technologie chromolitografie a </w:t>
      </w:r>
      <w:r w:rsidRPr="00993635">
        <w:rPr>
          <w:sz w:val="24"/>
          <w:szCs w:val="24"/>
        </w:rPr>
        <w:t>dalších reprodukčních technik. Artefakty plakátu z tohoto období, na které se projekt soustředí, patří současně do nejohroženější skupiny kulturního dědictví a vyžadují maximální míru ochrany.</w:t>
      </w:r>
    </w:p>
    <w:p w:rsidR="00A2373B" w:rsidRDefault="00A2373B" w:rsidP="00E262E9">
      <w:pPr>
        <w:spacing w:before="60" w:line="276" w:lineRule="auto"/>
        <w:jc w:val="both"/>
        <w:rPr>
          <w:sz w:val="24"/>
          <w:szCs w:val="24"/>
        </w:rPr>
      </w:pPr>
      <w:r w:rsidRPr="00993635">
        <w:rPr>
          <w:sz w:val="24"/>
          <w:szCs w:val="24"/>
        </w:rPr>
        <w:t>Projekt je koncipován a strukturován přehledně s dobře charakterizovanými a reálnými cíli. Rozbor současného stavu poznání, zejména v návaznosti na zaměření a cíle projektu je zpracován na odpovídající úrovni umožňující hodnocení očekávaných přínosů projektu. Složení řešitelského týmu je vyvážené a jeho kvalita i současné přístrojové vybavení týmu zaručuje jeho připravenost na úspěšné řešení projektu.</w:t>
      </w:r>
    </w:p>
    <w:p w:rsidR="00A2373B" w:rsidRPr="00993635" w:rsidRDefault="00A2373B" w:rsidP="00E262E9">
      <w:pPr>
        <w:spacing w:before="60" w:line="276" w:lineRule="auto"/>
        <w:jc w:val="both"/>
        <w:rPr>
          <w:sz w:val="24"/>
          <w:szCs w:val="24"/>
        </w:rPr>
      </w:pPr>
      <w:r>
        <w:rPr>
          <w:sz w:val="24"/>
          <w:szCs w:val="24"/>
        </w:rPr>
        <w:t>Ná</w:t>
      </w:r>
      <w:r w:rsidRPr="00B00281">
        <w:rPr>
          <w:sz w:val="24"/>
          <w:szCs w:val="24"/>
        </w:rPr>
        <w:t>klad</w:t>
      </w:r>
      <w:r>
        <w:rPr>
          <w:sz w:val="24"/>
          <w:szCs w:val="24"/>
        </w:rPr>
        <w:t>y</w:t>
      </w:r>
      <w:r w:rsidRPr="00B00281">
        <w:rPr>
          <w:sz w:val="24"/>
          <w:szCs w:val="24"/>
        </w:rPr>
        <w:t xml:space="preserve"> nebo výdaj</w:t>
      </w:r>
      <w:r>
        <w:rPr>
          <w:sz w:val="24"/>
          <w:szCs w:val="24"/>
        </w:rPr>
        <w:t xml:space="preserve">e na službu </w:t>
      </w:r>
      <w:r w:rsidRPr="00B00281">
        <w:rPr>
          <w:sz w:val="24"/>
          <w:szCs w:val="24"/>
        </w:rPr>
        <w:t xml:space="preserve">u uchazeče UMPRUM v roce 2020 a 2022 v celkové výši 760 tis. Kč </w:t>
      </w:r>
      <w:r>
        <w:rPr>
          <w:sz w:val="24"/>
          <w:szCs w:val="24"/>
        </w:rPr>
        <w:t xml:space="preserve">nelze uznat. Služba </w:t>
      </w:r>
      <w:r w:rsidRPr="00B00281">
        <w:rPr>
          <w:i/>
          <w:sz w:val="24"/>
          <w:szCs w:val="24"/>
        </w:rPr>
        <w:t xml:space="preserve">„rámování (100 rámů včetně nekyselých paspart, adjustace), </w:t>
      </w:r>
      <w:r w:rsidRPr="00B00281">
        <w:rPr>
          <w:i/>
          <w:sz w:val="24"/>
          <w:szCs w:val="24"/>
        </w:rPr>
        <w:lastRenderedPageBreak/>
        <w:t>firma Dantik, s.r.o.“</w:t>
      </w:r>
      <w:r>
        <w:rPr>
          <w:sz w:val="24"/>
          <w:szCs w:val="24"/>
        </w:rPr>
        <w:t xml:space="preserve"> byla označena jako jedinečná</w:t>
      </w:r>
      <w:r w:rsidRPr="00B00281">
        <w:rPr>
          <w:sz w:val="24"/>
          <w:szCs w:val="24"/>
        </w:rPr>
        <w:t xml:space="preserve">, </w:t>
      </w:r>
      <w:r>
        <w:rPr>
          <w:sz w:val="24"/>
          <w:szCs w:val="24"/>
        </w:rPr>
        <w:t>odůvodnění jedinečnosti není v </w:t>
      </w:r>
      <w:r w:rsidRPr="00B00281">
        <w:rPr>
          <w:sz w:val="24"/>
          <w:szCs w:val="24"/>
        </w:rPr>
        <w:t>souladu se ZD (jde o standardní službu, dosavadní spolupráce není důvodem pro jedinečnos</w:t>
      </w:r>
      <w:r>
        <w:rPr>
          <w:sz w:val="24"/>
          <w:szCs w:val="24"/>
        </w:rPr>
        <w:t>t služby) a tím chybí doložení výše nákladů, kde podle obecného komentáře služby nelze určit, zda cena odpovídá ceně na trhu.</w:t>
      </w:r>
    </w:p>
    <w:p w:rsidR="00A2373B" w:rsidRDefault="00A2373B" w:rsidP="00E262E9">
      <w:pPr>
        <w:spacing w:before="60" w:line="276" w:lineRule="auto"/>
        <w:jc w:val="both"/>
        <w:rPr>
          <w:b/>
          <w:sz w:val="24"/>
          <w:szCs w:val="24"/>
        </w:rPr>
      </w:pPr>
      <w:r>
        <w:rPr>
          <w:b/>
          <w:sz w:val="24"/>
          <w:szCs w:val="24"/>
        </w:rPr>
        <w:t xml:space="preserve">Projekt RMKPV doporučuje přijmout k poskytnutí účelové podpory výzkumu a vývoje </w:t>
      </w:r>
      <w:r w:rsidRPr="001E50BB">
        <w:rPr>
          <w:b/>
          <w:sz w:val="24"/>
          <w:szCs w:val="24"/>
        </w:rPr>
        <w:t xml:space="preserve">se snížením požadovaných nákladů o náklady uchazeče </w:t>
      </w:r>
      <w:r w:rsidRPr="00993635">
        <w:rPr>
          <w:b/>
          <w:sz w:val="24"/>
          <w:szCs w:val="24"/>
        </w:rPr>
        <w:t>UMPRUM</w:t>
      </w:r>
      <w:r w:rsidRPr="001E50BB">
        <w:rPr>
          <w:b/>
          <w:sz w:val="24"/>
          <w:szCs w:val="24"/>
        </w:rPr>
        <w:t xml:space="preserve"> </w:t>
      </w:r>
      <w:r w:rsidRPr="00993635">
        <w:rPr>
          <w:b/>
          <w:sz w:val="24"/>
          <w:szCs w:val="24"/>
        </w:rPr>
        <w:t>v letech 2020 a 2022 v</w:t>
      </w:r>
      <w:r>
        <w:rPr>
          <w:b/>
          <w:sz w:val="24"/>
          <w:szCs w:val="24"/>
        </w:rPr>
        <w:t> </w:t>
      </w:r>
      <w:r w:rsidRPr="00993635">
        <w:rPr>
          <w:b/>
          <w:sz w:val="24"/>
          <w:szCs w:val="24"/>
        </w:rPr>
        <w:t>celkové výši 760 tis. Kč</w:t>
      </w:r>
      <w:r w:rsidRPr="001E50BB">
        <w:rPr>
          <w:b/>
          <w:sz w:val="24"/>
          <w:szCs w:val="24"/>
        </w:rPr>
        <w:t xml:space="preserve">, kde </w:t>
      </w:r>
      <w:r>
        <w:rPr>
          <w:b/>
          <w:sz w:val="24"/>
          <w:szCs w:val="24"/>
        </w:rPr>
        <w:t xml:space="preserve">nebyla doložena výše nákladů </w:t>
      </w:r>
      <w:r w:rsidRPr="001E50BB">
        <w:rPr>
          <w:b/>
          <w:sz w:val="24"/>
          <w:szCs w:val="24"/>
        </w:rPr>
        <w:t>podle Zadávací dokumentace.</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22</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Udržitelná správa stavebních objektů kulturního dědictví </w:t>
      </w:r>
      <w:r w:rsidRPr="00993635">
        <w:rPr>
          <w:bCs/>
          <w:sz w:val="24"/>
          <w:szCs w:val="24"/>
        </w:rPr>
        <w:t>RMKPV doporučila</w:t>
      </w:r>
      <w:r w:rsidRPr="00993635">
        <w:rPr>
          <w:sz w:val="24"/>
          <w:szCs w:val="24"/>
        </w:rPr>
        <w:t xml:space="preserve"> přijmout. Zařadila jej na </w:t>
      </w:r>
      <w:r w:rsidRPr="00993635">
        <w:rPr>
          <w:b/>
          <w:bCs/>
          <w:sz w:val="24"/>
          <w:szCs w:val="24"/>
        </w:rPr>
        <w:t>12</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195,50 </w:t>
      </w:r>
      <w:r w:rsidRPr="00993635">
        <w:rPr>
          <w:bCs/>
          <w:sz w:val="24"/>
          <w:szCs w:val="24"/>
        </w:rPr>
        <w:t>body z 200,0 možných bodů</w:t>
      </w:r>
      <w:r w:rsidRPr="00993635">
        <w:rPr>
          <w:sz w:val="24"/>
          <w:szCs w:val="24"/>
        </w:rPr>
        <w:t xml:space="preserve"> a v hodnocení pomocného kritéria (předpokládané výsledky projektu) získal 2,059 </w:t>
      </w:r>
      <w:r w:rsidRPr="00993635">
        <w:rPr>
          <w:bCs/>
          <w:sz w:val="24"/>
          <w:szCs w:val="24"/>
        </w:rPr>
        <w:t xml:space="preserve">bodu. RMKPV </w:t>
      </w:r>
      <w:r w:rsidRPr="00993635">
        <w:rPr>
          <w:sz w:val="24"/>
          <w:szCs w:val="24"/>
        </w:rPr>
        <w:t>zdůvodnila své doporučení takto:</w:t>
      </w:r>
    </w:p>
    <w:p w:rsidR="00A2373B" w:rsidRPr="00993635" w:rsidRDefault="00A2373B" w:rsidP="00993635">
      <w:pPr>
        <w:spacing w:before="60" w:line="276" w:lineRule="auto"/>
        <w:jc w:val="both"/>
        <w:rPr>
          <w:sz w:val="24"/>
          <w:szCs w:val="24"/>
        </w:rPr>
      </w:pPr>
      <w:r w:rsidRPr="00993635">
        <w:rPr>
          <w:sz w:val="24"/>
          <w:szCs w:val="24"/>
        </w:rPr>
        <w:t>Cílem projektu je vytvoření nástrojů pro udržitelnou správu stavebních objektů kulturního dědictví. Problematika udržitelné správy památkově chráněného nemovitého majetku nebyla dosud v ČR systematicky řešena. Neexistuje ani komplexní metodika mapování technického stavu památek. NPÚ používaný způsob hodnocení technického stavu památek je založen na principu periodicky se opakujícím přísunu informací o základním fyzickém stavu každé kulturní památky, roztříděných do několika skupin charakterizujících stupeň zachování či ohrožení památek. Toto rozdělení následně slouží jako základní podklad pro kvalifikované usměrňování při nakládání s památkou, přináší základní informace o stavu kulturních památek, jejich roztřídění do kategorií dle míry poškození, které slouží jako podklad při přerozdělování finančních prostředků na údržbu a sanaci, neřeší však konk</w:t>
      </w:r>
      <w:r>
        <w:rPr>
          <w:sz w:val="24"/>
          <w:szCs w:val="24"/>
        </w:rPr>
        <w:t>rétní postupy údržby a sanace a </w:t>
      </w:r>
      <w:r w:rsidRPr="00993635">
        <w:rPr>
          <w:sz w:val="24"/>
          <w:szCs w:val="24"/>
        </w:rPr>
        <w:t>jejich finanční náročnost. V českých podmínkách žádná podobná certifikovaná metodika, software ani ucelený souhrn dostupných řešení neexistuje. Projekt tedy zpracovává originální téma, velmi významné, které doposud nebylo předmětem žádného komplexního průzkumu. Předmět výzkumu nebyl a není řešen v rámci jiné výzkumné aktivity podporované z veřejných zdrojů. Z hlediska mezinárodního nejsou podobná řešení rovněž známa, z tohoto pohledu může mít projekt i mezinárodní přesah. Navržené hlavní výsledky projektu lze uznat v plném rozsahu.</w:t>
      </w:r>
    </w:p>
    <w:p w:rsidR="00A2373B" w:rsidRPr="00993635" w:rsidRDefault="00A2373B" w:rsidP="00993635">
      <w:pPr>
        <w:spacing w:before="60" w:line="276" w:lineRule="auto"/>
        <w:jc w:val="both"/>
        <w:rPr>
          <w:sz w:val="24"/>
          <w:szCs w:val="24"/>
        </w:rPr>
      </w:pPr>
      <w:r w:rsidRPr="00993635">
        <w:rPr>
          <w:sz w:val="24"/>
          <w:szCs w:val="24"/>
        </w:rPr>
        <w:t>Cíle projektu jsou definovány jednoznačně, metodika výzkumu odpovídá standardům, je popsána přehledně a srozumitelně, stanovené cíle jsou reálné. U uchazeče ČVUT v roce 2018 v části nákladů na cestovné ve výši 60 tis. Kč, chybí povinná specifikace u položky „</w:t>
      </w:r>
      <w:r w:rsidRPr="00993635">
        <w:rPr>
          <w:i/>
          <w:sz w:val="24"/>
          <w:szCs w:val="24"/>
        </w:rPr>
        <w:t>Zahraniční cestovné - prezentace dílčích výsledků projektu na mezinárodní konferenci (doprava, ubytování, stravné, vložné)</w:t>
      </w:r>
      <w:r w:rsidRPr="00993635">
        <w:rPr>
          <w:sz w:val="24"/>
          <w:szCs w:val="24"/>
        </w:rPr>
        <w:t>“ - chybí zejména uvedení místa cest v r. 2018 a i další náležitosti cest v r. 2018 jsou specifikovány obecně.</w:t>
      </w:r>
    </w:p>
    <w:p w:rsidR="00A2373B" w:rsidRPr="00993635" w:rsidRDefault="00A2373B" w:rsidP="00993635">
      <w:pPr>
        <w:spacing w:before="60" w:line="276" w:lineRule="auto"/>
        <w:jc w:val="both"/>
        <w:rPr>
          <w:b/>
          <w:sz w:val="24"/>
          <w:szCs w:val="24"/>
        </w:rPr>
      </w:pPr>
      <w:r>
        <w:rPr>
          <w:b/>
          <w:sz w:val="24"/>
          <w:szCs w:val="24"/>
        </w:rPr>
        <w:t>Projekt RMKPV doporučuje přijmout k poskytnutí účelové podpory výzkumu a vývoje</w:t>
      </w:r>
      <w:r w:rsidRPr="00993635">
        <w:rPr>
          <w:b/>
          <w:sz w:val="24"/>
          <w:szCs w:val="24"/>
        </w:rPr>
        <w:t xml:space="preserve"> se snížením požadovaných nákladů o náklady uchazeče ČVUT v roce 2018 v části nákladů na cestovné ve výši 60 tis. Kč, kde chybí přesná specifikace podle Zadávací dokumentace a s tím, že z režijních nákladů ČVUT nesmí být hrazeny nezpůsobilé náklady na „</w:t>
      </w:r>
      <w:r w:rsidRPr="00993635">
        <w:rPr>
          <w:b/>
          <w:i/>
          <w:sz w:val="24"/>
          <w:szCs w:val="24"/>
        </w:rPr>
        <w:t>DHM, materiál</w:t>
      </w:r>
      <w:r w:rsidRPr="00993635">
        <w:rPr>
          <w:b/>
          <w:sz w:val="24"/>
          <w:szCs w:val="24"/>
        </w:rPr>
        <w:t>“ a „</w:t>
      </w:r>
      <w:r w:rsidRPr="00993635">
        <w:rPr>
          <w:b/>
          <w:i/>
          <w:sz w:val="24"/>
          <w:szCs w:val="24"/>
        </w:rPr>
        <w:t>Odpisy FRIM</w:t>
      </w:r>
      <w:r w:rsidRPr="00993635">
        <w:rPr>
          <w:b/>
          <w:sz w:val="24"/>
          <w:szCs w:val="24"/>
        </w:rPr>
        <w:t>“.</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lastRenderedPageBreak/>
        <w:t xml:space="preserve">Návrh projektu č. </w:t>
      </w:r>
      <w:r w:rsidRPr="00993635">
        <w:rPr>
          <w:b/>
          <w:sz w:val="24"/>
          <w:szCs w:val="24"/>
        </w:rPr>
        <w:t>6</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Architektura osmdesátých let v České republice.</w:t>
      </w:r>
      <w:r>
        <w:rPr>
          <w:b/>
          <w:sz w:val="24"/>
          <w:szCs w:val="24"/>
        </w:rPr>
        <w:t xml:space="preserve"> </w:t>
      </w:r>
      <w:r w:rsidRPr="00993635">
        <w:rPr>
          <w:b/>
          <w:sz w:val="24"/>
          <w:szCs w:val="24"/>
        </w:rPr>
        <w:t xml:space="preserve">Osobitost, identita a paralelní úvahy na pozadí normalizace </w:t>
      </w:r>
      <w:r w:rsidRPr="00993635">
        <w:rPr>
          <w:bCs/>
          <w:sz w:val="24"/>
          <w:szCs w:val="24"/>
        </w:rPr>
        <w:t>RMKPV doporučila</w:t>
      </w:r>
      <w:r w:rsidRPr="00993635">
        <w:rPr>
          <w:sz w:val="24"/>
          <w:szCs w:val="24"/>
        </w:rPr>
        <w:t xml:space="preserve"> přijmout. Zařadila jej na </w:t>
      </w:r>
      <w:r w:rsidRPr="00993635">
        <w:rPr>
          <w:b/>
          <w:bCs/>
          <w:sz w:val="24"/>
          <w:szCs w:val="24"/>
        </w:rPr>
        <w:t>13</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195,50 </w:t>
      </w:r>
      <w:r w:rsidRPr="00993635">
        <w:rPr>
          <w:bCs/>
          <w:sz w:val="24"/>
          <w:szCs w:val="24"/>
        </w:rPr>
        <w:t>body z 200,0 možných bodů</w:t>
      </w:r>
      <w:r w:rsidRPr="00993635">
        <w:rPr>
          <w:sz w:val="24"/>
          <w:szCs w:val="24"/>
        </w:rPr>
        <w:t xml:space="preserve"> a v hodnocení pomocného kritéria (předpokládané výsledky projektu) získal 1,376 </w:t>
      </w:r>
      <w:r w:rsidRPr="00993635">
        <w:rPr>
          <w:bCs/>
          <w:sz w:val="24"/>
          <w:szCs w:val="24"/>
        </w:rPr>
        <w:t xml:space="preserve">bodu. RMKPV </w:t>
      </w:r>
      <w:r w:rsidRPr="00993635">
        <w:rPr>
          <w:sz w:val="24"/>
          <w:szCs w:val="24"/>
        </w:rPr>
        <w:t>zdůvodnila své doporučení takto:</w:t>
      </w:r>
    </w:p>
    <w:p w:rsidR="00A2373B" w:rsidRPr="00993635" w:rsidRDefault="00A2373B" w:rsidP="00993635">
      <w:pPr>
        <w:spacing w:before="60" w:line="276" w:lineRule="auto"/>
        <w:jc w:val="both"/>
        <w:rPr>
          <w:sz w:val="24"/>
          <w:szCs w:val="24"/>
        </w:rPr>
      </w:pPr>
      <w:r w:rsidRPr="00993635">
        <w:rPr>
          <w:sz w:val="24"/>
          <w:szCs w:val="24"/>
        </w:rPr>
        <w:t>Cílem projektu je mapování architektury osmdesátých let v České republice, jejího teoretického pozadí, konkrétních projektů a staveb, interiérů, konstrukcí, a v neposlední řadě i na zaznamenání současného stavu sledovaného stavebního fondu</w:t>
      </w:r>
      <w:r>
        <w:rPr>
          <w:sz w:val="24"/>
          <w:szCs w:val="24"/>
        </w:rPr>
        <w:t>. Téma projektu je originální a </w:t>
      </w:r>
      <w:r w:rsidRPr="00993635">
        <w:rPr>
          <w:sz w:val="24"/>
          <w:szCs w:val="24"/>
        </w:rPr>
        <w:t>velmi významné, které doposud nebylo předmětem žádného komplexního průzkumu. Projekt metodicky navazuje na zavedené postupy plošného průzkumu moderní architektury (viz mezinárodně kodifikované metody, hodnotová kritéria a</w:t>
      </w:r>
      <w:r>
        <w:rPr>
          <w:sz w:val="24"/>
          <w:szCs w:val="24"/>
        </w:rPr>
        <w:t xml:space="preserve"> charty Docomomo, ICOMOS aj.) a </w:t>
      </w:r>
      <w:r w:rsidRPr="00993635">
        <w:rPr>
          <w:sz w:val="24"/>
          <w:szCs w:val="24"/>
        </w:rPr>
        <w:t>průzkumu českého kulturního dědictví (NPÚ). Cíle projektu jsou definovány jednoznačně, metodika výzkumu odpovídá standardům, je popsána přehledně a srozumitelně, stanovené cíle jsou reálné. Řešitelský tým je zárukou plnění projektu v navrhovaném rozsahu a vysoké kvalitě.</w:t>
      </w:r>
    </w:p>
    <w:p w:rsidR="00A2373B" w:rsidRPr="00993635" w:rsidRDefault="00A2373B" w:rsidP="00993635">
      <w:pPr>
        <w:spacing w:before="60" w:line="276" w:lineRule="auto"/>
        <w:jc w:val="both"/>
        <w:rPr>
          <w:sz w:val="24"/>
          <w:szCs w:val="24"/>
        </w:rPr>
      </w:pPr>
      <w:r>
        <w:rPr>
          <w:b/>
          <w:sz w:val="24"/>
          <w:szCs w:val="24"/>
        </w:rPr>
        <w:t>Projekt RMKPV doporučuje přijmout k poskytnutí účelové podpory výzkumu a vývoje</w:t>
      </w:r>
      <w:r w:rsidRPr="00993635">
        <w:rPr>
          <w:b/>
          <w:sz w:val="24"/>
          <w:szCs w:val="24"/>
        </w:rPr>
        <w:t xml:space="preserve"> s uznanými náklady ve výši požadovaných nákladů.</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123</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Historické varhany, prostředky pro uchování a</w:t>
      </w:r>
      <w:r>
        <w:rPr>
          <w:b/>
          <w:sz w:val="24"/>
          <w:szCs w:val="24"/>
        </w:rPr>
        <w:t> </w:t>
      </w:r>
      <w:r w:rsidRPr="00993635">
        <w:rPr>
          <w:b/>
          <w:sz w:val="24"/>
          <w:szCs w:val="24"/>
        </w:rPr>
        <w:t xml:space="preserve">restaurování jejich zvuku a komplexní hudebně akustický a památkový výzkum jako součást národní identity a kulturního dědictví v ČR </w:t>
      </w:r>
      <w:r w:rsidRPr="00993635">
        <w:rPr>
          <w:bCs/>
          <w:sz w:val="24"/>
          <w:szCs w:val="24"/>
        </w:rPr>
        <w:t>RMKPV doporučila</w:t>
      </w:r>
      <w:r w:rsidRPr="00993635">
        <w:rPr>
          <w:sz w:val="24"/>
          <w:szCs w:val="24"/>
        </w:rPr>
        <w:t xml:space="preserve"> přijmout. Zařadila jej na </w:t>
      </w:r>
      <w:r w:rsidRPr="00993635">
        <w:rPr>
          <w:b/>
          <w:bCs/>
          <w:sz w:val="24"/>
          <w:szCs w:val="24"/>
        </w:rPr>
        <w:t>14</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195,0 </w:t>
      </w:r>
      <w:r w:rsidRPr="00993635">
        <w:rPr>
          <w:bCs/>
          <w:sz w:val="24"/>
          <w:szCs w:val="24"/>
        </w:rPr>
        <w:t>body z 200,0 možných bodů</w:t>
      </w:r>
      <w:r w:rsidRPr="00993635">
        <w:rPr>
          <w:sz w:val="24"/>
          <w:szCs w:val="24"/>
        </w:rPr>
        <w:t xml:space="preserve"> a v hodnocení pomocného kritéria (předpokládané výsledky projektu) získal 68,550 </w:t>
      </w:r>
      <w:r w:rsidRPr="00993635">
        <w:rPr>
          <w:bCs/>
          <w:sz w:val="24"/>
          <w:szCs w:val="24"/>
        </w:rPr>
        <w:t xml:space="preserve">bodu. RMKPV </w:t>
      </w:r>
      <w:r w:rsidRPr="00993635">
        <w:rPr>
          <w:sz w:val="24"/>
          <w:szCs w:val="24"/>
        </w:rPr>
        <w:t>zdůvodnila své doporučení takto:</w:t>
      </w:r>
    </w:p>
    <w:p w:rsidR="00A2373B" w:rsidRPr="00993635" w:rsidRDefault="00A2373B" w:rsidP="00E262E9">
      <w:pPr>
        <w:spacing w:before="60" w:line="276" w:lineRule="auto"/>
        <w:jc w:val="both"/>
        <w:rPr>
          <w:sz w:val="24"/>
          <w:szCs w:val="24"/>
        </w:rPr>
      </w:pPr>
      <w:r w:rsidRPr="00993635">
        <w:rPr>
          <w:sz w:val="24"/>
          <w:szCs w:val="24"/>
        </w:rPr>
        <w:t>Cílem projektu je zachování, systematická záchrana a rekonverze uměleckého a zvukového bohatství národního fondu historických varhan. K dosažení tohoto cíle slouží 7 konkrétních cílů projektu, které řeší nejdůležitější výzkumné úlohy spojené s uvedenou problematikou v souladu s příslušným globálním cílem Programu NAKI, s jeho cíli a zaměřením. Je nepochybné, že jde o velmi potřebný projekt, který vypraco</w:t>
      </w:r>
      <w:r>
        <w:rPr>
          <w:sz w:val="24"/>
          <w:szCs w:val="24"/>
        </w:rPr>
        <w:t>vali naši přední organologové a </w:t>
      </w:r>
      <w:r w:rsidRPr="00993635">
        <w:rPr>
          <w:sz w:val="24"/>
          <w:szCs w:val="24"/>
        </w:rPr>
        <w:t xml:space="preserve">odborníci na akustiku a elektroniku. Projekt je koncipován a strukturován přehledně s dobře charakterizovanými a reálnými cíli, naplánováno je velké množství hlavních výstupů (hodnota pomocného kritéria = 68,55), které budou významným aplikačním přínosem. Důkazem originality projektu je i to, že využití výsledků projektu bude i na mezinárodní úrovni (konkrétní cíl č. 7 - </w:t>
      </w:r>
      <w:r w:rsidRPr="00993635">
        <w:rPr>
          <w:i/>
          <w:sz w:val="24"/>
          <w:szCs w:val="24"/>
        </w:rPr>
        <w:t>propojení výsledků výzkumu historických varhan z projektu NAKI</w:t>
      </w:r>
      <w:r>
        <w:rPr>
          <w:i/>
          <w:sz w:val="24"/>
          <w:szCs w:val="24"/>
        </w:rPr>
        <w:t> II</w:t>
      </w:r>
      <w:r w:rsidRPr="00993635">
        <w:rPr>
          <w:i/>
          <w:sz w:val="24"/>
          <w:szCs w:val="24"/>
        </w:rPr>
        <w:t xml:space="preserve"> s mezinárodním kontextem a standardizace výsledků umožňující jejich zařazování do EU struktur</w:t>
      </w:r>
      <w:r w:rsidRPr="00993635">
        <w:rPr>
          <w:sz w:val="24"/>
          <w:szCs w:val="24"/>
        </w:rPr>
        <w:t>).</w:t>
      </w:r>
    </w:p>
    <w:p w:rsidR="00A2373B" w:rsidRPr="00993635" w:rsidRDefault="00A2373B" w:rsidP="00E262E9">
      <w:pPr>
        <w:spacing w:before="60" w:line="276" w:lineRule="auto"/>
        <w:jc w:val="both"/>
        <w:rPr>
          <w:sz w:val="24"/>
          <w:szCs w:val="24"/>
        </w:rPr>
      </w:pPr>
      <w:r>
        <w:rPr>
          <w:b/>
          <w:sz w:val="24"/>
          <w:szCs w:val="24"/>
        </w:rPr>
        <w:t>Projekt RMKPV doporučuje přijmout k poskytnutí účelové podpory výzkumu a vývoje</w:t>
      </w:r>
      <w:r w:rsidRPr="00993635">
        <w:rPr>
          <w:b/>
          <w:sz w:val="24"/>
          <w:szCs w:val="24"/>
        </w:rPr>
        <w:t xml:space="preserve"> s uznanými náklady ve výši požadovaných nákladů s tím, že u uchazeče AMU se neuznává jedinečnost nákladů na služby ve všech letech řešení</w:t>
      </w:r>
      <w:r>
        <w:rPr>
          <w:b/>
          <w:sz w:val="24"/>
          <w:szCs w:val="24"/>
        </w:rPr>
        <w:t xml:space="preserve"> v celkové výši 1 005 tis. Kč a </w:t>
      </w:r>
      <w:r w:rsidRPr="00993635">
        <w:rPr>
          <w:b/>
          <w:sz w:val="24"/>
          <w:szCs w:val="24"/>
        </w:rPr>
        <w:t xml:space="preserve">stanovuje se podmínka výběru jejich konkrétního dodavatele na základě zákona č. 134/2016 Sb., o zadávání veřejných zakázek s tím, že výše podpory z účelových výdajů </w:t>
      </w:r>
      <w:r w:rsidRPr="00993635">
        <w:rPr>
          <w:b/>
          <w:sz w:val="24"/>
          <w:szCs w:val="24"/>
        </w:rPr>
        <w:lastRenderedPageBreak/>
        <w:t>MK je nepřekročitelná a nelze v průběhu řešení žádat o její navýšení z jakýchkoliv důvodů.</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61</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Věnná města českých královen (Živá součást historického vědomí a její podpora nástroji historické geografie, virtuální reality a kyberprostoru) </w:t>
      </w:r>
      <w:r w:rsidRPr="00993635">
        <w:rPr>
          <w:bCs/>
          <w:sz w:val="24"/>
          <w:szCs w:val="24"/>
        </w:rPr>
        <w:t>RMKPV doporučila</w:t>
      </w:r>
      <w:r w:rsidRPr="00993635">
        <w:rPr>
          <w:sz w:val="24"/>
          <w:szCs w:val="24"/>
        </w:rPr>
        <w:t xml:space="preserve"> přijmout. Zařadila jej na </w:t>
      </w:r>
      <w:r w:rsidRPr="00993635">
        <w:rPr>
          <w:b/>
          <w:bCs/>
          <w:sz w:val="24"/>
          <w:szCs w:val="24"/>
        </w:rPr>
        <w:t>15</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195,0 </w:t>
      </w:r>
      <w:r w:rsidRPr="00993635">
        <w:rPr>
          <w:bCs/>
          <w:sz w:val="24"/>
          <w:szCs w:val="24"/>
        </w:rPr>
        <w:t>body z 200,0 možných bodů</w:t>
      </w:r>
      <w:r w:rsidRPr="00993635">
        <w:rPr>
          <w:sz w:val="24"/>
          <w:szCs w:val="24"/>
        </w:rPr>
        <w:t xml:space="preserve"> a v hodnocení pomocného kritéria (předpokládané výsledky projektu) získal 11,645 </w:t>
      </w:r>
      <w:r w:rsidRPr="00993635">
        <w:rPr>
          <w:bCs/>
          <w:sz w:val="24"/>
          <w:szCs w:val="24"/>
        </w:rPr>
        <w:t xml:space="preserve">bodu. RMKPV </w:t>
      </w:r>
      <w:r w:rsidRPr="00993635">
        <w:rPr>
          <w:sz w:val="24"/>
          <w:szCs w:val="24"/>
        </w:rPr>
        <w:t>zdůvodnila své doporučení takto:</w:t>
      </w:r>
    </w:p>
    <w:p w:rsidR="00A2373B" w:rsidRPr="00993635" w:rsidRDefault="00A2373B" w:rsidP="004A1168">
      <w:pPr>
        <w:spacing w:before="60" w:line="276" w:lineRule="auto"/>
        <w:jc w:val="both"/>
        <w:rPr>
          <w:sz w:val="24"/>
          <w:szCs w:val="24"/>
        </w:rPr>
      </w:pPr>
      <w:r>
        <w:rPr>
          <w:sz w:val="24"/>
          <w:szCs w:val="24"/>
        </w:rPr>
        <w:t>Cílem</w:t>
      </w:r>
      <w:r w:rsidRPr="00993635">
        <w:rPr>
          <w:sz w:val="24"/>
          <w:szCs w:val="24"/>
        </w:rPr>
        <w:t xml:space="preserve"> projektu je v souladu se specifickým cílem 1.1 aplikovaný výzkum a experimentální vývoj zaměřený na prezentaci výhradně českého dějinného fenoménu věnných měst českých královen (Hradec Králové, Chrudim, Vysoké Mýto, Polička, Jaroměř, Dvůr Králové, Trutnov, Nový Bydžov, Mělník) široké veřejnosti pomocí nástrojů historické geografie a vyspělé počítačové grafiky. Hlavními výstupy projektu budou členitá mobilní aplikace a webportál, jež budou sloužit jako specializovaný historický průvodce věnnými městy a jejich městskou krajinou, a specializované (rekonstrukční) mapy celé regionální enklávy</w:t>
      </w:r>
      <w:r>
        <w:rPr>
          <w:sz w:val="24"/>
          <w:szCs w:val="24"/>
        </w:rPr>
        <w:t xml:space="preserve"> i </w:t>
      </w:r>
      <w:r w:rsidRPr="00993635">
        <w:rPr>
          <w:sz w:val="24"/>
          <w:szCs w:val="24"/>
        </w:rPr>
        <w:t>samotných měst.</w:t>
      </w:r>
    </w:p>
    <w:p w:rsidR="00A2373B" w:rsidRDefault="00A2373B" w:rsidP="004A1168">
      <w:pPr>
        <w:spacing w:before="60" w:line="276" w:lineRule="auto"/>
        <w:jc w:val="both"/>
        <w:rPr>
          <w:sz w:val="24"/>
          <w:szCs w:val="24"/>
        </w:rPr>
      </w:pPr>
      <w:r w:rsidRPr="00993635">
        <w:rPr>
          <w:sz w:val="24"/>
          <w:szCs w:val="24"/>
        </w:rPr>
        <w:t>Projekt je potřebný a originální svým důrazem na jednu ze zcela specifických historických tradic pozdního středověku, která nemá v okolní Evropě analogii, tj. institut královských věnných měst. Výzkum a presentace tohoto fenoménu, vzniklého v důsledku svébytného historického vývoje Království českého ve 14. století,</w:t>
      </w:r>
      <w:r>
        <w:rPr>
          <w:sz w:val="24"/>
          <w:szCs w:val="24"/>
        </w:rPr>
        <w:t xml:space="preserve"> přispěje k formování národní i </w:t>
      </w:r>
      <w:r w:rsidRPr="00993635">
        <w:rPr>
          <w:sz w:val="24"/>
          <w:szCs w:val="24"/>
        </w:rPr>
        <w:t>regionální identity. Projekt má jasnou koncepci, začleněnou i do časového plánu. Cíle návrhu projektu jsou z hlediska stanovených úkolů i doby trvání projektu reálné. Řešitelský tým dává záruku úspěšného řešení návrhu projektu; jeho členy jsou významní oboroví specialisté.</w:t>
      </w:r>
    </w:p>
    <w:p w:rsidR="00A2373B" w:rsidRPr="00993635" w:rsidRDefault="00A2373B" w:rsidP="004A1168">
      <w:pPr>
        <w:spacing w:before="60" w:line="276" w:lineRule="auto"/>
        <w:jc w:val="both"/>
        <w:rPr>
          <w:sz w:val="24"/>
          <w:szCs w:val="24"/>
        </w:rPr>
      </w:pPr>
      <w:r>
        <w:rPr>
          <w:sz w:val="24"/>
          <w:szCs w:val="24"/>
        </w:rPr>
        <w:t xml:space="preserve">Nelze </w:t>
      </w:r>
      <w:r w:rsidRPr="00993635">
        <w:rPr>
          <w:sz w:val="24"/>
          <w:szCs w:val="24"/>
        </w:rPr>
        <w:t xml:space="preserve">uznat část nákladů na služby (náklady nebo výdaje </w:t>
      </w:r>
      <w:r>
        <w:rPr>
          <w:sz w:val="24"/>
          <w:szCs w:val="24"/>
        </w:rPr>
        <w:t>na služby – D) u uchazečů UHK a </w:t>
      </w:r>
      <w:r w:rsidRPr="00993635">
        <w:rPr>
          <w:sz w:val="24"/>
          <w:szCs w:val="24"/>
        </w:rPr>
        <w:t>HiÚ AV ČR v roce 2019, 2020, 2021, 2022 v celkové výši 155 tis</w:t>
      </w:r>
      <w:r>
        <w:rPr>
          <w:sz w:val="24"/>
          <w:szCs w:val="24"/>
        </w:rPr>
        <w:t>.</w:t>
      </w:r>
      <w:r w:rsidRPr="00993635">
        <w:rPr>
          <w:sz w:val="24"/>
          <w:szCs w:val="24"/>
        </w:rPr>
        <w:t xml:space="preserve"> Kč. Důvodem je to, že nejsou doloženy poptávky dle Zadávací dokumentace a zejména</w:t>
      </w:r>
      <w:r>
        <w:rPr>
          <w:sz w:val="24"/>
          <w:szCs w:val="24"/>
        </w:rPr>
        <w:t xml:space="preserve"> ta skutečnost</w:t>
      </w:r>
      <w:r w:rsidRPr="00993635">
        <w:rPr>
          <w:sz w:val="24"/>
          <w:szCs w:val="24"/>
        </w:rPr>
        <w:t>, že náklady na pohoštění nejsou způsobilými náklady.</w:t>
      </w:r>
    </w:p>
    <w:p w:rsidR="00A2373B" w:rsidRPr="00993635" w:rsidRDefault="00A2373B" w:rsidP="004A1168">
      <w:pPr>
        <w:spacing w:before="60" w:line="276" w:lineRule="auto"/>
        <w:jc w:val="both"/>
        <w:rPr>
          <w:b/>
          <w:sz w:val="24"/>
          <w:szCs w:val="24"/>
        </w:rPr>
      </w:pPr>
      <w:r>
        <w:rPr>
          <w:rFonts w:eastAsia="Arial Unicode MS"/>
          <w:b/>
          <w:kern w:val="1"/>
          <w:sz w:val="24"/>
          <w:szCs w:val="24"/>
          <w:lang w:eastAsia="zh-CN" w:bidi="hi-IN"/>
        </w:rPr>
        <w:t>Projekt RMKPV doporučuje přijmout k poskytnutí účelové podpory výzkumu a vývoje</w:t>
      </w:r>
      <w:r w:rsidRPr="00993635">
        <w:rPr>
          <w:rFonts w:eastAsia="Arial Unicode MS"/>
          <w:b/>
          <w:kern w:val="1"/>
          <w:sz w:val="24"/>
          <w:szCs w:val="24"/>
          <w:lang w:eastAsia="zh-CN" w:bidi="hi-IN"/>
        </w:rPr>
        <w:t xml:space="preserve"> se snížením požadovaných nákladů o náklady </w:t>
      </w:r>
      <w:r w:rsidRPr="00993635">
        <w:rPr>
          <w:b/>
          <w:sz w:val="24"/>
          <w:szCs w:val="24"/>
        </w:rPr>
        <w:t xml:space="preserve">u uchazečů UHK a HiÚ AV ČR letech 2019 až 2022 </w:t>
      </w:r>
      <w:r w:rsidRPr="00993635">
        <w:rPr>
          <w:rFonts w:eastAsia="Arial Unicode MS"/>
          <w:b/>
          <w:kern w:val="1"/>
          <w:sz w:val="24"/>
          <w:szCs w:val="24"/>
          <w:lang w:eastAsia="zh-CN" w:bidi="hi-IN"/>
        </w:rPr>
        <w:t>v části nákladů na služby ve výši 155 tis. Kč, které zahrnují nezpůsobilé náklady podle Zadávací dokumentace.</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151</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Vývoj centralizovaného rozhraní pro vytěžování velkých dat z webových archivů </w:t>
      </w:r>
      <w:r w:rsidRPr="00993635">
        <w:rPr>
          <w:bCs/>
          <w:sz w:val="24"/>
          <w:szCs w:val="24"/>
        </w:rPr>
        <w:t>RMKPV doporučila</w:t>
      </w:r>
      <w:r w:rsidRPr="00993635">
        <w:rPr>
          <w:sz w:val="24"/>
          <w:szCs w:val="24"/>
        </w:rPr>
        <w:t xml:space="preserve"> přijmout. Zařadila jej na </w:t>
      </w:r>
      <w:r w:rsidRPr="00993635">
        <w:rPr>
          <w:b/>
          <w:bCs/>
          <w:sz w:val="24"/>
          <w:szCs w:val="24"/>
        </w:rPr>
        <w:t>16</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194,50 </w:t>
      </w:r>
      <w:r w:rsidRPr="00993635">
        <w:rPr>
          <w:bCs/>
          <w:sz w:val="24"/>
          <w:szCs w:val="24"/>
        </w:rPr>
        <w:t>body z 200,0 možných bodů</w:t>
      </w:r>
      <w:r w:rsidRPr="00993635">
        <w:rPr>
          <w:sz w:val="24"/>
          <w:szCs w:val="24"/>
        </w:rPr>
        <w:t xml:space="preserve"> a v hodnocení pomocného kritéria (předpokládané výsledky projektu) získal 5,096 </w:t>
      </w:r>
      <w:r w:rsidRPr="00993635">
        <w:rPr>
          <w:bCs/>
          <w:sz w:val="24"/>
          <w:szCs w:val="24"/>
        </w:rPr>
        <w:t xml:space="preserve">bodu. RMKPV </w:t>
      </w:r>
      <w:r w:rsidRPr="00993635">
        <w:rPr>
          <w:sz w:val="24"/>
          <w:szCs w:val="24"/>
        </w:rPr>
        <w:t>zdůvodnila své doporučení takto:</w:t>
      </w:r>
    </w:p>
    <w:p w:rsidR="00A2373B" w:rsidRPr="00993635" w:rsidRDefault="00A2373B" w:rsidP="002423C2">
      <w:pPr>
        <w:spacing w:before="60" w:line="276" w:lineRule="auto"/>
        <w:jc w:val="both"/>
        <w:rPr>
          <w:sz w:val="24"/>
          <w:szCs w:val="24"/>
        </w:rPr>
      </w:pPr>
      <w:r w:rsidRPr="00993635">
        <w:rPr>
          <w:sz w:val="24"/>
          <w:szCs w:val="24"/>
        </w:rPr>
        <w:t>Cílem projektu je ucelené řešení problematiky zpřístupnění dat z českého webového archivu a</w:t>
      </w:r>
      <w:r>
        <w:rPr>
          <w:sz w:val="24"/>
          <w:szCs w:val="24"/>
        </w:rPr>
        <w:t> </w:t>
      </w:r>
      <w:r w:rsidRPr="00993635">
        <w:rPr>
          <w:sz w:val="24"/>
          <w:szCs w:val="24"/>
        </w:rPr>
        <w:t>jejich poskytnutí badatelské obci pro vědecké a výzkumné využití. Propojuje oblast digital humanities, tj. studium humanitních věd na základě digitálních nebo elektronických dat, s</w:t>
      </w:r>
      <w:r>
        <w:rPr>
          <w:sz w:val="24"/>
          <w:szCs w:val="24"/>
        </w:rPr>
        <w:t> </w:t>
      </w:r>
      <w:r w:rsidRPr="00993635">
        <w:rPr>
          <w:sz w:val="24"/>
          <w:szCs w:val="24"/>
        </w:rPr>
        <w:t xml:space="preserve">možnostmi využití dat z českého webového archivu. Národní knihovna České republiky již </w:t>
      </w:r>
      <w:r w:rsidRPr="00993635">
        <w:rPr>
          <w:sz w:val="24"/>
          <w:szCs w:val="24"/>
        </w:rPr>
        <w:lastRenderedPageBreak/>
        <w:t>od roku 2005 kontinuálně ukládá obsah českého webu a disponuje tak jednou z největších sbírek dat tohoto charakteru. Ta poskytuje komplexní představu o tvorbě, propojování a</w:t>
      </w:r>
      <w:r>
        <w:rPr>
          <w:sz w:val="24"/>
          <w:szCs w:val="24"/>
        </w:rPr>
        <w:t> </w:t>
      </w:r>
      <w:r w:rsidRPr="00993635">
        <w:rPr>
          <w:sz w:val="24"/>
          <w:szCs w:val="24"/>
        </w:rPr>
        <w:t>interpretaci unikátních elektronických dat (webových zdrojů), které je možno porovnávat napříč časovým spektrem. Projekt bude rozdělen na tři hlavní pilíře - datovou, procesní a badatelskou část, které jsou vzájemně propojeny. Projekt je koncipován a strukturován přehled</w:t>
      </w:r>
      <w:r>
        <w:rPr>
          <w:sz w:val="24"/>
          <w:szCs w:val="24"/>
        </w:rPr>
        <w:t>ně s dobře charakterizovanými a </w:t>
      </w:r>
      <w:r w:rsidRPr="00993635">
        <w:rPr>
          <w:sz w:val="24"/>
          <w:szCs w:val="24"/>
        </w:rPr>
        <w:t>reálnými cíli. Rozbor současného stavu poznání, zejména v návaznosti na zaměření a cíle projektu je zpracován na odpovídající úrovni umožňující hodnocení očekávaných přínosů projektu. Složení řešitelského týmu je vyvážené a jeho kvalita i současné přístrojové vybavení zaručuje připravenost týmu na úspěšné řešení projektu.</w:t>
      </w:r>
    </w:p>
    <w:p w:rsidR="00A2373B" w:rsidRDefault="00A2373B" w:rsidP="002423C2">
      <w:pPr>
        <w:spacing w:before="60" w:line="276" w:lineRule="auto"/>
        <w:jc w:val="both"/>
        <w:rPr>
          <w:b/>
          <w:sz w:val="24"/>
          <w:szCs w:val="24"/>
        </w:rPr>
      </w:pPr>
      <w:r>
        <w:rPr>
          <w:b/>
          <w:sz w:val="24"/>
          <w:szCs w:val="24"/>
        </w:rPr>
        <w:t>Projekt RMKPV doporučuje přijmout k poskytnutí účelové podpory výzkumu a vývoje</w:t>
      </w:r>
      <w:r w:rsidRPr="00993635">
        <w:rPr>
          <w:b/>
          <w:sz w:val="24"/>
          <w:szCs w:val="24"/>
        </w:rPr>
        <w:t xml:space="preserve"> s uznanými náklady ve výši požadovaných nákladů s tím, že </w:t>
      </w:r>
      <w:r w:rsidRPr="00993635">
        <w:rPr>
          <w:rFonts w:eastAsia="Arial Unicode MS"/>
          <w:b/>
          <w:kern w:val="1"/>
          <w:sz w:val="24"/>
          <w:szCs w:val="24"/>
          <w:lang w:eastAsia="zh-CN" w:bidi="hi-IN"/>
        </w:rPr>
        <w:t>z režijních nákladů ZČU nesmí být hrazeny nezpůsobilé náklady podle Zadávací dokumentace</w:t>
      </w:r>
      <w:r w:rsidRPr="00993635">
        <w:rPr>
          <w:b/>
          <w:sz w:val="24"/>
          <w:szCs w:val="24"/>
        </w:rPr>
        <w:t>.</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179</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Historická krajina na pomezí Slezska a Moravy </w:t>
      </w:r>
      <w:r w:rsidRPr="00993635">
        <w:rPr>
          <w:bCs/>
          <w:sz w:val="24"/>
          <w:szCs w:val="24"/>
        </w:rPr>
        <w:t>RMKPV doporučila</w:t>
      </w:r>
      <w:r w:rsidRPr="00993635">
        <w:rPr>
          <w:sz w:val="24"/>
          <w:szCs w:val="24"/>
        </w:rPr>
        <w:t xml:space="preserve"> přijmout. Zařadila jej na </w:t>
      </w:r>
      <w:r w:rsidRPr="00993635">
        <w:rPr>
          <w:b/>
          <w:bCs/>
          <w:sz w:val="24"/>
          <w:szCs w:val="24"/>
        </w:rPr>
        <w:t>17</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194,0 </w:t>
      </w:r>
      <w:r w:rsidRPr="00993635">
        <w:rPr>
          <w:bCs/>
          <w:sz w:val="24"/>
          <w:szCs w:val="24"/>
        </w:rPr>
        <w:t>body z 200,0 možných bodů</w:t>
      </w:r>
      <w:r w:rsidRPr="00993635">
        <w:rPr>
          <w:sz w:val="24"/>
          <w:szCs w:val="24"/>
        </w:rPr>
        <w:t xml:space="preserve"> a v hodnocení pomocného kritéria (předpokládané výsledky projektu) získal 3,123 </w:t>
      </w:r>
      <w:r w:rsidRPr="00993635">
        <w:rPr>
          <w:bCs/>
          <w:sz w:val="24"/>
          <w:szCs w:val="24"/>
        </w:rPr>
        <w:t xml:space="preserve">bodu. RMKPV </w:t>
      </w:r>
      <w:r w:rsidRPr="00993635">
        <w:rPr>
          <w:sz w:val="24"/>
          <w:szCs w:val="24"/>
        </w:rPr>
        <w:t>zdůvodnila své doporučení takto:</w:t>
      </w:r>
    </w:p>
    <w:p w:rsidR="00A2373B" w:rsidRDefault="00A2373B" w:rsidP="00206E56">
      <w:pPr>
        <w:spacing w:before="60" w:line="276" w:lineRule="auto"/>
        <w:jc w:val="both"/>
        <w:rPr>
          <w:sz w:val="24"/>
          <w:szCs w:val="24"/>
        </w:rPr>
      </w:pPr>
      <w:r w:rsidRPr="00206E56">
        <w:rPr>
          <w:sz w:val="24"/>
          <w:szCs w:val="24"/>
        </w:rPr>
        <w:t>Cílem projektu je výzkum, ochrana a prezentace dokladů pravěkého a historického osídlení na pomezí Slezska a Moravy ve vztahu k přírodnímu prostředí a jejich vzájemné interakci, predikci a charakteristice vývoje. Projekt je originální a potřebný. Projekt dále zahrnuje výzkum ohrožených archeologických památek v krajině, zaměřený na nelegální terénní výkopy a negativní stopy průmyslové, těžební a zemědělské činnosti; včetně vyhodnocení rozsahu, intenzity a závažnosti rizik. Výsledkem projektu bude certifikovaná metodika v oblasti analýzy historických stavebních materiálů, 5 map archeologických památek, pravěkého a historického osídlení a vývoje historické krajiny na pomezí Slezska a Moravy, tématická výstava atd. Cíle jsou definovány jednoznačně, metodika výzkumu odpovídá standardům, je popsána přehledně a srozumitelně, stanovené cíle jsou reálné. Řešitelský tým je předpokladem pro plnění projektu v navrhovaném rozsahu a kvalitě.</w:t>
      </w:r>
    </w:p>
    <w:p w:rsidR="00A2373B" w:rsidRDefault="00A2373B" w:rsidP="00206E56">
      <w:pPr>
        <w:spacing w:before="60" w:line="276" w:lineRule="auto"/>
        <w:jc w:val="both"/>
        <w:rPr>
          <w:b/>
          <w:sz w:val="24"/>
          <w:szCs w:val="24"/>
        </w:rPr>
      </w:pPr>
      <w:r w:rsidRPr="00206E56">
        <w:rPr>
          <w:b/>
          <w:sz w:val="24"/>
          <w:szCs w:val="24"/>
        </w:rPr>
        <w:t>Projekt RMKPV doporučuje přijmout k poskytnutí účelové podpory výzkumu a vývoje s uznanými náklady ve výši požadovaných nákladů.</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104</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Poplužní dvory Čech, Moravy a Slezska a jejich harmonická kulturní krajina - identifikace a soudobá interpretace kulturních hodnot </w:t>
      </w:r>
      <w:r w:rsidRPr="00993635">
        <w:rPr>
          <w:bCs/>
          <w:sz w:val="24"/>
          <w:szCs w:val="24"/>
        </w:rPr>
        <w:t>RMKPV doporučila</w:t>
      </w:r>
      <w:r w:rsidRPr="00993635">
        <w:rPr>
          <w:sz w:val="24"/>
          <w:szCs w:val="24"/>
        </w:rPr>
        <w:t xml:space="preserve"> přijmout. Zařadila jej na </w:t>
      </w:r>
      <w:r w:rsidRPr="00993635">
        <w:rPr>
          <w:b/>
          <w:bCs/>
          <w:sz w:val="24"/>
          <w:szCs w:val="24"/>
        </w:rPr>
        <w:t>18</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193,25 </w:t>
      </w:r>
      <w:r w:rsidRPr="00993635">
        <w:rPr>
          <w:bCs/>
          <w:sz w:val="24"/>
          <w:szCs w:val="24"/>
        </w:rPr>
        <w:t>body z 200,0 možných bodů</w:t>
      </w:r>
      <w:r w:rsidRPr="00993635">
        <w:rPr>
          <w:sz w:val="24"/>
          <w:szCs w:val="24"/>
        </w:rPr>
        <w:t xml:space="preserve"> a v hodnocení pomocného kritéria (předpokládané výsledky projektu) získal 2,735 </w:t>
      </w:r>
      <w:r w:rsidRPr="00993635">
        <w:rPr>
          <w:bCs/>
          <w:sz w:val="24"/>
          <w:szCs w:val="24"/>
        </w:rPr>
        <w:t xml:space="preserve">bodu. RMKPV </w:t>
      </w:r>
      <w:r w:rsidRPr="00993635">
        <w:rPr>
          <w:sz w:val="24"/>
          <w:szCs w:val="24"/>
        </w:rPr>
        <w:t>zdůvodnila své doporučení takto:</w:t>
      </w:r>
    </w:p>
    <w:p w:rsidR="00A2373B" w:rsidRPr="00993635" w:rsidRDefault="00A2373B" w:rsidP="00206E56">
      <w:pPr>
        <w:spacing w:before="60" w:line="276" w:lineRule="auto"/>
        <w:jc w:val="both"/>
        <w:rPr>
          <w:color w:val="111111"/>
          <w:sz w:val="24"/>
          <w:szCs w:val="24"/>
        </w:rPr>
      </w:pPr>
      <w:r w:rsidRPr="00993635">
        <w:rPr>
          <w:color w:val="111111"/>
          <w:sz w:val="24"/>
          <w:szCs w:val="24"/>
        </w:rPr>
        <w:t>Výzkumný projekt se skládá ze dvou věcných etap: E</w:t>
      </w:r>
      <w:r>
        <w:rPr>
          <w:color w:val="111111"/>
          <w:sz w:val="24"/>
          <w:szCs w:val="24"/>
        </w:rPr>
        <w:t>tapa</w:t>
      </w:r>
      <w:r w:rsidRPr="00993635">
        <w:rPr>
          <w:color w:val="111111"/>
          <w:sz w:val="24"/>
          <w:szCs w:val="24"/>
        </w:rPr>
        <w:t xml:space="preserve"> I. je zaměřena na historickou, kulturní a krajinářskou hodnotu hospodářských jednotek, označovaných jako „poplužní dvory“. Cílem této etapy je spojit charakter jednotlivých dvorů s charakterem krajiny – na pozadí ekonomické činnosti vysvětlit kvalitu kulturní krajiny s důrazem na existenci </w:t>
      </w:r>
      <w:r w:rsidRPr="00993635">
        <w:rPr>
          <w:color w:val="111111"/>
          <w:sz w:val="24"/>
          <w:szCs w:val="24"/>
        </w:rPr>
        <w:lastRenderedPageBreak/>
        <w:t>dochovaných historických krajinných struktur. E</w:t>
      </w:r>
      <w:r>
        <w:rPr>
          <w:color w:val="111111"/>
          <w:sz w:val="24"/>
          <w:szCs w:val="24"/>
        </w:rPr>
        <w:t>tapa</w:t>
      </w:r>
      <w:r w:rsidRPr="00993635">
        <w:rPr>
          <w:color w:val="111111"/>
          <w:sz w:val="24"/>
          <w:szCs w:val="24"/>
        </w:rPr>
        <w:t xml:space="preserve"> II. je zaměřena na návrh metod interpretace památkově chráněných krajin. Cílem je použití inovativních metod a</w:t>
      </w:r>
      <w:r>
        <w:rPr>
          <w:color w:val="111111"/>
          <w:sz w:val="24"/>
          <w:szCs w:val="24"/>
        </w:rPr>
        <w:t> </w:t>
      </w:r>
      <w:r w:rsidRPr="00993635">
        <w:rPr>
          <w:color w:val="111111"/>
          <w:sz w:val="24"/>
          <w:szCs w:val="24"/>
        </w:rPr>
        <w:t>nejnovějších technologií při interpretaci kulturních hodnot s cílem podpořit myšlenku jejich ochrany.</w:t>
      </w:r>
    </w:p>
    <w:p w:rsidR="00A2373B" w:rsidRPr="00993635" w:rsidRDefault="00A2373B" w:rsidP="00206E56">
      <w:pPr>
        <w:spacing w:before="60" w:line="276" w:lineRule="auto"/>
        <w:jc w:val="both"/>
        <w:rPr>
          <w:color w:val="111111"/>
          <w:sz w:val="24"/>
          <w:szCs w:val="24"/>
        </w:rPr>
      </w:pPr>
      <w:r w:rsidRPr="00993635">
        <w:rPr>
          <w:color w:val="111111"/>
          <w:sz w:val="24"/>
          <w:szCs w:val="24"/>
        </w:rPr>
        <w:t xml:space="preserve">Návrh je zpracován kvalitně. </w:t>
      </w:r>
      <w:r w:rsidRPr="00993635">
        <w:rPr>
          <w:sz w:val="24"/>
          <w:szCs w:val="24"/>
        </w:rPr>
        <w:t>Projekt je koncipován a strukturován přehledně s dobře charakterizovanými a reálnými cíli;</w:t>
      </w:r>
      <w:r w:rsidRPr="00993635">
        <w:rPr>
          <w:color w:val="111111"/>
          <w:sz w:val="24"/>
          <w:szCs w:val="24"/>
        </w:rPr>
        <w:t xml:space="preserve"> má jednoznačně popsané problémy, poskytuje jasnou představu o odborných cílech, plánovaných výstupech a postupu prací.</w:t>
      </w:r>
      <w:r w:rsidRPr="00993635">
        <w:rPr>
          <w:sz w:val="24"/>
          <w:szCs w:val="24"/>
        </w:rPr>
        <w:t xml:space="preserve"> Rozbor současného stavu poznání, zejména v návaznosti na zaměření a cíle projektu je zpracován na odpovídající úrovni umožňující hodnocení očekávaných přínosů projektu. Složení řešitelského týmu je vyvážené a jeho kvalita, i současné přístrojové vybavení týmu zaručuje jeho připravenost na úspěšné řešení projektu.</w:t>
      </w:r>
      <w:r w:rsidRPr="00993635">
        <w:rPr>
          <w:color w:val="111111"/>
          <w:sz w:val="24"/>
          <w:szCs w:val="24"/>
        </w:rPr>
        <w:t xml:space="preserve"> Výsledky výzkumu budou vědecky přínosné.</w:t>
      </w:r>
    </w:p>
    <w:p w:rsidR="00A2373B" w:rsidRPr="00993635" w:rsidRDefault="00A2373B" w:rsidP="00206E56">
      <w:pPr>
        <w:spacing w:before="60" w:line="276" w:lineRule="auto"/>
        <w:jc w:val="both"/>
        <w:rPr>
          <w:b/>
          <w:sz w:val="24"/>
          <w:szCs w:val="24"/>
        </w:rPr>
      </w:pPr>
      <w:r>
        <w:rPr>
          <w:b/>
          <w:sz w:val="24"/>
          <w:szCs w:val="24"/>
        </w:rPr>
        <w:t>Projekt RMKPV doporučuje přijmout k poskytnutí účelové podpory výzkumu a vývoje</w:t>
      </w:r>
      <w:r w:rsidRPr="00993635">
        <w:rPr>
          <w:b/>
          <w:sz w:val="24"/>
          <w:szCs w:val="24"/>
        </w:rPr>
        <w:t xml:space="preserve"> s uznanými náklady ve výši požadovaných nákladů s tím, že u uchazeče </w:t>
      </w:r>
      <w:r w:rsidRPr="00993635">
        <w:rPr>
          <w:b/>
          <w:color w:val="111111"/>
          <w:sz w:val="24"/>
          <w:szCs w:val="24"/>
        </w:rPr>
        <w:t>MENDELU</w:t>
      </w:r>
      <w:r w:rsidRPr="00993635">
        <w:rPr>
          <w:b/>
          <w:sz w:val="24"/>
          <w:szCs w:val="24"/>
        </w:rPr>
        <w:t xml:space="preserve"> se neuznává jedinečnost nákladů na služby v roce 2021 v celkové výši 30 tis. Kč a stanovuje se podmínka výběru jejich konkrétního dodavatele na základě zákona č. 134/2016 Sb., o</w:t>
      </w:r>
      <w:r>
        <w:rPr>
          <w:b/>
          <w:sz w:val="24"/>
          <w:szCs w:val="24"/>
        </w:rPr>
        <w:t> </w:t>
      </w:r>
      <w:r w:rsidRPr="00993635">
        <w:rPr>
          <w:b/>
          <w:sz w:val="24"/>
          <w:szCs w:val="24"/>
        </w:rPr>
        <w:t>zadávání veřejných zakázek s tím, že výše podpory z účelových výdajů MK je nepřekročitelná a nelze v průběhu řešení žádat o její navýšení z jakýchkoliv důvodů.</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16</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Historické vodohospodářské objekty, jejich hodnota, funkce a význam pro současnou dobu </w:t>
      </w:r>
      <w:r w:rsidRPr="00993635">
        <w:rPr>
          <w:bCs/>
          <w:sz w:val="24"/>
          <w:szCs w:val="24"/>
        </w:rPr>
        <w:t>RMKPV doporučila</w:t>
      </w:r>
      <w:r w:rsidRPr="00993635">
        <w:rPr>
          <w:sz w:val="24"/>
          <w:szCs w:val="24"/>
        </w:rPr>
        <w:t xml:space="preserve"> přijmout. Zařadila jej na </w:t>
      </w:r>
      <w:r w:rsidRPr="00993635">
        <w:rPr>
          <w:b/>
          <w:bCs/>
          <w:sz w:val="24"/>
          <w:szCs w:val="24"/>
        </w:rPr>
        <w:t>19</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193,25 </w:t>
      </w:r>
      <w:r w:rsidRPr="00993635">
        <w:rPr>
          <w:bCs/>
          <w:sz w:val="24"/>
          <w:szCs w:val="24"/>
        </w:rPr>
        <w:t>body z 200,0 možných bodů</w:t>
      </w:r>
      <w:r w:rsidRPr="00993635">
        <w:rPr>
          <w:sz w:val="24"/>
          <w:szCs w:val="24"/>
        </w:rPr>
        <w:t xml:space="preserve"> a v hodnocení pomocného kritéria (předpokládané výsledky projektu) získal 2,006 </w:t>
      </w:r>
      <w:r w:rsidRPr="00993635">
        <w:rPr>
          <w:bCs/>
          <w:sz w:val="24"/>
          <w:szCs w:val="24"/>
        </w:rPr>
        <w:t xml:space="preserve">bodu. RMKPV </w:t>
      </w:r>
      <w:r w:rsidRPr="00993635">
        <w:rPr>
          <w:sz w:val="24"/>
          <w:szCs w:val="24"/>
        </w:rPr>
        <w:t>zdůvodnila své doporučení takto:</w:t>
      </w:r>
    </w:p>
    <w:p w:rsidR="00A2373B" w:rsidRPr="00993635" w:rsidRDefault="00A2373B" w:rsidP="00993635">
      <w:pPr>
        <w:spacing w:before="60" w:line="276" w:lineRule="auto"/>
        <w:jc w:val="both"/>
        <w:rPr>
          <w:color w:val="000000"/>
          <w:sz w:val="24"/>
          <w:szCs w:val="24"/>
        </w:rPr>
      </w:pPr>
      <w:r w:rsidRPr="00993635">
        <w:rPr>
          <w:color w:val="000000"/>
          <w:sz w:val="24"/>
          <w:szCs w:val="24"/>
        </w:rPr>
        <w:t>Cílem projektu je přispět k poznání, systematické dokumentaci a nastavení objektivních hodnotících kritérií pro specifickou skupinu technických památek – historické vodohospodářské stavby. Hlavním cílem projektu je vytvoření metodiky jednoznačné identifikace, třídění, hodnocení z hlediska památkové péče, ochrany a obnovy historických vodohospodářských objektů, a to prostřednictvím kritérií stanovených na základě interdisciplinárního přístupu. Těchto cílů by mělo být dosaženo dokumentací a analýzou vývoje těchto památek ve vybraných modelových územích s využitím historických topografických map pěti časových období a dalších archivních zdrojů, komparativní analýzou vývoje různých typů vodohospodářských objektů ve vybraných modelových územích s</w:t>
      </w:r>
      <w:r>
        <w:rPr>
          <w:color w:val="000000"/>
          <w:sz w:val="24"/>
          <w:szCs w:val="24"/>
        </w:rPr>
        <w:t> </w:t>
      </w:r>
      <w:r w:rsidRPr="00993635">
        <w:rPr>
          <w:color w:val="000000"/>
          <w:sz w:val="24"/>
          <w:szCs w:val="24"/>
        </w:rPr>
        <w:t>odlišnými přírodními i socioekonomickými podmínkami.</w:t>
      </w:r>
    </w:p>
    <w:p w:rsidR="00A2373B" w:rsidRPr="00993635" w:rsidRDefault="00A2373B" w:rsidP="00993635">
      <w:pPr>
        <w:spacing w:before="60" w:line="276" w:lineRule="auto"/>
        <w:jc w:val="both"/>
        <w:rPr>
          <w:sz w:val="24"/>
          <w:szCs w:val="24"/>
        </w:rPr>
      </w:pPr>
      <w:r w:rsidRPr="00993635">
        <w:rPr>
          <w:color w:val="000000"/>
          <w:sz w:val="24"/>
          <w:szCs w:val="24"/>
        </w:rPr>
        <w:t>Jedná se o projekt řešící doposud poměrně málo rozpracovanou problematiku. Předložený projekt představuje významný přínos především mezioborovým pojetím, které zahrnuje více přístupů, pohledů, zájmů. Výzkum je správně konstruován ve vzájemné návaznosti jednotlivých kroků a etap, směřujících k prohloubení poznání (specializované mapy, publikační činnost) a dále především k poučenému nakládán</w:t>
      </w:r>
      <w:r>
        <w:rPr>
          <w:color w:val="000000"/>
          <w:sz w:val="24"/>
          <w:szCs w:val="24"/>
        </w:rPr>
        <w:t>í s kulturním dědictvím, tedy k </w:t>
      </w:r>
      <w:r w:rsidRPr="00993635">
        <w:rPr>
          <w:color w:val="000000"/>
          <w:sz w:val="24"/>
          <w:szCs w:val="24"/>
        </w:rPr>
        <w:t xml:space="preserve">aplikaci výsledků výzkumu při rozhodování v konkrétních situacích, s nimiž se musí nejen památková péče, ale také vlastníci, případně i provozovatelé těchto objektů vypořádávat. Takto komplexně pojaté téma historických vodohospodářských děl u nás dosud nebylo výzkumem zpracováno, originalitu projektu je tedy nutné posuzovat především z hlediska situace v České republice, a v tom je významným přínosem. Přihláška je zpracována kvalitně. </w:t>
      </w:r>
      <w:r w:rsidRPr="00993635">
        <w:rPr>
          <w:color w:val="000000"/>
          <w:sz w:val="24"/>
          <w:szCs w:val="24"/>
        </w:rPr>
        <w:lastRenderedPageBreak/>
        <w:t>Počet navrhovaných map dostatečně zdůvodněn a souhrnná Nmap je provázána s pěti dalšími, které podají v rámci mapovaného regionu podrobnější informaci.</w:t>
      </w:r>
    </w:p>
    <w:p w:rsidR="00A2373B" w:rsidRPr="00993635" w:rsidRDefault="00A2373B" w:rsidP="00993635">
      <w:pPr>
        <w:spacing w:before="60" w:line="276" w:lineRule="auto"/>
        <w:jc w:val="both"/>
        <w:rPr>
          <w:sz w:val="24"/>
          <w:szCs w:val="24"/>
        </w:rPr>
      </w:pPr>
      <w:r>
        <w:rPr>
          <w:rFonts w:eastAsia="Arial Unicode MS"/>
          <w:b/>
          <w:kern w:val="1"/>
          <w:sz w:val="24"/>
          <w:szCs w:val="24"/>
          <w:lang w:eastAsia="zh-CN" w:bidi="hi-IN"/>
        </w:rPr>
        <w:t>Projekt RMKPV doporučuje přijmout k poskytnutí účelové podpory výzkumu a vývoje</w:t>
      </w:r>
      <w:r w:rsidRPr="00993635">
        <w:rPr>
          <w:rFonts w:eastAsia="Arial Unicode MS"/>
          <w:b/>
          <w:kern w:val="1"/>
          <w:sz w:val="24"/>
          <w:szCs w:val="24"/>
          <w:lang w:eastAsia="zh-CN" w:bidi="hi-IN"/>
        </w:rPr>
        <w:t xml:space="preserve"> s uznanými náklady ve výši požadovaných nákladů.</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130</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Vrcholně středověká keramika jako součást movitého kulturního dědictví </w:t>
      </w:r>
      <w:r w:rsidRPr="00993635">
        <w:rPr>
          <w:bCs/>
          <w:sz w:val="24"/>
          <w:szCs w:val="24"/>
        </w:rPr>
        <w:t>RMKPV doporučila</w:t>
      </w:r>
      <w:r w:rsidRPr="00993635">
        <w:rPr>
          <w:sz w:val="24"/>
          <w:szCs w:val="24"/>
        </w:rPr>
        <w:t xml:space="preserve"> přijmout. Zařadila jej na </w:t>
      </w:r>
      <w:r w:rsidRPr="00993635">
        <w:rPr>
          <w:b/>
          <w:bCs/>
          <w:sz w:val="24"/>
          <w:szCs w:val="24"/>
        </w:rPr>
        <w:t>20</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193,0 </w:t>
      </w:r>
      <w:r w:rsidRPr="00993635">
        <w:rPr>
          <w:bCs/>
          <w:sz w:val="24"/>
          <w:szCs w:val="24"/>
        </w:rPr>
        <w:t>body z 200,0 možných bodů</w:t>
      </w:r>
      <w:r w:rsidRPr="00993635">
        <w:rPr>
          <w:sz w:val="24"/>
          <w:szCs w:val="24"/>
        </w:rPr>
        <w:t xml:space="preserve"> a v hodnocení pomocného kritéria (předpokládané výsledky projektu) získal 5,193 </w:t>
      </w:r>
      <w:r w:rsidRPr="00993635">
        <w:rPr>
          <w:bCs/>
          <w:sz w:val="24"/>
          <w:szCs w:val="24"/>
        </w:rPr>
        <w:t xml:space="preserve">bodu. RMKPV </w:t>
      </w:r>
      <w:r w:rsidRPr="00993635">
        <w:rPr>
          <w:sz w:val="24"/>
          <w:szCs w:val="24"/>
        </w:rPr>
        <w:t>zdůvodnila své doporučení takto:</w:t>
      </w:r>
    </w:p>
    <w:p w:rsidR="00A2373B" w:rsidRPr="00993635" w:rsidRDefault="00A2373B" w:rsidP="00206E56">
      <w:pPr>
        <w:spacing w:before="60" w:line="276" w:lineRule="auto"/>
        <w:jc w:val="both"/>
        <w:rPr>
          <w:sz w:val="24"/>
          <w:szCs w:val="24"/>
        </w:rPr>
      </w:pPr>
      <w:r w:rsidRPr="00993635">
        <w:rPr>
          <w:sz w:val="24"/>
          <w:szCs w:val="24"/>
        </w:rPr>
        <w:t>Cílem projektu je v co největší míře propojit současný výzkum vrcholně středověké keramiky s praxí, tzn. poskytnout odborným pracovníkům zabývajících se v rámci svých institucí metodickou podporu. Smyslem je poskytnutí potřebných znalostí o aplikovaných metodických postupech v jednotlivých krocích poznávacího procesu s cílem dosažení optimálních standardů, tj. od způsobu získávání keramických nálezů při terénním výzkumu, po laboratorní zpracování, evidenci, deskripci, dokumentaci, katalogizaci a archivaci, kdy se z keramických nálezů stávají předměty muzejní povahy. Součástí jsou i doplňkové moderní analýzy organických reziduí.</w:t>
      </w:r>
    </w:p>
    <w:p w:rsidR="00A2373B" w:rsidRPr="00993635" w:rsidRDefault="00A2373B" w:rsidP="00206E56">
      <w:pPr>
        <w:spacing w:before="60" w:line="276" w:lineRule="auto"/>
        <w:jc w:val="both"/>
        <w:rPr>
          <w:sz w:val="24"/>
          <w:szCs w:val="24"/>
        </w:rPr>
      </w:pPr>
      <w:r w:rsidRPr="00993635">
        <w:rPr>
          <w:sz w:val="24"/>
          <w:szCs w:val="24"/>
        </w:rPr>
        <w:t>Projekt je dobře připraven po stránce odborné. Odpovídá špičkové úrovni dnešní evropské archeologie. Metodika řešení je uvedena podrobně a přesvědčivě, s náležitými odkazy na naši a evropskou literaturu. Řešitelský tým je sestaven promyšleně ze špičkových odborníků v oboru. Projekt by měl přispět k řešení dosud velmi roztříštěného studia středověké keramiky a měl by nastavit jednotná základní kritéria (formou památkových postupů). Tím bude dosaženo jednotné minimální úrovně pro její další poznávání a zejména možnost porovnávat keramiku v širokém teritoriálním záběru. Virtuální muzeum a databáze/repozitáře budou fixovat poznatky o značném množství předmětů a tím budou významným příspěvkem k ochraně kulturního dědictví. Kladem projektu je velký počet aplikovaných výstupů, které jsou reálné.</w:t>
      </w:r>
    </w:p>
    <w:p w:rsidR="00A2373B" w:rsidRPr="00993635" w:rsidRDefault="00A2373B" w:rsidP="00206E56">
      <w:pPr>
        <w:spacing w:before="60" w:line="276" w:lineRule="auto"/>
        <w:jc w:val="both"/>
        <w:rPr>
          <w:sz w:val="24"/>
          <w:szCs w:val="24"/>
        </w:rPr>
      </w:pPr>
      <w:r w:rsidRPr="00993635">
        <w:rPr>
          <w:sz w:val="24"/>
          <w:szCs w:val="24"/>
        </w:rPr>
        <w:t>U uchazeče Moravského zemského muzea nelze uznat část režijních nákladů ve všech letech řešení projektu v celkové výši 121 tis. Kč, neboť v nákladech jsou zahrnuty položky, které nelze podle ZD hradit z režijních nákladů, a náklady jsou nepřezkoumatelné.</w:t>
      </w:r>
    </w:p>
    <w:p w:rsidR="00A2373B" w:rsidRPr="00993635" w:rsidRDefault="00A2373B" w:rsidP="00206E56">
      <w:pPr>
        <w:spacing w:before="60" w:line="276" w:lineRule="auto"/>
        <w:jc w:val="both"/>
        <w:rPr>
          <w:color w:val="111111"/>
          <w:sz w:val="24"/>
          <w:szCs w:val="24"/>
        </w:rPr>
      </w:pPr>
      <w:r w:rsidRPr="00206E56">
        <w:rPr>
          <w:rFonts w:eastAsia="Arial Unicode MS"/>
          <w:b/>
          <w:kern w:val="1"/>
          <w:sz w:val="24"/>
          <w:szCs w:val="24"/>
          <w:lang w:eastAsia="zh-CN" w:bidi="hi-IN"/>
        </w:rPr>
        <w:t xml:space="preserve">Projekt RMKPV doporučuje přijmout k poskytnutí účelové podpory výzkumu a vývoje se snížením o náklady uchazeče MZM v části režijních nákladů ve výši 121 tis. Kč, které jsou nepřezkoumatelné a s tím, že u uchazeče ZČU </w:t>
      </w:r>
      <w:r w:rsidRPr="00206E56">
        <w:rPr>
          <w:b/>
          <w:sz w:val="24"/>
          <w:szCs w:val="24"/>
        </w:rPr>
        <w:t xml:space="preserve">se neuznává jedinečnost nákladů </w:t>
      </w:r>
      <w:r w:rsidRPr="00206E56">
        <w:rPr>
          <w:rFonts w:eastAsia="Arial Unicode MS"/>
          <w:b/>
          <w:kern w:val="1"/>
          <w:sz w:val="24"/>
          <w:szCs w:val="24"/>
          <w:lang w:eastAsia="zh-CN" w:bidi="hi-IN"/>
        </w:rPr>
        <w:t>v roce 2018 a 2020 v části nákladů na služby ve výši 88 tis. Kč</w:t>
      </w:r>
      <w:r w:rsidRPr="00206E56">
        <w:rPr>
          <w:b/>
          <w:sz w:val="24"/>
          <w:szCs w:val="24"/>
        </w:rPr>
        <w:t xml:space="preserve"> a stanovuje se podmínka výběru jejich konkrétního dodavatele na základě zákona č. 134/2016 Sb., o zadávání veřejných zakázek s tím, že výše podpory z účelových výdajů MK je nepřekročitelná a</w:t>
      </w:r>
      <w:r>
        <w:rPr>
          <w:b/>
          <w:sz w:val="24"/>
          <w:szCs w:val="24"/>
        </w:rPr>
        <w:t> </w:t>
      </w:r>
      <w:r w:rsidRPr="00206E56">
        <w:rPr>
          <w:b/>
          <w:sz w:val="24"/>
          <w:szCs w:val="24"/>
        </w:rPr>
        <w:t>nelze v průběhu řešení žádat o její navýšení z jakýchkoliv důvodů.</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118</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Kramářské písně v brněnských historických fondech </w:t>
      </w:r>
      <w:r w:rsidRPr="00993635">
        <w:rPr>
          <w:bCs/>
          <w:sz w:val="24"/>
          <w:szCs w:val="24"/>
        </w:rPr>
        <w:t>RMKPV doporučila</w:t>
      </w:r>
      <w:r w:rsidRPr="00993635">
        <w:rPr>
          <w:sz w:val="24"/>
          <w:szCs w:val="24"/>
        </w:rPr>
        <w:t xml:space="preserve"> přijmout. Zařadila jej na </w:t>
      </w:r>
      <w:r w:rsidRPr="00993635">
        <w:rPr>
          <w:b/>
          <w:bCs/>
          <w:sz w:val="24"/>
          <w:szCs w:val="24"/>
        </w:rPr>
        <w:t>21</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192,50 </w:t>
      </w:r>
      <w:r w:rsidRPr="00993635">
        <w:rPr>
          <w:bCs/>
          <w:sz w:val="24"/>
          <w:szCs w:val="24"/>
        </w:rPr>
        <w:lastRenderedPageBreak/>
        <w:t>body z 200,0 možných bodů</w:t>
      </w:r>
      <w:r w:rsidRPr="00993635">
        <w:rPr>
          <w:sz w:val="24"/>
          <w:szCs w:val="24"/>
        </w:rPr>
        <w:t xml:space="preserve"> a v hodnocení pomocného kritéria (předpokládané výsledky projektu) získal 2,077 </w:t>
      </w:r>
      <w:r w:rsidRPr="00993635">
        <w:rPr>
          <w:bCs/>
          <w:sz w:val="24"/>
          <w:szCs w:val="24"/>
        </w:rPr>
        <w:t xml:space="preserve">bodu. RMKPV </w:t>
      </w:r>
      <w:r w:rsidRPr="00993635">
        <w:rPr>
          <w:sz w:val="24"/>
          <w:szCs w:val="24"/>
        </w:rPr>
        <w:t>zdůvodnila své doporučení takto:</w:t>
      </w:r>
    </w:p>
    <w:p w:rsidR="00A2373B" w:rsidRPr="00993635" w:rsidRDefault="00A2373B" w:rsidP="00437DFE">
      <w:pPr>
        <w:spacing w:before="60" w:line="276" w:lineRule="auto"/>
        <w:jc w:val="both"/>
        <w:rPr>
          <w:sz w:val="24"/>
          <w:szCs w:val="24"/>
        </w:rPr>
      </w:pPr>
      <w:r w:rsidRPr="00993635">
        <w:rPr>
          <w:sz w:val="24"/>
          <w:szCs w:val="24"/>
        </w:rPr>
        <w:t>Cílem projektu je přispět k uchování, odborné evidenci, prezentaci a zpřístupnění kramářských písní z fondů Moravské zemské knihovny v Brně, brněnského pracoviště Etnologického ústavu AV ČR, v. v. i., a Etnografického ústavu Moravského zemského muzea. Jde o cca 17 000 kramářských písní z období 17.–19. století, převážně neznámé a</w:t>
      </w:r>
      <w:r>
        <w:rPr>
          <w:sz w:val="24"/>
          <w:szCs w:val="24"/>
        </w:rPr>
        <w:t> </w:t>
      </w:r>
      <w:r w:rsidRPr="00993635">
        <w:rPr>
          <w:sz w:val="24"/>
          <w:szCs w:val="24"/>
        </w:rPr>
        <w:t>nezpracované fondy, které dokládají fenomén kramářské písně ve dvou dimenzích: 1. jako historický tisk, 2. jako součást ústní zpěvní tradice a kulturní paměti, spoluvytvářející regionální území s jedinečnými historickými hodnotami</w:t>
      </w:r>
      <w:r>
        <w:rPr>
          <w:sz w:val="24"/>
          <w:szCs w:val="24"/>
        </w:rPr>
        <w:t>.</w:t>
      </w:r>
    </w:p>
    <w:p w:rsidR="00A2373B" w:rsidRPr="00993635" w:rsidRDefault="00A2373B" w:rsidP="00437DFE">
      <w:pPr>
        <w:spacing w:before="60" w:line="276" w:lineRule="auto"/>
        <w:jc w:val="both"/>
        <w:rPr>
          <w:sz w:val="24"/>
          <w:szCs w:val="24"/>
        </w:rPr>
      </w:pPr>
      <w:r w:rsidRPr="00993635">
        <w:rPr>
          <w:sz w:val="24"/>
          <w:szCs w:val="24"/>
        </w:rPr>
        <w:t>Plánováno je vytvoření metodiky tvorby úplných bibliografických záznamů kramářských písní podle pravidel RDA, využitelné dalšími institucemi spravuj</w:t>
      </w:r>
      <w:r>
        <w:rPr>
          <w:sz w:val="24"/>
          <w:szCs w:val="24"/>
        </w:rPr>
        <w:t>ícími památky podobného typu, a </w:t>
      </w:r>
      <w:r w:rsidRPr="00993635">
        <w:rPr>
          <w:sz w:val="24"/>
          <w:szCs w:val="24"/>
        </w:rPr>
        <w:t xml:space="preserve">příprava výstav, které prezentují kramářské písně z fondů brněnských institucí jako specifický typ památek kulturního dědictví. Specializovaná mapa s odborným obsahem představí regionálně-geografický původ sbírek (geografické rozložení vydání kramářských tisků nebylo dosud formou specializované mapy představeno). Vhodné je zapojení badatelů různých specializací, které umožní prezentovat kramářské písně komplexně, s důrazem na jejich textovou, hudební i vizuální stránku. </w:t>
      </w:r>
      <w:r w:rsidRPr="00437DFE">
        <w:rPr>
          <w:sz w:val="24"/>
          <w:szCs w:val="24"/>
        </w:rPr>
        <w:t>Projekt je koncipován a strukturován přehledně s dobře charakterizovanými a reálnými cíli. Rozbor současného stavu poznání, zejména v návaznosti na zaměření a cíle projektu je zpracován na odpovídající úrovni umožňující hodnocení očekávaných přínosů projektu. Složení řešitelského týmu je vyvážené a jeho kvalita, zejména na straně příjemce-koordinátora i současné přístrojové vybavení zaručuje připravenost týmu na úspěšné řešení projektu.</w:t>
      </w:r>
    </w:p>
    <w:p w:rsidR="00A2373B" w:rsidRPr="00993635" w:rsidRDefault="00A2373B" w:rsidP="00437DFE">
      <w:pPr>
        <w:spacing w:before="60" w:line="276" w:lineRule="auto"/>
        <w:jc w:val="both"/>
        <w:rPr>
          <w:b/>
          <w:sz w:val="24"/>
          <w:szCs w:val="24"/>
        </w:rPr>
      </w:pPr>
      <w:r>
        <w:rPr>
          <w:b/>
          <w:sz w:val="24"/>
          <w:szCs w:val="24"/>
        </w:rPr>
        <w:t>Projekt RMKPV doporučuje přijmout k poskytnutí účelové podpory výzkumu a vývoje</w:t>
      </w:r>
      <w:r w:rsidRPr="00993635">
        <w:rPr>
          <w:b/>
          <w:sz w:val="24"/>
          <w:szCs w:val="24"/>
        </w:rPr>
        <w:t xml:space="preserve"> s uznanými náklady ve výši požadovaných nákladů.</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44</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Kutilství a jeho význam pro českou národní a kulturní identitu: současný stav, socio-kulturní a historicko-politické souvislosti, typologie a využití potenciálu pro místní rozvoj </w:t>
      </w:r>
      <w:r w:rsidRPr="00993635">
        <w:rPr>
          <w:bCs/>
          <w:sz w:val="24"/>
          <w:szCs w:val="24"/>
        </w:rPr>
        <w:t>RMKPV doporučila</w:t>
      </w:r>
      <w:r w:rsidRPr="00993635">
        <w:rPr>
          <w:sz w:val="24"/>
          <w:szCs w:val="24"/>
        </w:rPr>
        <w:t xml:space="preserve"> přijmout. Zařadila jej na </w:t>
      </w:r>
      <w:r w:rsidRPr="00993635">
        <w:rPr>
          <w:b/>
          <w:bCs/>
          <w:sz w:val="24"/>
          <w:szCs w:val="24"/>
        </w:rPr>
        <w:t>22</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192,25 </w:t>
      </w:r>
      <w:r w:rsidRPr="00993635">
        <w:rPr>
          <w:bCs/>
          <w:sz w:val="24"/>
          <w:szCs w:val="24"/>
        </w:rPr>
        <w:t>body z 200,0 možných bodů</w:t>
      </w:r>
      <w:r w:rsidRPr="00993635">
        <w:rPr>
          <w:sz w:val="24"/>
          <w:szCs w:val="24"/>
        </w:rPr>
        <w:t xml:space="preserve"> a v hodnocení pomocného kritéria (předpokládané výsledky projektu) získal 2,833 </w:t>
      </w:r>
      <w:r w:rsidRPr="00993635">
        <w:rPr>
          <w:bCs/>
          <w:sz w:val="24"/>
          <w:szCs w:val="24"/>
        </w:rPr>
        <w:t xml:space="preserve">bodu. RMKPV </w:t>
      </w:r>
      <w:r w:rsidRPr="00993635">
        <w:rPr>
          <w:sz w:val="24"/>
          <w:szCs w:val="24"/>
        </w:rPr>
        <w:t>zdůvodnila své doporučení takto:</w:t>
      </w:r>
    </w:p>
    <w:p w:rsidR="00A2373B" w:rsidRDefault="00A2373B" w:rsidP="00993635">
      <w:pPr>
        <w:spacing w:before="60" w:line="276" w:lineRule="auto"/>
        <w:jc w:val="both"/>
        <w:rPr>
          <w:sz w:val="24"/>
          <w:szCs w:val="24"/>
        </w:rPr>
      </w:pPr>
      <w:r w:rsidRPr="00993635">
        <w:rPr>
          <w:sz w:val="24"/>
          <w:szCs w:val="24"/>
        </w:rPr>
        <w:t>Cílem projektu je strukturovaně definovat kutilství v jeho soukromé a veřejné dimenzi, vyhodnotit možnosti dokumentace, evidence a případné ochrany kutilských výtvorů; posílit povědomí místních komunit o významu kutilství a jeho v</w:t>
      </w:r>
      <w:r>
        <w:rPr>
          <w:sz w:val="24"/>
          <w:szCs w:val="24"/>
        </w:rPr>
        <w:t>ýstupů prostřednictvím výstav a </w:t>
      </w:r>
      <w:r w:rsidRPr="00993635">
        <w:rPr>
          <w:sz w:val="24"/>
          <w:szCs w:val="24"/>
        </w:rPr>
        <w:t>zřízením a provozováním webové stránky, zasadit kutilství a jeho proměny do kontextu sociálního, historického a politického vývoje v České republice (Československu) s odkazy na širší geopolitický kontext a analyzovat jeho proměny a jejich dopady na osobní i českou národní identitu a paměťovou kulturu národa prezentovat široké veřejnosti kutilství a jeho komplexní historii a současnost jako fenomén.</w:t>
      </w:r>
    </w:p>
    <w:p w:rsidR="00A2373B" w:rsidRPr="00993635" w:rsidRDefault="00A2373B" w:rsidP="00993635">
      <w:pPr>
        <w:spacing w:before="60" w:line="276" w:lineRule="auto"/>
        <w:jc w:val="both"/>
        <w:rPr>
          <w:sz w:val="24"/>
          <w:szCs w:val="24"/>
        </w:rPr>
      </w:pPr>
      <w:r w:rsidRPr="00993635">
        <w:rPr>
          <w:sz w:val="24"/>
          <w:szCs w:val="24"/>
        </w:rPr>
        <w:t>Předložený projekt naplňuje specifické cíle NAKI II , je originální a doposud na toto téma neprobíhal žádný relevantní výzkum. Projekt je zpracován přehledně a s jasnou metodologií.Řešitelský tým poskytuje záruky dosažení nasta</w:t>
      </w:r>
      <w:r>
        <w:rPr>
          <w:sz w:val="24"/>
          <w:szCs w:val="24"/>
        </w:rPr>
        <w:t xml:space="preserve">vených cílů realizace. Jedním </w:t>
      </w:r>
      <w:r>
        <w:rPr>
          <w:sz w:val="24"/>
          <w:szCs w:val="24"/>
        </w:rPr>
        <w:lastRenderedPageBreak/>
        <w:t>z </w:t>
      </w:r>
      <w:r w:rsidRPr="00993635">
        <w:rPr>
          <w:sz w:val="24"/>
          <w:szCs w:val="24"/>
        </w:rPr>
        <w:t>hlavních výsledků projektu je plánována specializovaná mapa s odborným obsahem, pro jejíž vytvoření bude využit oupen source SW a SW, jež má uchazeč k dispozici. Dalším hlavním výsledkem budou dvě výstavy s kritickými katalogy.</w:t>
      </w:r>
    </w:p>
    <w:p w:rsidR="00A2373B" w:rsidRPr="00993635" w:rsidRDefault="00A2373B" w:rsidP="00993635">
      <w:pPr>
        <w:spacing w:before="60" w:line="276" w:lineRule="auto"/>
        <w:jc w:val="both"/>
        <w:rPr>
          <w:sz w:val="24"/>
          <w:szCs w:val="24"/>
        </w:rPr>
      </w:pPr>
      <w:r>
        <w:rPr>
          <w:b/>
          <w:sz w:val="24"/>
          <w:szCs w:val="24"/>
        </w:rPr>
        <w:t>Projekt RMKPV doporučuje přijmout k poskytnutí účelové podpory výzkumu a vývoje</w:t>
      </w:r>
      <w:r w:rsidRPr="00993635">
        <w:rPr>
          <w:b/>
          <w:sz w:val="24"/>
          <w:szCs w:val="24"/>
        </w:rPr>
        <w:t xml:space="preserve"> s uznanými náklady ve výši požadovaných nákladů s tím, že u uchazeče SOÚ AV ČR se neuznává jedinečnost nákladů na služby v letech 2019 a 2020 v celkové výši 19 tis. Kč a</w:t>
      </w:r>
      <w:r>
        <w:rPr>
          <w:b/>
          <w:sz w:val="24"/>
          <w:szCs w:val="24"/>
        </w:rPr>
        <w:t> </w:t>
      </w:r>
      <w:r w:rsidRPr="00993635">
        <w:rPr>
          <w:b/>
          <w:sz w:val="24"/>
          <w:szCs w:val="24"/>
        </w:rPr>
        <w:t>stanovuje se podmínka výběru jejich konkrétního dodavatele na základě zákona č. 134/2016 Sb., o zadávání veřejných zakázek s tím, že výše podpory z účelových výdajů MK je nepřekročitelná a nelze v průběhu řešení žádat o její navýšení z jakýchkoliv důvodů.</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193</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Vývoj metod podlepování historických textilií </w:t>
      </w:r>
      <w:r w:rsidRPr="00993635">
        <w:rPr>
          <w:bCs/>
          <w:sz w:val="24"/>
          <w:szCs w:val="24"/>
        </w:rPr>
        <w:t>RMKPV doporučila</w:t>
      </w:r>
      <w:r w:rsidRPr="00993635">
        <w:rPr>
          <w:sz w:val="24"/>
          <w:szCs w:val="24"/>
        </w:rPr>
        <w:t xml:space="preserve"> přijmout. Zařadila jej na </w:t>
      </w:r>
      <w:r w:rsidRPr="00993635">
        <w:rPr>
          <w:b/>
          <w:bCs/>
          <w:sz w:val="24"/>
          <w:szCs w:val="24"/>
        </w:rPr>
        <w:t>23</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192,25 </w:t>
      </w:r>
      <w:r w:rsidRPr="00993635">
        <w:rPr>
          <w:bCs/>
          <w:sz w:val="24"/>
          <w:szCs w:val="24"/>
        </w:rPr>
        <w:t>body z 200,0 možných bodů</w:t>
      </w:r>
      <w:r w:rsidRPr="00993635">
        <w:rPr>
          <w:sz w:val="24"/>
          <w:szCs w:val="24"/>
        </w:rPr>
        <w:t xml:space="preserve"> a v hodnocení pomocného kritéria (předpokládané výsledky projektu) získal 0,302 </w:t>
      </w:r>
      <w:r w:rsidRPr="00993635">
        <w:rPr>
          <w:bCs/>
          <w:sz w:val="24"/>
          <w:szCs w:val="24"/>
        </w:rPr>
        <w:t xml:space="preserve">bodu. RMKPV </w:t>
      </w:r>
      <w:r w:rsidRPr="00993635">
        <w:rPr>
          <w:sz w:val="24"/>
          <w:szCs w:val="24"/>
        </w:rPr>
        <w:t>zdůvodnila své doporučení takto:</w:t>
      </w:r>
    </w:p>
    <w:p w:rsidR="00A2373B" w:rsidRPr="00993635" w:rsidRDefault="00A2373B" w:rsidP="00993635">
      <w:pPr>
        <w:spacing w:before="60" w:line="276" w:lineRule="auto"/>
        <w:jc w:val="both"/>
        <w:rPr>
          <w:sz w:val="24"/>
          <w:szCs w:val="24"/>
        </w:rPr>
      </w:pPr>
      <w:r w:rsidRPr="00993635">
        <w:rPr>
          <w:sz w:val="24"/>
          <w:szCs w:val="24"/>
        </w:rPr>
        <w:t>Cílem projektu je vytvořit podrobné metodické postupy pro podlepování silně poškozených textilních historických i archeologických předmětů na bázi celulózových a proteinových vláken, které jsou nejhojněji zastoupeny ve sbírkách. Podlepování je alternativou pro velmi silně poškozené textilie, u kterých není možné vzhledem k jejich stavu využít šitou skeletáž. Při přípravě metodik bude testována dlouhodobá stabilita různých typů adheziv, podkladových materiálů a odpovídající způsoby podlepování historických tkanin s ohledem na stupeň poškození a materiálovou podstatu předmětu. Důležitým kritériem při hodnocení jednotlivých postupů bude také jejich reverzibilita. Projekt je koncipován a strukturován přehledně s dobře charakterizovanými a reálnými cíli. Rozbor současného stavu poznání, zejména v návaznosti na zaměření a cíle projektu je zpracován na odpovídající úrovni umožňující hodnocení očekávaných přínosů projektu. Složení řešitelského týmu je vyvážené a jeho kvalita i současné přístrojové vybavení dává předpoklad úspěšného řešení projektu.</w:t>
      </w:r>
    </w:p>
    <w:p w:rsidR="00A2373B" w:rsidRDefault="00A2373B" w:rsidP="00993635">
      <w:pPr>
        <w:spacing w:before="60" w:line="276" w:lineRule="auto"/>
        <w:jc w:val="both"/>
        <w:rPr>
          <w:b/>
          <w:sz w:val="24"/>
          <w:szCs w:val="24"/>
        </w:rPr>
      </w:pPr>
      <w:r>
        <w:rPr>
          <w:b/>
          <w:sz w:val="24"/>
          <w:szCs w:val="24"/>
        </w:rPr>
        <w:t>Projekt RMKPV doporučuje přijmout k poskytnutí účelové podpory výzkumu a vývoje</w:t>
      </w:r>
      <w:r w:rsidRPr="00993635">
        <w:rPr>
          <w:b/>
          <w:sz w:val="24"/>
          <w:szCs w:val="24"/>
        </w:rPr>
        <w:t xml:space="preserve"> s uznanými náklady ve výši požadovaných nákladů.</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31</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Využití zobrazovacích metod pro studium skrytých informací v knihách </w:t>
      </w:r>
      <w:r w:rsidRPr="00993635">
        <w:rPr>
          <w:bCs/>
          <w:sz w:val="24"/>
          <w:szCs w:val="24"/>
        </w:rPr>
        <w:t>RMKPV doporučila</w:t>
      </w:r>
      <w:r w:rsidRPr="00993635">
        <w:rPr>
          <w:sz w:val="24"/>
          <w:szCs w:val="24"/>
        </w:rPr>
        <w:t xml:space="preserve"> přijmout. Zařadila jej na </w:t>
      </w:r>
      <w:r w:rsidRPr="00993635">
        <w:rPr>
          <w:b/>
          <w:bCs/>
          <w:sz w:val="24"/>
          <w:szCs w:val="24"/>
        </w:rPr>
        <w:t>24</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192,0 </w:t>
      </w:r>
      <w:r w:rsidRPr="00993635">
        <w:rPr>
          <w:bCs/>
          <w:sz w:val="24"/>
          <w:szCs w:val="24"/>
        </w:rPr>
        <w:t>body z 200,0 možných bodů</w:t>
      </w:r>
      <w:r w:rsidRPr="00993635">
        <w:rPr>
          <w:sz w:val="24"/>
          <w:szCs w:val="24"/>
        </w:rPr>
        <w:t xml:space="preserve"> a v hodnocení pomocného kritéria (předpokládané výsledky projektu) získal 1,039 </w:t>
      </w:r>
      <w:r w:rsidRPr="00993635">
        <w:rPr>
          <w:bCs/>
          <w:sz w:val="24"/>
          <w:szCs w:val="24"/>
        </w:rPr>
        <w:t xml:space="preserve">bodu. RMKPV </w:t>
      </w:r>
      <w:r w:rsidRPr="00993635">
        <w:rPr>
          <w:sz w:val="24"/>
          <w:szCs w:val="24"/>
        </w:rPr>
        <w:t>zdůvodnila své doporučení takto:</w:t>
      </w:r>
    </w:p>
    <w:p w:rsidR="00A2373B" w:rsidRPr="00993635" w:rsidRDefault="00A2373B" w:rsidP="0055504D">
      <w:pPr>
        <w:spacing w:before="60" w:line="276" w:lineRule="auto"/>
        <w:jc w:val="both"/>
        <w:rPr>
          <w:sz w:val="24"/>
          <w:szCs w:val="24"/>
        </w:rPr>
      </w:pPr>
      <w:r>
        <w:rPr>
          <w:sz w:val="24"/>
          <w:szCs w:val="24"/>
        </w:rPr>
        <w:t>Cílem projektu je</w:t>
      </w:r>
      <w:r w:rsidRPr="00993635">
        <w:rPr>
          <w:sz w:val="24"/>
          <w:szCs w:val="24"/>
        </w:rPr>
        <w:t xml:space="preserve"> ověření a zmapování možností a bezpečnosti vybraných neinvazivních zobrazovacích technologií k získání informací z nečitelných textů, informací skrytých </w:t>
      </w:r>
      <w:r>
        <w:rPr>
          <w:sz w:val="24"/>
          <w:szCs w:val="24"/>
        </w:rPr>
        <w:t>v </w:t>
      </w:r>
      <w:r w:rsidRPr="00993635">
        <w:rPr>
          <w:sz w:val="24"/>
          <w:szCs w:val="24"/>
        </w:rPr>
        <w:t xml:space="preserve">knižní vazbě nebo v použitém materiálu, průzkum vybraného uceleného knihovního fondu zaměřený na papírenské a jiné výrobní značky, technologii výroby knižní vazby, výskyt historických zlomků rukopisů recyklovaných v knižní vazbě, odstraněné nebo zaniklé texty, analýzy materiálů, fyzického stavu a poškození materiálů a vytvoření metodiky normalizace, </w:t>
      </w:r>
      <w:r w:rsidRPr="00993635">
        <w:rPr>
          <w:sz w:val="24"/>
          <w:szCs w:val="24"/>
        </w:rPr>
        <w:lastRenderedPageBreak/>
        <w:t>ladění a</w:t>
      </w:r>
      <w:r>
        <w:rPr>
          <w:sz w:val="24"/>
          <w:szCs w:val="24"/>
        </w:rPr>
        <w:t> </w:t>
      </w:r>
      <w:r w:rsidRPr="00993635">
        <w:rPr>
          <w:sz w:val="24"/>
          <w:szCs w:val="24"/>
        </w:rPr>
        <w:t>komparace digitálních snímků rozdílných zobrazovacích technik; dále propojení výsledných víceúrovňových obrazů s digitálními kopiemi kni</w:t>
      </w:r>
      <w:r>
        <w:rPr>
          <w:sz w:val="24"/>
          <w:szCs w:val="24"/>
        </w:rPr>
        <w:t>hovních jednotek a zpracování a </w:t>
      </w:r>
      <w:r w:rsidRPr="00993635">
        <w:rPr>
          <w:sz w:val="24"/>
          <w:szCs w:val="24"/>
        </w:rPr>
        <w:t>zpřístupnění získaných dat pro vědecko-historický výzkum.</w:t>
      </w:r>
    </w:p>
    <w:p w:rsidR="00A2373B" w:rsidRPr="00993635" w:rsidRDefault="00A2373B" w:rsidP="0055504D">
      <w:pPr>
        <w:spacing w:before="60" w:line="276" w:lineRule="auto"/>
        <w:jc w:val="both"/>
        <w:rPr>
          <w:sz w:val="24"/>
          <w:szCs w:val="24"/>
        </w:rPr>
      </w:pPr>
      <w:r w:rsidRPr="00993635">
        <w:rPr>
          <w:sz w:val="24"/>
          <w:szCs w:val="24"/>
        </w:rPr>
        <w:t>Odbor ochrany knihovních fondů uchazeče disponuje jak vybaveným pracovištěm, tak špičkovými odborníky na staré tisky a jejich restaurování. Projekt je originální, excelentně připravený, navrhované postupy a cíle jsou reálné. Rozbor stavu problematiky v ČR je dostatečně podrobný a prokazuje potřebu řešení daného problému. Výsledky zajišťují realizaci stanovených cílů projektu.</w:t>
      </w:r>
    </w:p>
    <w:p w:rsidR="00A2373B" w:rsidRDefault="00A2373B" w:rsidP="0055504D">
      <w:pPr>
        <w:spacing w:before="60" w:line="276" w:lineRule="auto"/>
        <w:jc w:val="both"/>
        <w:rPr>
          <w:b/>
          <w:sz w:val="24"/>
          <w:szCs w:val="24"/>
        </w:rPr>
      </w:pPr>
      <w:r>
        <w:rPr>
          <w:b/>
          <w:sz w:val="24"/>
          <w:szCs w:val="24"/>
        </w:rPr>
        <w:t>Projekt RMKPV doporučuje přijmout k poskytnutí účelové podpory výzkumu a vývoje</w:t>
      </w:r>
      <w:r w:rsidRPr="00993635">
        <w:rPr>
          <w:b/>
          <w:sz w:val="24"/>
          <w:szCs w:val="24"/>
        </w:rPr>
        <w:t xml:space="preserve"> s uznanými náklady ve výši požadovaných nákladů.</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185</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Vývoj moderní parlamentní kultury v českých zemích a Československu </w:t>
      </w:r>
      <w:r w:rsidRPr="00993635">
        <w:rPr>
          <w:bCs/>
          <w:sz w:val="24"/>
          <w:szCs w:val="24"/>
        </w:rPr>
        <w:t>RMKPV doporučila</w:t>
      </w:r>
      <w:r w:rsidRPr="00993635">
        <w:rPr>
          <w:sz w:val="24"/>
          <w:szCs w:val="24"/>
        </w:rPr>
        <w:t xml:space="preserve"> přijmout. Zařadila jej na </w:t>
      </w:r>
      <w:r w:rsidRPr="00993635">
        <w:rPr>
          <w:b/>
          <w:bCs/>
          <w:sz w:val="24"/>
          <w:szCs w:val="24"/>
        </w:rPr>
        <w:t>25</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191,75 </w:t>
      </w:r>
      <w:r w:rsidRPr="00993635">
        <w:rPr>
          <w:bCs/>
          <w:sz w:val="24"/>
          <w:szCs w:val="24"/>
        </w:rPr>
        <w:t>body z 200,0 možných bodů</w:t>
      </w:r>
      <w:r w:rsidRPr="00993635">
        <w:rPr>
          <w:sz w:val="24"/>
          <w:szCs w:val="24"/>
        </w:rPr>
        <w:t xml:space="preserve"> a v hodnocení pomocného kritéria (předpokládané výsledky projektu) získal 2,349 </w:t>
      </w:r>
      <w:r w:rsidRPr="00993635">
        <w:rPr>
          <w:bCs/>
          <w:sz w:val="24"/>
          <w:szCs w:val="24"/>
        </w:rPr>
        <w:t xml:space="preserve">bodu. RMKPV </w:t>
      </w:r>
      <w:r w:rsidRPr="00993635">
        <w:rPr>
          <w:sz w:val="24"/>
          <w:szCs w:val="24"/>
        </w:rPr>
        <w:t>zdůvodnila své doporučení takto:</w:t>
      </w:r>
    </w:p>
    <w:p w:rsidR="00A2373B" w:rsidRPr="00993635" w:rsidRDefault="00A2373B" w:rsidP="0055504D">
      <w:pPr>
        <w:pStyle w:val="Zkladntext3"/>
        <w:spacing w:before="60" w:after="0" w:line="276" w:lineRule="auto"/>
        <w:jc w:val="both"/>
        <w:rPr>
          <w:color w:val="000000"/>
          <w:sz w:val="24"/>
          <w:szCs w:val="24"/>
        </w:rPr>
      </w:pPr>
      <w:r w:rsidRPr="00993635">
        <w:rPr>
          <w:color w:val="000000"/>
          <w:sz w:val="24"/>
          <w:szCs w:val="24"/>
        </w:rPr>
        <w:t>Primárním cílem projektu je zpracování vývoje české moderní parlamentní kultury s využitím metod a nástrojů digital humanities a jeho prezentace široké veřejnosti. Projekt obecně usiluje nejen o zpracování důležitého a u nás zatím opomíjeného tématu (neexistuje souhrnné zpracování dějin českého parlamentarismu), ale i o jeho prezentaci široké veřejnosti, a</w:t>
      </w:r>
      <w:r>
        <w:rPr>
          <w:color w:val="000000"/>
          <w:sz w:val="24"/>
          <w:szCs w:val="24"/>
        </w:rPr>
        <w:t> </w:t>
      </w:r>
      <w:r w:rsidRPr="00993635">
        <w:rPr>
          <w:color w:val="000000"/>
          <w:sz w:val="24"/>
          <w:szCs w:val="24"/>
        </w:rPr>
        <w:t>zejména o zdůraznění důležitosti parlamentarismu a parlamentní demokracie.</w:t>
      </w:r>
    </w:p>
    <w:p w:rsidR="00A2373B" w:rsidRDefault="00A2373B" w:rsidP="0055504D">
      <w:pPr>
        <w:pStyle w:val="Zkladntext3"/>
        <w:spacing w:before="60" w:after="0" w:line="276" w:lineRule="auto"/>
        <w:jc w:val="both"/>
        <w:rPr>
          <w:color w:val="000000"/>
          <w:sz w:val="24"/>
          <w:szCs w:val="24"/>
        </w:rPr>
      </w:pPr>
      <w:r w:rsidRPr="00993635">
        <w:rPr>
          <w:color w:val="000000"/>
          <w:sz w:val="24"/>
          <w:szCs w:val="24"/>
        </w:rPr>
        <w:t xml:space="preserve">Projekt naplňuje cíle </w:t>
      </w:r>
      <w:r>
        <w:rPr>
          <w:color w:val="000000"/>
          <w:sz w:val="24"/>
          <w:szCs w:val="24"/>
        </w:rPr>
        <w:t>p</w:t>
      </w:r>
      <w:r w:rsidRPr="00993635">
        <w:rPr>
          <w:color w:val="000000"/>
          <w:sz w:val="24"/>
          <w:szCs w:val="24"/>
        </w:rPr>
        <w:t xml:space="preserve">rogramu, je originální a potřebný. </w:t>
      </w:r>
      <w:r w:rsidRPr="00993635">
        <w:rPr>
          <w:sz w:val="24"/>
          <w:szCs w:val="24"/>
        </w:rPr>
        <w:t xml:space="preserve">Projekt je koncipován a strukturován přehledně s dobře charakterizovanými a reálnými cíli. Rozbor současného stavu poznání, zejména v návaznosti na zaměření a cíle projektu je zpracován na odpovídající úrovni umožňující hodnocení očekávaných přínosů projektu. </w:t>
      </w:r>
      <w:r w:rsidRPr="00993635">
        <w:rPr>
          <w:color w:val="000000"/>
          <w:sz w:val="24"/>
          <w:szCs w:val="24"/>
        </w:rPr>
        <w:t>Řešitelský tým poskytuje záruku dosažení cenných výsledků.</w:t>
      </w:r>
    </w:p>
    <w:p w:rsidR="00A2373B" w:rsidRPr="00993635" w:rsidRDefault="00A2373B" w:rsidP="0055504D">
      <w:pPr>
        <w:spacing w:before="60" w:line="276" w:lineRule="auto"/>
        <w:jc w:val="both"/>
        <w:rPr>
          <w:color w:val="111111"/>
          <w:sz w:val="24"/>
          <w:szCs w:val="24"/>
        </w:rPr>
      </w:pPr>
      <w:r>
        <w:rPr>
          <w:rFonts w:eastAsia="Arial Unicode MS"/>
          <w:b/>
          <w:kern w:val="1"/>
          <w:sz w:val="24"/>
          <w:szCs w:val="24"/>
          <w:lang w:eastAsia="zh-CN" w:bidi="hi-IN"/>
        </w:rPr>
        <w:t>Projekt RMKPV doporučuje přijmout k poskytnutí účelové podpory výzkumu a vývoje</w:t>
      </w:r>
      <w:r w:rsidRPr="00993635">
        <w:rPr>
          <w:rFonts w:eastAsia="Arial Unicode MS"/>
          <w:b/>
          <w:kern w:val="1"/>
          <w:sz w:val="24"/>
          <w:szCs w:val="24"/>
          <w:lang w:eastAsia="zh-CN" w:bidi="hi-IN"/>
        </w:rPr>
        <w:t xml:space="preserve"> s uznanými náklady ve výši požadovaných nákladů.</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180</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Mezinárodní korespondenční sítě T. G. Masaryka a vznik Československa v roce 1918 </w:t>
      </w:r>
      <w:r w:rsidRPr="00993635">
        <w:rPr>
          <w:bCs/>
          <w:sz w:val="24"/>
          <w:szCs w:val="24"/>
        </w:rPr>
        <w:t>RMKPV doporučila</w:t>
      </w:r>
      <w:r w:rsidRPr="00993635">
        <w:rPr>
          <w:sz w:val="24"/>
          <w:szCs w:val="24"/>
        </w:rPr>
        <w:t xml:space="preserve"> přijmout. Zařadila jej na </w:t>
      </w:r>
      <w:r w:rsidRPr="00993635">
        <w:rPr>
          <w:b/>
          <w:bCs/>
          <w:sz w:val="24"/>
          <w:szCs w:val="24"/>
        </w:rPr>
        <w:t>26</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191,25 </w:t>
      </w:r>
      <w:r w:rsidRPr="00993635">
        <w:rPr>
          <w:bCs/>
          <w:sz w:val="24"/>
          <w:szCs w:val="24"/>
        </w:rPr>
        <w:t>body z 200,0 možných bodů</w:t>
      </w:r>
      <w:r w:rsidRPr="00993635">
        <w:rPr>
          <w:sz w:val="24"/>
          <w:szCs w:val="24"/>
        </w:rPr>
        <w:t xml:space="preserve"> a v hodnocení pomocného kritéria (předpokládané výsledky projektu) získal 1,222 </w:t>
      </w:r>
      <w:r w:rsidRPr="00993635">
        <w:rPr>
          <w:bCs/>
          <w:sz w:val="24"/>
          <w:szCs w:val="24"/>
        </w:rPr>
        <w:t xml:space="preserve">bodu. RMKPV </w:t>
      </w:r>
      <w:r w:rsidRPr="00993635">
        <w:rPr>
          <w:sz w:val="24"/>
          <w:szCs w:val="24"/>
        </w:rPr>
        <w:t>zdůvodnila své doporučení takto:</w:t>
      </w:r>
    </w:p>
    <w:p w:rsidR="00A2373B" w:rsidRPr="005F32EF" w:rsidRDefault="00A2373B" w:rsidP="005F32EF">
      <w:pPr>
        <w:pStyle w:val="Zkladntext3"/>
        <w:spacing w:before="60" w:after="0" w:line="276" w:lineRule="auto"/>
        <w:jc w:val="both"/>
        <w:rPr>
          <w:sz w:val="24"/>
          <w:szCs w:val="24"/>
        </w:rPr>
      </w:pPr>
      <w:r w:rsidRPr="005F32EF">
        <w:rPr>
          <w:sz w:val="24"/>
          <w:szCs w:val="24"/>
        </w:rPr>
        <w:t xml:space="preserve">Cílem projektu je mapování mezinárodních korespondenčních sítí akademika a politika T. G. Masaryka v letech 1870-1918. Prostřednictvím shromáždění a digitalizace Masarykovy korespondence se zahraničím vznikne specializovaná mapa s odborným obsahem, která ukazuje vytváření korespondenčních sítí T. G. Masaryka (TGM) před 1. světovou válkou. Projekt analyzuje jakým způsobem TGM využil své předválečné korespondenční sítě na podporu své politické akce během války a zda tyto kontakty měly nějaký přínos pro vznik Československa v roce 1918. Na základě digitalizace mezinárodní korespondence TGM a její shromáždění v databázi EMLO přispěje projekt dále k ochraně, uchování a zpřístupnění </w:t>
      </w:r>
      <w:r w:rsidRPr="005F32EF">
        <w:rPr>
          <w:sz w:val="24"/>
          <w:szCs w:val="24"/>
        </w:rPr>
        <w:lastRenderedPageBreak/>
        <w:t>velkého množství dosud neznámých či špatně přístupných pramenů k životu a činnosti prvního československého prezidenta T. G. Masaryka.</w:t>
      </w:r>
    </w:p>
    <w:p w:rsidR="00A2373B" w:rsidRDefault="00A2373B" w:rsidP="005F32EF">
      <w:pPr>
        <w:pStyle w:val="Zkladntext3"/>
        <w:spacing w:before="60" w:after="0" w:line="276" w:lineRule="auto"/>
        <w:jc w:val="both"/>
        <w:rPr>
          <w:sz w:val="24"/>
          <w:szCs w:val="24"/>
        </w:rPr>
      </w:pPr>
      <w:r w:rsidRPr="005F32EF">
        <w:rPr>
          <w:sz w:val="24"/>
          <w:szCs w:val="24"/>
        </w:rPr>
        <w:t>Projekt naplňuje cíle programu, je potřebný a originální. Projekt je koncipován a strukturován přehledně s dobře charakterizovanými a reálnými cíli. Rozbor současného stavu poznání, zejména v návaznosti na zaměření a cíle projektu je zpracován na odpovídající úrovni umožňující hodnocení očekávaných přínosů projektu. Řešitelský tým dává záruku poskytnutí cenných výsledků.</w:t>
      </w:r>
    </w:p>
    <w:p w:rsidR="00A2373B" w:rsidRPr="00993635" w:rsidRDefault="00A2373B" w:rsidP="005F32EF">
      <w:pPr>
        <w:spacing w:before="60" w:line="276" w:lineRule="auto"/>
        <w:jc w:val="both"/>
        <w:rPr>
          <w:color w:val="111111"/>
          <w:sz w:val="24"/>
          <w:szCs w:val="24"/>
        </w:rPr>
      </w:pPr>
      <w:r w:rsidRPr="005F32EF">
        <w:rPr>
          <w:rFonts w:eastAsia="Arial Unicode MS"/>
          <w:b/>
          <w:kern w:val="1"/>
          <w:sz w:val="24"/>
          <w:szCs w:val="24"/>
          <w:lang w:eastAsia="zh-CN" w:bidi="hi-IN"/>
        </w:rPr>
        <w:t>Projekt RMKPV doporučuje přijmout k poskytnutí účelové podpory výzkumu a vývoje s uznanými náklady ve výši požadovaných nákladů.</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65</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Významné stromy - živé symboly národní a kulturní identity </w:t>
      </w:r>
      <w:r w:rsidRPr="00993635">
        <w:rPr>
          <w:bCs/>
          <w:sz w:val="24"/>
          <w:szCs w:val="24"/>
        </w:rPr>
        <w:t>RMKPV doporučila</w:t>
      </w:r>
      <w:r w:rsidRPr="00993635">
        <w:rPr>
          <w:sz w:val="24"/>
          <w:szCs w:val="24"/>
        </w:rPr>
        <w:t xml:space="preserve"> přijmout. Zařadila jej na </w:t>
      </w:r>
      <w:r w:rsidRPr="00993635">
        <w:rPr>
          <w:b/>
          <w:bCs/>
          <w:sz w:val="24"/>
          <w:szCs w:val="24"/>
        </w:rPr>
        <w:t>27</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191,0 </w:t>
      </w:r>
      <w:r w:rsidRPr="00993635">
        <w:rPr>
          <w:bCs/>
          <w:sz w:val="24"/>
          <w:szCs w:val="24"/>
        </w:rPr>
        <w:t>body z 200,0 možných bodů</w:t>
      </w:r>
      <w:r w:rsidRPr="00993635">
        <w:rPr>
          <w:sz w:val="24"/>
          <w:szCs w:val="24"/>
        </w:rPr>
        <w:t xml:space="preserve"> a v hodnocení pomocného kritéria (předpokládané výsledky projektu) získal 3,461 </w:t>
      </w:r>
      <w:r w:rsidRPr="00993635">
        <w:rPr>
          <w:bCs/>
          <w:sz w:val="24"/>
          <w:szCs w:val="24"/>
        </w:rPr>
        <w:t xml:space="preserve">bodu. RMKPV </w:t>
      </w:r>
      <w:r w:rsidRPr="00993635">
        <w:rPr>
          <w:sz w:val="24"/>
          <w:szCs w:val="24"/>
        </w:rPr>
        <w:t>zdůvodnila své doporučení takto:</w:t>
      </w:r>
    </w:p>
    <w:p w:rsidR="00A2373B" w:rsidRDefault="00A2373B" w:rsidP="005F32EF">
      <w:pPr>
        <w:spacing w:before="60" w:line="276" w:lineRule="auto"/>
        <w:jc w:val="both"/>
        <w:rPr>
          <w:color w:val="111111"/>
          <w:sz w:val="24"/>
          <w:szCs w:val="24"/>
        </w:rPr>
      </w:pPr>
      <w:r>
        <w:rPr>
          <w:color w:val="111111"/>
          <w:sz w:val="24"/>
          <w:szCs w:val="24"/>
        </w:rPr>
        <w:t xml:space="preserve">Cílem projektu je vyplnit </w:t>
      </w:r>
      <w:r w:rsidRPr="00993635">
        <w:rPr>
          <w:color w:val="111111"/>
          <w:sz w:val="24"/>
          <w:szCs w:val="24"/>
        </w:rPr>
        <w:t>existující znalostní mezeru v oblasti aplikovaného výzkumu národní a kulturní identity se zaměřením na její živé symbolické nositele v krajině našeho domova – na významné stromy. Návrh projektu je originální, obdobná problematika nebyla doposud řešena, projekt se pokouší o to, aby přispěl k propojení p</w:t>
      </w:r>
      <w:r>
        <w:rPr>
          <w:color w:val="111111"/>
          <w:sz w:val="24"/>
          <w:szCs w:val="24"/>
        </w:rPr>
        <w:t>amátkové péče a </w:t>
      </w:r>
      <w:r w:rsidRPr="00993635">
        <w:rPr>
          <w:color w:val="111111"/>
          <w:sz w:val="24"/>
          <w:szCs w:val="24"/>
        </w:rPr>
        <w:t>ochrany přírody do společného a systematicky realizovaného ú</w:t>
      </w:r>
      <w:r>
        <w:rPr>
          <w:color w:val="111111"/>
          <w:sz w:val="24"/>
          <w:szCs w:val="24"/>
        </w:rPr>
        <w:t>silí k trvale udržitelné péči o </w:t>
      </w:r>
      <w:r w:rsidRPr="00993635">
        <w:rPr>
          <w:color w:val="111111"/>
          <w:sz w:val="24"/>
          <w:szCs w:val="24"/>
        </w:rPr>
        <w:t>významné stromy v rámci ochrany a managementu našeho kulturního dědictví a místní identity. Jeho originalita dále spočívá ve spojení souboru nových poznatků a moderních technologických nástrojů pro trvalé zachování významných stromů jako součásti kulturního dědictví národa.</w:t>
      </w:r>
    </w:p>
    <w:p w:rsidR="00A2373B" w:rsidRDefault="00A2373B" w:rsidP="005F32EF">
      <w:pPr>
        <w:spacing w:before="60" w:line="276" w:lineRule="auto"/>
        <w:jc w:val="both"/>
        <w:rPr>
          <w:color w:val="111111"/>
          <w:sz w:val="24"/>
          <w:szCs w:val="24"/>
        </w:rPr>
      </w:pPr>
      <w:r w:rsidRPr="00993635">
        <w:rPr>
          <w:color w:val="111111"/>
          <w:sz w:val="24"/>
          <w:szCs w:val="24"/>
        </w:rPr>
        <w:t>Rozbor stavu řešení problému v ČR je zpracován velmi detailně včetně stávajících terminologických nejasností a vymezení předmětu zájmu. Předpokládané výsledky projektu jsou stanoveny přiměřeně k projektu jako celku. Navržení výsledky mají mezinárodní význam.</w:t>
      </w:r>
    </w:p>
    <w:p w:rsidR="00A2373B" w:rsidRPr="00993635" w:rsidRDefault="00A2373B" w:rsidP="005F32EF">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Projekt RMKPV doporučuje přijmout k poskytnutí účelové podpory výzkumu a vývoje</w:t>
      </w:r>
      <w:r w:rsidRPr="00993635">
        <w:rPr>
          <w:rFonts w:eastAsia="Arial Unicode MS"/>
          <w:b/>
          <w:kern w:val="1"/>
          <w:sz w:val="24"/>
          <w:szCs w:val="24"/>
          <w:lang w:eastAsia="zh-CN" w:bidi="hi-IN"/>
        </w:rPr>
        <w:t xml:space="preserve"> s uznanými náklady ve výši požadovaných nákladů.</w:t>
      </w:r>
    </w:p>
    <w:p w:rsidR="00A2373B" w:rsidRPr="00993635" w:rsidRDefault="00A2373B" w:rsidP="005F32EF">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160</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Technologie ošetření a identifikace degradačních procesů keramických nálezů z hradčanských paláců - Metody restaurování a konzervování pórovité i slinuté keramiky a porcelánu </w:t>
      </w:r>
      <w:r w:rsidRPr="00993635">
        <w:rPr>
          <w:bCs/>
          <w:sz w:val="24"/>
          <w:szCs w:val="24"/>
        </w:rPr>
        <w:t>RMKPV doporučila</w:t>
      </w:r>
      <w:r w:rsidRPr="00993635">
        <w:rPr>
          <w:sz w:val="24"/>
          <w:szCs w:val="24"/>
        </w:rPr>
        <w:t xml:space="preserve"> přijmout. Zařadila jej na </w:t>
      </w:r>
      <w:r w:rsidRPr="00993635">
        <w:rPr>
          <w:b/>
          <w:bCs/>
          <w:sz w:val="24"/>
          <w:szCs w:val="24"/>
        </w:rPr>
        <w:t>28</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191,0 </w:t>
      </w:r>
      <w:r w:rsidRPr="00993635">
        <w:rPr>
          <w:bCs/>
          <w:sz w:val="24"/>
          <w:szCs w:val="24"/>
        </w:rPr>
        <w:t>body z 200,0 možných bodů</w:t>
      </w:r>
      <w:r w:rsidRPr="00993635">
        <w:rPr>
          <w:sz w:val="24"/>
          <w:szCs w:val="24"/>
        </w:rPr>
        <w:t xml:space="preserve"> a v hodnocení pomocného kritéria (předpokládané výsledky projektu) získal 1,939 </w:t>
      </w:r>
      <w:r w:rsidRPr="00993635">
        <w:rPr>
          <w:bCs/>
          <w:sz w:val="24"/>
          <w:szCs w:val="24"/>
        </w:rPr>
        <w:t xml:space="preserve">bodu. RMKPV </w:t>
      </w:r>
      <w:r w:rsidRPr="00993635">
        <w:rPr>
          <w:sz w:val="24"/>
          <w:szCs w:val="24"/>
        </w:rPr>
        <w:t>zdůvodnila své doporučení takto:</w:t>
      </w:r>
    </w:p>
    <w:p w:rsidR="00A2373B" w:rsidRDefault="00A2373B" w:rsidP="002506C9">
      <w:pPr>
        <w:spacing w:before="60" w:line="276" w:lineRule="auto"/>
        <w:jc w:val="both"/>
        <w:rPr>
          <w:sz w:val="24"/>
          <w:szCs w:val="24"/>
        </w:rPr>
      </w:pPr>
      <w:r w:rsidRPr="00993635">
        <w:rPr>
          <w:sz w:val="24"/>
          <w:szCs w:val="24"/>
        </w:rPr>
        <w:t>Cílem projektu je kombinace základního a aplikovaného výzkumu typově různorodé keramiky, na základě kterého bude vypracována metodika technologie konzervátorsko-restaurátorského ošetření střepových hmot a povrchových úprav keramických nálezů. Projekt se zaměřuje na technologii konzervátorsko-restaurátorského ošetření střepových hmot a</w:t>
      </w:r>
      <w:r>
        <w:rPr>
          <w:sz w:val="24"/>
          <w:szCs w:val="24"/>
        </w:rPr>
        <w:t> </w:t>
      </w:r>
      <w:r w:rsidRPr="00993635">
        <w:rPr>
          <w:sz w:val="24"/>
          <w:szCs w:val="24"/>
        </w:rPr>
        <w:t xml:space="preserve">povrchových úprav keramických nálezů z archeologických situací (zejm. novověké polévané zboží) a zahrnuje také průzkum specifických sochařských děl z Národní galerie </w:t>
      </w:r>
      <w:r w:rsidRPr="00993635">
        <w:rPr>
          <w:sz w:val="24"/>
          <w:szCs w:val="24"/>
        </w:rPr>
        <w:lastRenderedPageBreak/>
        <w:t>v Praze. Téma projektu je inovativní, velmi potřebné a vychází vstříc požadavkům poznání a</w:t>
      </w:r>
      <w:r>
        <w:rPr>
          <w:sz w:val="24"/>
          <w:szCs w:val="24"/>
        </w:rPr>
        <w:t> </w:t>
      </w:r>
      <w:r w:rsidRPr="00993635">
        <w:rPr>
          <w:sz w:val="24"/>
          <w:szCs w:val="24"/>
        </w:rPr>
        <w:t>záchrany tohoto druhu movitých památek. Projekt vychází z nejmodernějších přístupů a</w:t>
      </w:r>
      <w:r>
        <w:rPr>
          <w:sz w:val="24"/>
          <w:szCs w:val="24"/>
        </w:rPr>
        <w:t> </w:t>
      </w:r>
      <w:r w:rsidRPr="00993635">
        <w:rPr>
          <w:sz w:val="24"/>
          <w:szCs w:val="24"/>
        </w:rPr>
        <w:t>doposud nebylo předmětem žádného komplexního průzkumu. Projekt využívá pozn</w:t>
      </w:r>
      <w:r>
        <w:rPr>
          <w:sz w:val="24"/>
          <w:szCs w:val="24"/>
        </w:rPr>
        <w:t>atky moderních přírodovědných a </w:t>
      </w:r>
      <w:r w:rsidRPr="00993635">
        <w:rPr>
          <w:sz w:val="24"/>
          <w:szCs w:val="24"/>
        </w:rPr>
        <w:t>archeometrických analytických přístupů s důrazem na neinvazivní postupy. Cíle projektu jsou definovány jednoznačně, metodika výzkumu odpovídá standardům, je popsána přehledně a srozumitelně, stanovené cíle jsou reálné. Řešitelský tým je zárukou plnění projektu v navrhovaném rozsahu a vysoké kvalitě.</w:t>
      </w:r>
    </w:p>
    <w:p w:rsidR="00A2373B" w:rsidRPr="00993635" w:rsidRDefault="00A2373B" w:rsidP="002506C9">
      <w:pPr>
        <w:spacing w:before="60" w:line="276" w:lineRule="auto"/>
        <w:jc w:val="both"/>
        <w:rPr>
          <w:sz w:val="24"/>
          <w:szCs w:val="24"/>
        </w:rPr>
      </w:pPr>
      <w:r w:rsidRPr="00993635">
        <w:rPr>
          <w:sz w:val="24"/>
          <w:szCs w:val="24"/>
        </w:rPr>
        <w:t xml:space="preserve">Nelze uznat náklady nebo výdaje na služby </w:t>
      </w:r>
      <w:r>
        <w:rPr>
          <w:sz w:val="24"/>
          <w:szCs w:val="24"/>
        </w:rPr>
        <w:t>(</w:t>
      </w:r>
      <w:r w:rsidRPr="00993635">
        <w:rPr>
          <w:sz w:val="24"/>
          <w:szCs w:val="24"/>
        </w:rPr>
        <w:t>D) u uchazeče NG v roce 2022 v celkové výši 157 tis. Kč (příprava a realizace výstavy bude provedena uchazečem, nej</w:t>
      </w:r>
      <w:r>
        <w:rPr>
          <w:sz w:val="24"/>
          <w:szCs w:val="24"/>
        </w:rPr>
        <w:t xml:space="preserve">edná se o </w:t>
      </w:r>
      <w:r w:rsidRPr="00993635">
        <w:rPr>
          <w:sz w:val="24"/>
          <w:szCs w:val="24"/>
        </w:rPr>
        <w:t>službu).</w:t>
      </w:r>
    </w:p>
    <w:p w:rsidR="00A2373B" w:rsidRPr="00993635" w:rsidRDefault="00A2373B" w:rsidP="002506C9">
      <w:pPr>
        <w:spacing w:before="60" w:line="276" w:lineRule="auto"/>
        <w:jc w:val="both"/>
        <w:rPr>
          <w:sz w:val="24"/>
          <w:szCs w:val="24"/>
        </w:rPr>
      </w:pPr>
      <w:r w:rsidRPr="00993635">
        <w:rPr>
          <w:sz w:val="24"/>
          <w:szCs w:val="24"/>
        </w:rPr>
        <w:t xml:space="preserve">Dále nelze uznat náklady nebo výdaje na služby </w:t>
      </w:r>
      <w:r>
        <w:rPr>
          <w:sz w:val="24"/>
          <w:szCs w:val="24"/>
        </w:rPr>
        <w:t>(</w:t>
      </w:r>
      <w:r w:rsidRPr="00993635">
        <w:rPr>
          <w:sz w:val="24"/>
          <w:szCs w:val="24"/>
        </w:rPr>
        <w:t>D) u uchazeče ARUP v letech 2018 až 2021 v celkové výši 87 tis. Kč – odůvodnění služby není v souladu se ZD (odůvodnění služby nelze založit na údajích nepředaných v minulosti doplněných o další nespecifikované služby).</w:t>
      </w:r>
    </w:p>
    <w:p w:rsidR="00A2373B" w:rsidRDefault="00A2373B" w:rsidP="002506C9">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Projekt RMKPV doporučuje přijmout k poskytnutí účelové podpory výzkumu a vývoje</w:t>
      </w:r>
      <w:r w:rsidRPr="00993635">
        <w:rPr>
          <w:rFonts w:eastAsia="Arial Unicode MS"/>
          <w:b/>
          <w:kern w:val="1"/>
          <w:sz w:val="24"/>
          <w:szCs w:val="24"/>
          <w:lang w:eastAsia="zh-CN" w:bidi="hi-IN"/>
        </w:rPr>
        <w:t xml:space="preserve"> se snížením požadovaných nákladů celkem o 244 tis. Kč, z toho o náklady uchazeče NG v roce 2022 v části nákladů na služby ve výši 157 tis. Kč, kde podle Zadávací dokumentace se nejedná o službu a o náklady uchazeče ARUP </w:t>
      </w:r>
      <w:r w:rsidRPr="0059005F">
        <w:rPr>
          <w:b/>
          <w:sz w:val="24"/>
          <w:szCs w:val="24"/>
        </w:rPr>
        <w:t>v letech 2018 až 2021 v</w:t>
      </w:r>
      <w:r>
        <w:rPr>
          <w:b/>
          <w:sz w:val="24"/>
          <w:szCs w:val="24"/>
        </w:rPr>
        <w:t> </w:t>
      </w:r>
      <w:r w:rsidRPr="0059005F">
        <w:rPr>
          <w:b/>
          <w:sz w:val="24"/>
          <w:szCs w:val="24"/>
        </w:rPr>
        <w:t xml:space="preserve">celkové výši 87 tis. Kč </w:t>
      </w:r>
      <w:r w:rsidRPr="00993635">
        <w:rPr>
          <w:rFonts w:eastAsia="Arial Unicode MS"/>
          <w:b/>
          <w:kern w:val="1"/>
          <w:sz w:val="24"/>
          <w:szCs w:val="24"/>
          <w:lang w:eastAsia="zh-CN" w:bidi="hi-IN"/>
        </w:rPr>
        <w:t>v části ná</w:t>
      </w:r>
      <w:r>
        <w:rPr>
          <w:rFonts w:eastAsia="Arial Unicode MS"/>
          <w:b/>
          <w:kern w:val="1"/>
          <w:sz w:val="24"/>
          <w:szCs w:val="24"/>
          <w:lang w:eastAsia="zh-CN" w:bidi="hi-IN"/>
        </w:rPr>
        <w:t>kladů na služby, kde se jedná o </w:t>
      </w:r>
      <w:r w:rsidRPr="00993635">
        <w:rPr>
          <w:rFonts w:eastAsia="Arial Unicode MS"/>
          <w:b/>
          <w:kern w:val="1"/>
          <w:sz w:val="24"/>
          <w:szCs w:val="24"/>
          <w:lang w:eastAsia="zh-CN" w:bidi="hi-IN"/>
        </w:rPr>
        <w:t>náklady za</w:t>
      </w:r>
      <w:r>
        <w:rPr>
          <w:rFonts w:eastAsia="Arial Unicode MS"/>
          <w:b/>
          <w:kern w:val="1"/>
          <w:sz w:val="24"/>
          <w:szCs w:val="24"/>
          <w:lang w:eastAsia="zh-CN" w:bidi="hi-IN"/>
        </w:rPr>
        <w:t xml:space="preserve"> již provedené </w:t>
      </w:r>
      <w:r w:rsidRPr="00993635">
        <w:rPr>
          <w:rFonts w:eastAsia="Arial Unicode MS"/>
          <w:b/>
          <w:kern w:val="1"/>
          <w:sz w:val="24"/>
          <w:szCs w:val="24"/>
          <w:lang w:eastAsia="zh-CN" w:bidi="hi-IN"/>
        </w:rPr>
        <w:t>práce</w:t>
      </w:r>
      <w:r>
        <w:rPr>
          <w:rFonts w:eastAsia="Arial Unicode MS"/>
          <w:b/>
          <w:kern w:val="1"/>
          <w:sz w:val="24"/>
          <w:szCs w:val="24"/>
          <w:lang w:eastAsia="zh-CN" w:bidi="hi-IN"/>
        </w:rPr>
        <w:t>.</w:t>
      </w:r>
    </w:p>
    <w:p w:rsidR="00A2373B" w:rsidRPr="00993635" w:rsidRDefault="00A2373B" w:rsidP="002506C9">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178</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Virtuální vědecký model velkomoravských Mikulčic jako systém interaktivní dokumentace, prezentace a archivace dlouholetého systematického archeologického výzkumu </w:t>
      </w:r>
      <w:r w:rsidRPr="00993635">
        <w:rPr>
          <w:bCs/>
          <w:sz w:val="24"/>
          <w:szCs w:val="24"/>
        </w:rPr>
        <w:t>RMKPV doporučila</w:t>
      </w:r>
      <w:r w:rsidRPr="00993635">
        <w:rPr>
          <w:sz w:val="24"/>
          <w:szCs w:val="24"/>
        </w:rPr>
        <w:t xml:space="preserve"> přijmout. Zařadila jej na </w:t>
      </w:r>
      <w:r w:rsidRPr="00993635">
        <w:rPr>
          <w:b/>
          <w:bCs/>
          <w:sz w:val="24"/>
          <w:szCs w:val="24"/>
        </w:rPr>
        <w:t>29</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191,0 </w:t>
      </w:r>
      <w:r w:rsidRPr="00993635">
        <w:rPr>
          <w:bCs/>
          <w:sz w:val="24"/>
          <w:szCs w:val="24"/>
        </w:rPr>
        <w:t>body z 200,0 možných bodů</w:t>
      </w:r>
      <w:r w:rsidRPr="00993635">
        <w:rPr>
          <w:sz w:val="24"/>
          <w:szCs w:val="24"/>
        </w:rPr>
        <w:t xml:space="preserve"> a v hodnocení pomocného kritéria (předpokládané výsledky projektu) získal 0,797 </w:t>
      </w:r>
      <w:r w:rsidRPr="00993635">
        <w:rPr>
          <w:bCs/>
          <w:sz w:val="24"/>
          <w:szCs w:val="24"/>
        </w:rPr>
        <w:t xml:space="preserve">bodu. RMKPV </w:t>
      </w:r>
      <w:r w:rsidRPr="00993635">
        <w:rPr>
          <w:sz w:val="24"/>
          <w:szCs w:val="24"/>
        </w:rPr>
        <w:t>zdůvodnila své doporučení takto:</w:t>
      </w:r>
    </w:p>
    <w:p w:rsidR="00A2373B" w:rsidRDefault="00A2373B" w:rsidP="002506C9">
      <w:pPr>
        <w:spacing w:before="60" w:line="276" w:lineRule="auto"/>
        <w:jc w:val="both"/>
        <w:rPr>
          <w:sz w:val="24"/>
          <w:szCs w:val="24"/>
        </w:rPr>
      </w:pPr>
      <w:r w:rsidRPr="00993635">
        <w:rPr>
          <w:sz w:val="24"/>
          <w:szCs w:val="24"/>
        </w:rPr>
        <w:t>Cílem projektu je zpracování výsledků 60letého výzkumu v Mikulčicích do podoby webově založené interaktivní archeologické mapy (3D modelu) jako prostředku moderní dokumentace a prezentace archeologického výzkumu, stejně jako způsobu trvalého uchování exaktních archeologických dat. Archeologická mapa může významně přispět k budoucí nominaci Mikulčicko-kopčanské aglomerace na seznam světového dědictví UNESCO. Téma projektu je velmi významné a mimořádně potřebné. Navrhované metody odpovídají obdobně formulovaným projektům zacíleným na vytvoření moderních informačních systémů archeologických lokalit v ČR i v zahraničí. Cíle projektu jsou jasně definovány, metody jsou popsána přehledně a srozumitelně, stanovené cíle jsou reálné. Řešitelský tým je předpokladem pro plnění projektu v navrhovaném rozsahu a kvalitě.</w:t>
      </w:r>
    </w:p>
    <w:p w:rsidR="00A2373B" w:rsidRPr="00993635" w:rsidRDefault="00A2373B" w:rsidP="002506C9">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Projekt RMKPV doporučuje přijmout k poskytnutí účelové podpory výzkumu a vývoje</w:t>
      </w:r>
      <w:r w:rsidRPr="00993635">
        <w:rPr>
          <w:rFonts w:eastAsia="Arial Unicode MS"/>
          <w:b/>
          <w:kern w:val="1"/>
          <w:sz w:val="24"/>
          <w:szCs w:val="24"/>
          <w:lang w:eastAsia="zh-CN" w:bidi="hi-IN"/>
        </w:rPr>
        <w:t xml:space="preserve"> s uznanými náklady ve výši požadovaných nákladů.</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69</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Řeč materiálu - tradiční řemeslné technologie pro záchranu kulturního dědictví a současný životní styl </w:t>
      </w:r>
      <w:r w:rsidRPr="00993635">
        <w:rPr>
          <w:bCs/>
          <w:sz w:val="24"/>
          <w:szCs w:val="24"/>
        </w:rPr>
        <w:t>RMKPV doporučila</w:t>
      </w:r>
      <w:r w:rsidRPr="00993635">
        <w:rPr>
          <w:sz w:val="24"/>
          <w:szCs w:val="24"/>
        </w:rPr>
        <w:t xml:space="preserve"> přijmout. Zařadila jej na </w:t>
      </w:r>
      <w:r w:rsidRPr="00993635">
        <w:rPr>
          <w:b/>
          <w:bCs/>
          <w:sz w:val="24"/>
          <w:szCs w:val="24"/>
        </w:rPr>
        <w:t>30</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190,75 </w:t>
      </w:r>
      <w:r w:rsidRPr="00993635">
        <w:rPr>
          <w:bCs/>
          <w:sz w:val="24"/>
          <w:szCs w:val="24"/>
        </w:rPr>
        <w:t>body z 200,0 možných bodů</w:t>
      </w:r>
      <w:r w:rsidRPr="00993635">
        <w:rPr>
          <w:sz w:val="24"/>
          <w:szCs w:val="24"/>
        </w:rPr>
        <w:t xml:space="preserve"> a v hodnocení </w:t>
      </w:r>
      <w:r w:rsidRPr="00993635">
        <w:rPr>
          <w:sz w:val="24"/>
          <w:szCs w:val="24"/>
        </w:rPr>
        <w:lastRenderedPageBreak/>
        <w:t xml:space="preserve">pomocného kritéria (předpokládané výsledky projektu) získal 11,126 </w:t>
      </w:r>
      <w:r w:rsidRPr="00993635">
        <w:rPr>
          <w:bCs/>
          <w:sz w:val="24"/>
          <w:szCs w:val="24"/>
        </w:rPr>
        <w:t xml:space="preserve">bodu. RMKPV </w:t>
      </w:r>
      <w:r w:rsidRPr="00993635">
        <w:rPr>
          <w:sz w:val="24"/>
          <w:szCs w:val="24"/>
        </w:rPr>
        <w:t>zdůvodnila své doporučení takto:</w:t>
      </w:r>
    </w:p>
    <w:p w:rsidR="00A2373B" w:rsidRPr="00E70DF6" w:rsidRDefault="00A2373B" w:rsidP="00E70DF6">
      <w:pPr>
        <w:spacing w:before="60" w:line="276" w:lineRule="auto"/>
        <w:jc w:val="both"/>
        <w:rPr>
          <w:sz w:val="24"/>
          <w:szCs w:val="24"/>
        </w:rPr>
      </w:pPr>
      <w:r w:rsidRPr="00E70DF6">
        <w:rPr>
          <w:sz w:val="24"/>
          <w:szCs w:val="24"/>
        </w:rPr>
        <w:t>Cílem projektu je detailní poznání, zdokumentování i prezentace technologií řemesel, užívaných zejména v aristokratickém nebo městském prostředí, která jsou spojena především s funkcí a využitím obytných staveb a interiérů. Řemeslné artefakty jsou součástí muzejních sbírek i památkových objektů, a jejich obnova vyžaduje specialisty z příslušného oboru, obeznalé s původním materiálem a technologiemi jeho zpracování. Aktivní provozování řady řemesel však dnes již velmi rychle mizí. Projektem sledované obory zastupují především ohrožená řemesla nebo velmi málo dokumentované specializace, u nichž je vnímán i hodnotný kulturně historický potenciál pro prezentaci veřejnosti.</w:t>
      </w:r>
    </w:p>
    <w:p w:rsidR="00A2373B" w:rsidRPr="00E70DF6" w:rsidRDefault="00A2373B" w:rsidP="00E70DF6">
      <w:pPr>
        <w:spacing w:before="60" w:line="276" w:lineRule="auto"/>
        <w:jc w:val="both"/>
        <w:rPr>
          <w:sz w:val="24"/>
          <w:szCs w:val="24"/>
        </w:rPr>
      </w:pPr>
      <w:r w:rsidRPr="00E70DF6">
        <w:rPr>
          <w:sz w:val="24"/>
          <w:szCs w:val="24"/>
        </w:rPr>
        <w:t>Návrh je zpracován kvalitně a poskytuje jasnou představu o odborných cílech, plánovaných výstupech a postupu prací. Prokazuje též znalost dosavadního stavu poznání dané problematiky. Projekt využívá výhodnosti spolupráce tří odborných pracovišť, které mají významné metodické a praktické zkušenosti v oblastech svého působení.</w:t>
      </w:r>
    </w:p>
    <w:p w:rsidR="00A2373B" w:rsidRPr="00E70DF6" w:rsidRDefault="00A2373B" w:rsidP="00E70DF6">
      <w:pPr>
        <w:spacing w:before="60" w:line="276" w:lineRule="auto"/>
        <w:jc w:val="both"/>
        <w:rPr>
          <w:sz w:val="24"/>
          <w:szCs w:val="24"/>
        </w:rPr>
      </w:pPr>
      <w:r w:rsidRPr="00E70DF6">
        <w:rPr>
          <w:sz w:val="24"/>
          <w:szCs w:val="24"/>
        </w:rPr>
        <w:t>Nelze uznat náklady nebo výdaje na služby (D) u uchazečů FF UK a NPÚ ve všech letech řešení v celkové výši 380 tis. Kč – pět služeb, které jsou označeny jako jedinečné (</w:t>
      </w:r>
      <w:r w:rsidRPr="00E70DF6">
        <w:rPr>
          <w:sz w:val="22"/>
          <w:szCs w:val="22"/>
        </w:rPr>
        <w:t>„</w:t>
      </w:r>
      <w:r w:rsidRPr="00E70DF6">
        <w:rPr>
          <w:i/>
          <w:sz w:val="22"/>
          <w:szCs w:val="22"/>
        </w:rPr>
        <w:t>01D2105 Výroba pomůcek pro workshop</w:t>
      </w:r>
      <w:r w:rsidRPr="00E70DF6">
        <w:rPr>
          <w:sz w:val="22"/>
          <w:szCs w:val="22"/>
        </w:rPr>
        <w:t>“, „</w:t>
      </w:r>
      <w:r w:rsidRPr="00E70DF6">
        <w:rPr>
          <w:i/>
          <w:sz w:val="22"/>
          <w:szCs w:val="22"/>
        </w:rPr>
        <w:t>Lektorská asistence“, „Odborná spolupráce“, „Recenze“ „Výroba didaktických pomůcek</w:t>
      </w:r>
      <w:r w:rsidRPr="00E70DF6">
        <w:rPr>
          <w:sz w:val="22"/>
          <w:szCs w:val="22"/>
        </w:rPr>
        <w:t>“ a 3x „</w:t>
      </w:r>
      <w:r w:rsidRPr="00E70DF6">
        <w:rPr>
          <w:i/>
          <w:sz w:val="22"/>
          <w:szCs w:val="22"/>
        </w:rPr>
        <w:t>Odborná spolupráce na publikacích, workshopech“</w:t>
      </w:r>
      <w:r w:rsidRPr="00E70DF6">
        <w:rPr>
          <w:sz w:val="24"/>
          <w:szCs w:val="24"/>
        </w:rPr>
        <w:t>), nejsou jedinečné a jejich odůvodnění nejsou v souladu se Zadávací dokumentací (odborná kvalifikace není důvodem pro jedinečnost služby, dále je odbornost odůvodněna nekonkrétně a u recenzí apod. je FF UK uvádí jako standardní služby, ale NPÚ jako jedinečné), čím nebyla doložena požadovaná výše nákladů podle Zadávací dokumentace.</w:t>
      </w:r>
    </w:p>
    <w:p w:rsidR="00A2373B" w:rsidRPr="00993635" w:rsidRDefault="00A2373B" w:rsidP="00E70DF6">
      <w:pPr>
        <w:spacing w:before="60" w:line="276" w:lineRule="auto"/>
        <w:jc w:val="both"/>
        <w:rPr>
          <w:rFonts w:eastAsia="Arial Unicode MS"/>
          <w:b/>
          <w:kern w:val="1"/>
          <w:sz w:val="24"/>
          <w:szCs w:val="24"/>
          <w:lang w:eastAsia="zh-CN" w:bidi="hi-IN"/>
        </w:rPr>
      </w:pPr>
      <w:r w:rsidRPr="00E70DF6">
        <w:rPr>
          <w:rFonts w:eastAsia="Arial Unicode MS"/>
          <w:b/>
          <w:kern w:val="1"/>
          <w:sz w:val="24"/>
          <w:szCs w:val="24"/>
          <w:lang w:eastAsia="zh-CN" w:bidi="hi-IN"/>
        </w:rPr>
        <w:t xml:space="preserve">Projekt RMKPV doporučuje přijmout k poskytnutí účelové podpory výzkumu a vývoje se snížením požadovaných nákladů o náklady u uchazečů FF UK a NPÚ ve všech letech řešení v celkové výši 380 tis. Kč v části nákladů na služby, kde </w:t>
      </w:r>
      <w:r w:rsidRPr="00E70DF6">
        <w:rPr>
          <w:b/>
          <w:sz w:val="24"/>
          <w:szCs w:val="24"/>
        </w:rPr>
        <w:t>nebyla doložena výše nákladů podle Zadávací dokumentace</w:t>
      </w:r>
      <w:r w:rsidRPr="00E70DF6">
        <w:rPr>
          <w:rFonts w:eastAsia="Arial Unicode MS"/>
          <w:b/>
          <w:kern w:val="1"/>
          <w:sz w:val="24"/>
          <w:szCs w:val="24"/>
          <w:lang w:eastAsia="zh-CN" w:bidi="hi-IN"/>
        </w:rPr>
        <w:t xml:space="preserve"> a s tím, že z režijních nákladů NTM nesmí být hrazeny nezpůsobilé náklady na </w:t>
      </w:r>
      <w:r w:rsidRPr="00E70DF6">
        <w:rPr>
          <w:rFonts w:eastAsia="Arial Unicode MS"/>
          <w:b/>
          <w:i/>
          <w:kern w:val="1"/>
          <w:sz w:val="24"/>
          <w:szCs w:val="24"/>
          <w:lang w:eastAsia="zh-CN" w:bidi="hi-IN"/>
        </w:rPr>
        <w:t>„Konferenční poplatky, vložné“</w:t>
      </w:r>
      <w:r w:rsidRPr="00E70DF6">
        <w:rPr>
          <w:rFonts w:eastAsia="Arial Unicode MS"/>
          <w:b/>
          <w:kern w:val="1"/>
          <w:sz w:val="24"/>
          <w:szCs w:val="24"/>
          <w:lang w:eastAsia="zh-CN" w:bidi="hi-IN"/>
        </w:rPr>
        <w:t>.</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170</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Design československého skla a bižuterie 1948-1989 </w:t>
      </w:r>
      <w:r w:rsidRPr="00993635">
        <w:rPr>
          <w:bCs/>
          <w:sz w:val="24"/>
          <w:szCs w:val="24"/>
        </w:rPr>
        <w:t>RMKPV doporučila</w:t>
      </w:r>
      <w:r w:rsidRPr="00993635">
        <w:rPr>
          <w:sz w:val="24"/>
          <w:szCs w:val="24"/>
        </w:rPr>
        <w:t xml:space="preserve"> přijmout. Zařadila jej na </w:t>
      </w:r>
      <w:r w:rsidRPr="00993635">
        <w:rPr>
          <w:b/>
          <w:bCs/>
          <w:sz w:val="24"/>
          <w:szCs w:val="24"/>
        </w:rPr>
        <w:t>31</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190,75 </w:t>
      </w:r>
      <w:r w:rsidRPr="00993635">
        <w:rPr>
          <w:bCs/>
          <w:sz w:val="24"/>
          <w:szCs w:val="24"/>
        </w:rPr>
        <w:t>body z 200,0 možných bodů</w:t>
      </w:r>
      <w:r w:rsidRPr="00993635">
        <w:rPr>
          <w:sz w:val="24"/>
          <w:szCs w:val="24"/>
        </w:rPr>
        <w:t xml:space="preserve"> a v hodnocení pomocného kritéria (předpokládané výsledky projektu) získal 1,746 </w:t>
      </w:r>
      <w:r w:rsidRPr="00993635">
        <w:rPr>
          <w:bCs/>
          <w:sz w:val="24"/>
          <w:szCs w:val="24"/>
        </w:rPr>
        <w:t xml:space="preserve">bodu. RMKPV </w:t>
      </w:r>
      <w:r w:rsidRPr="00993635">
        <w:rPr>
          <w:sz w:val="24"/>
          <w:szCs w:val="24"/>
        </w:rPr>
        <w:t>zdůvodnila své doporučení takto:</w:t>
      </w:r>
    </w:p>
    <w:p w:rsidR="00A2373B" w:rsidRPr="00993635" w:rsidRDefault="00A2373B" w:rsidP="00CF7368">
      <w:pPr>
        <w:spacing w:before="60" w:line="276" w:lineRule="auto"/>
        <w:jc w:val="both"/>
        <w:rPr>
          <w:color w:val="111111"/>
          <w:sz w:val="24"/>
          <w:szCs w:val="24"/>
        </w:rPr>
      </w:pPr>
      <w:r>
        <w:rPr>
          <w:color w:val="111111"/>
          <w:sz w:val="24"/>
          <w:szCs w:val="24"/>
        </w:rPr>
        <w:t>C</w:t>
      </w:r>
      <w:r w:rsidRPr="00993635">
        <w:rPr>
          <w:color w:val="111111"/>
          <w:sz w:val="24"/>
          <w:szCs w:val="24"/>
        </w:rPr>
        <w:t>ílem projektu je interdisciplinární zhodnocení designu ručně i průmyslově vyráběného užitkového skla a bižuterie v socialistickém Československu, a to přípravou tří výstav s</w:t>
      </w:r>
      <w:r>
        <w:rPr>
          <w:color w:val="111111"/>
          <w:sz w:val="24"/>
          <w:szCs w:val="24"/>
        </w:rPr>
        <w:t> </w:t>
      </w:r>
      <w:r w:rsidRPr="00993635">
        <w:rPr>
          <w:color w:val="111111"/>
          <w:sz w:val="24"/>
          <w:szCs w:val="24"/>
        </w:rPr>
        <w:t>kritickým katalogem, zpracováním certifikovaného metodického postupu, publikací článků v</w:t>
      </w:r>
      <w:r>
        <w:rPr>
          <w:color w:val="111111"/>
          <w:sz w:val="24"/>
          <w:szCs w:val="24"/>
        </w:rPr>
        <w:t> </w:t>
      </w:r>
      <w:r w:rsidRPr="00993635">
        <w:rPr>
          <w:color w:val="111111"/>
          <w:sz w:val="24"/>
          <w:szCs w:val="24"/>
        </w:rPr>
        <w:t>recenzovaných periodicích a uspořádáním konference. Téma bude zpracováno v širokém historickém (společenském, politickém, hospodářsko-ekonomickém, uměleckohistorickém) kontextu, a to na základě studia významných kolekcí exponátů ze sbírek českých i</w:t>
      </w:r>
      <w:r>
        <w:rPr>
          <w:color w:val="111111"/>
          <w:sz w:val="24"/>
          <w:szCs w:val="24"/>
        </w:rPr>
        <w:t> </w:t>
      </w:r>
      <w:r w:rsidRPr="00993635">
        <w:rPr>
          <w:color w:val="111111"/>
          <w:sz w:val="24"/>
          <w:szCs w:val="24"/>
        </w:rPr>
        <w:t xml:space="preserve">zahraničních paměťových institucí, firemních vzorkoven, dobových pramenů, dobové literatury a literatury k tématu. Výstupy projektu mají přispět ke komplexnímu vnímání užitného umění a průmyslového designu skla a bižuterie ve vymezeném období, inspirovat </w:t>
      </w:r>
      <w:r w:rsidRPr="00993635">
        <w:rPr>
          <w:color w:val="111111"/>
          <w:sz w:val="24"/>
          <w:szCs w:val="24"/>
        </w:rPr>
        <w:lastRenderedPageBreak/>
        <w:t>metodologii sběru a uchování těchto předmětů a přispět k rozvoji dějin designu skla a</w:t>
      </w:r>
      <w:r>
        <w:rPr>
          <w:color w:val="111111"/>
          <w:sz w:val="24"/>
          <w:szCs w:val="24"/>
        </w:rPr>
        <w:t> </w:t>
      </w:r>
      <w:r w:rsidRPr="00993635">
        <w:rPr>
          <w:color w:val="111111"/>
          <w:sz w:val="24"/>
          <w:szCs w:val="24"/>
        </w:rPr>
        <w:t>bižuterie.</w:t>
      </w:r>
    </w:p>
    <w:p w:rsidR="00A2373B" w:rsidRPr="00993635" w:rsidRDefault="00A2373B" w:rsidP="00CF7368">
      <w:pPr>
        <w:spacing w:before="60" w:line="276" w:lineRule="auto"/>
        <w:jc w:val="both"/>
        <w:rPr>
          <w:color w:val="111111"/>
          <w:sz w:val="24"/>
          <w:szCs w:val="24"/>
        </w:rPr>
      </w:pPr>
      <w:r w:rsidRPr="00993635">
        <w:rPr>
          <w:sz w:val="24"/>
          <w:szCs w:val="24"/>
        </w:rPr>
        <w:t>Projekt je koncipován a strukturován přehledně s dobře charakterizovanými a reálnými cíli, n</w:t>
      </w:r>
      <w:r w:rsidRPr="00993635">
        <w:rPr>
          <w:color w:val="111111"/>
          <w:sz w:val="24"/>
          <w:szCs w:val="24"/>
        </w:rPr>
        <w:t xml:space="preserve">ávrh projektu je zpracován kvalitně a poskytuje jasnou představu o odborných cílech, plánovaných výstupech a postupu prací. </w:t>
      </w:r>
      <w:r w:rsidRPr="00993635">
        <w:rPr>
          <w:sz w:val="24"/>
          <w:szCs w:val="24"/>
        </w:rPr>
        <w:t>Rozbor současného stavu poznání, zejména v návaznosti na zaměření a cíle projektu je zpracován na odpovídající úrovni umožňující hodnocení očekávaných přínosů projektu. Složení řešitelského týmu je vyvážené a jeho kvalita, i současné přístrojové vybavení týmu zaručuje jeho připravenost na úspěšné řešení projektu.</w:t>
      </w:r>
    </w:p>
    <w:p w:rsidR="00A2373B" w:rsidRPr="00993635" w:rsidRDefault="00A2373B" w:rsidP="00CF7368">
      <w:pPr>
        <w:spacing w:before="60" w:line="276" w:lineRule="auto"/>
        <w:jc w:val="both"/>
        <w:rPr>
          <w:rFonts w:eastAsia="Arial Unicode MS"/>
          <w:kern w:val="1"/>
          <w:sz w:val="24"/>
          <w:szCs w:val="24"/>
          <w:lang w:eastAsia="zh-CN" w:bidi="hi-IN"/>
        </w:rPr>
      </w:pPr>
      <w:r>
        <w:rPr>
          <w:rFonts w:eastAsia="Arial Unicode MS"/>
          <w:b/>
          <w:kern w:val="1"/>
          <w:sz w:val="24"/>
          <w:szCs w:val="24"/>
          <w:lang w:eastAsia="zh-CN" w:bidi="hi-IN"/>
        </w:rPr>
        <w:t>Projekt RMKPV doporučuje přijmout k poskytnutí účelové podpory výzkumu a vývoje</w:t>
      </w:r>
      <w:r w:rsidRPr="00993635">
        <w:rPr>
          <w:rFonts w:eastAsia="Arial Unicode MS"/>
          <w:b/>
          <w:kern w:val="1"/>
          <w:sz w:val="24"/>
          <w:szCs w:val="24"/>
          <w:lang w:eastAsia="zh-CN" w:bidi="hi-IN"/>
        </w:rPr>
        <w:t xml:space="preserve"> s uznanými náklady ve výši požadovaných nákladů.</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192</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Nový fonograf: naslouchejme zvuku historie. Vytvoření postupů a nástrojů pro evidenci, digitalizaci, zpřístupnění a dlouhodobou ochranu zvukových záznamů na historických nosičích v paměťových institucích </w:t>
      </w:r>
      <w:r w:rsidRPr="00993635">
        <w:rPr>
          <w:bCs/>
          <w:sz w:val="24"/>
          <w:szCs w:val="24"/>
        </w:rPr>
        <w:t>RMKPV doporučila</w:t>
      </w:r>
      <w:r w:rsidRPr="00993635">
        <w:rPr>
          <w:sz w:val="24"/>
          <w:szCs w:val="24"/>
        </w:rPr>
        <w:t xml:space="preserve"> přijmout. Zařadila jej na </w:t>
      </w:r>
      <w:r w:rsidRPr="00993635">
        <w:rPr>
          <w:b/>
          <w:bCs/>
          <w:sz w:val="24"/>
          <w:szCs w:val="24"/>
        </w:rPr>
        <w:t>32</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190,50 </w:t>
      </w:r>
      <w:r w:rsidRPr="00993635">
        <w:rPr>
          <w:bCs/>
          <w:sz w:val="24"/>
          <w:szCs w:val="24"/>
        </w:rPr>
        <w:t>body z 200,0 možných bodů</w:t>
      </w:r>
      <w:r w:rsidRPr="00993635">
        <w:rPr>
          <w:sz w:val="24"/>
          <w:szCs w:val="24"/>
        </w:rPr>
        <w:t xml:space="preserve"> a v hodnocení pomocného kritéria (předpokládané výsledky projektu) získal 4,921 </w:t>
      </w:r>
      <w:r w:rsidRPr="00993635">
        <w:rPr>
          <w:bCs/>
          <w:sz w:val="24"/>
          <w:szCs w:val="24"/>
        </w:rPr>
        <w:t xml:space="preserve">bodu. RMKPV </w:t>
      </w:r>
      <w:r w:rsidRPr="00993635">
        <w:rPr>
          <w:sz w:val="24"/>
          <w:szCs w:val="24"/>
        </w:rPr>
        <w:t>zdůvodnila své doporučení takto:</w:t>
      </w:r>
    </w:p>
    <w:p w:rsidR="00A2373B" w:rsidRDefault="00A2373B" w:rsidP="00993635">
      <w:pPr>
        <w:spacing w:before="60" w:line="276" w:lineRule="auto"/>
        <w:jc w:val="both"/>
        <w:rPr>
          <w:color w:val="000000"/>
          <w:sz w:val="24"/>
          <w:szCs w:val="24"/>
        </w:rPr>
      </w:pPr>
      <w:r w:rsidRPr="00993635">
        <w:rPr>
          <w:color w:val="000000"/>
          <w:sz w:val="24"/>
          <w:szCs w:val="24"/>
        </w:rPr>
        <w:t>Cílem projektu je vyvinout a otestovat postupy pro ochranu a zpřístupnění zvukových záznamů uložených na fonografických válečcích a šelakových deskách, v souladu s</w:t>
      </w:r>
      <w:r>
        <w:rPr>
          <w:color w:val="000000"/>
          <w:sz w:val="24"/>
          <w:szCs w:val="24"/>
        </w:rPr>
        <w:t> </w:t>
      </w:r>
      <w:r w:rsidRPr="00993635">
        <w:rPr>
          <w:color w:val="000000"/>
          <w:sz w:val="24"/>
          <w:szCs w:val="24"/>
        </w:rPr>
        <w:t>mezinárodními standardy a s ohledem na potřeby paměťových institucí v ČR. Tyto postupy budou následně aplikovány při správě, digitalizaci a zpřístupnění rozsáhlých sbírek těchto historických nosičů z fondu konsorcia uchazečů.</w:t>
      </w:r>
    </w:p>
    <w:p w:rsidR="00A2373B" w:rsidRDefault="00A2373B" w:rsidP="00993635">
      <w:pPr>
        <w:spacing w:before="60" w:line="276" w:lineRule="auto"/>
        <w:jc w:val="both"/>
        <w:rPr>
          <w:color w:val="000000"/>
          <w:sz w:val="24"/>
          <w:szCs w:val="24"/>
        </w:rPr>
      </w:pPr>
      <w:r w:rsidRPr="00993635">
        <w:rPr>
          <w:color w:val="000000"/>
          <w:sz w:val="24"/>
          <w:szCs w:val="24"/>
        </w:rPr>
        <w:t xml:space="preserve">Projekt řeší problémy paměťových institucí plynoucí z neexistence uceleného souboru standardizovaných postupů </w:t>
      </w:r>
      <w:r w:rsidRPr="00993635">
        <w:rPr>
          <w:bCs/>
          <w:color w:val="000000"/>
          <w:sz w:val="24"/>
          <w:szCs w:val="24"/>
        </w:rPr>
        <w:t>pro dlouhodobou ochranu a zpřístupnění zvukových záznamů</w:t>
      </w:r>
      <w:r w:rsidRPr="00993635">
        <w:rPr>
          <w:color w:val="000000"/>
          <w:sz w:val="24"/>
          <w:szCs w:val="24"/>
        </w:rPr>
        <w:t xml:space="preserve"> uložených na nosičích, které nelze běžně soudobými technologiemi reprodukovat, a které jsou důležitou součástí národního kulturního dědictví.</w:t>
      </w:r>
    </w:p>
    <w:p w:rsidR="00A2373B" w:rsidRPr="00993635" w:rsidRDefault="00A2373B" w:rsidP="00993635">
      <w:pPr>
        <w:spacing w:before="60" w:line="276" w:lineRule="auto"/>
        <w:jc w:val="both"/>
        <w:rPr>
          <w:color w:val="000000"/>
          <w:sz w:val="24"/>
          <w:szCs w:val="24"/>
        </w:rPr>
      </w:pPr>
      <w:r w:rsidRPr="00993635">
        <w:rPr>
          <w:color w:val="000000"/>
          <w:sz w:val="24"/>
          <w:szCs w:val="24"/>
        </w:rPr>
        <w:t>Hodnocený projekt podrobně popisuje metodiku řešení, která o</w:t>
      </w:r>
      <w:r w:rsidRPr="00993635">
        <w:rPr>
          <w:rFonts w:eastAsia="SimSun"/>
          <w:color w:val="000000"/>
          <w:sz w:val="24"/>
          <w:szCs w:val="24"/>
        </w:rPr>
        <w:t>dpovídá aktuálnímu stavu poznání a dostupných technik a technologií, je prakticky použitelná a dává záruky dosažení stanovených cílů návrhu projektu.</w:t>
      </w:r>
    </w:p>
    <w:p w:rsidR="00A2373B" w:rsidRPr="00993635" w:rsidRDefault="00A2373B" w:rsidP="00993635">
      <w:pPr>
        <w:spacing w:before="60" w:line="276" w:lineRule="auto"/>
        <w:jc w:val="both"/>
        <w:rPr>
          <w:rFonts w:eastAsia="SimSun"/>
          <w:color w:val="000000"/>
          <w:sz w:val="24"/>
          <w:szCs w:val="24"/>
        </w:rPr>
      </w:pPr>
      <w:r w:rsidRPr="00993635">
        <w:rPr>
          <w:color w:val="000000"/>
          <w:sz w:val="24"/>
          <w:szCs w:val="24"/>
        </w:rPr>
        <w:t xml:space="preserve">Plánované výstupy </w:t>
      </w:r>
      <w:r w:rsidRPr="00993635">
        <w:rPr>
          <w:rFonts w:eastAsia="SimSun"/>
          <w:color w:val="000000"/>
          <w:sz w:val="24"/>
          <w:szCs w:val="24"/>
        </w:rPr>
        <w:t>odpovídají zvoleným cílům projektu, rozpočtu projektu, složení řešitelskému týmu a požadavkům na výsledky aplikovaného výzkumu.</w:t>
      </w:r>
    </w:p>
    <w:p w:rsidR="00A2373B" w:rsidRPr="00993635" w:rsidRDefault="00A2373B" w:rsidP="00993635">
      <w:pPr>
        <w:spacing w:before="60" w:line="276" w:lineRule="auto"/>
        <w:jc w:val="both"/>
        <w:rPr>
          <w:b/>
          <w:sz w:val="24"/>
          <w:szCs w:val="24"/>
        </w:rPr>
      </w:pPr>
      <w:r>
        <w:rPr>
          <w:b/>
          <w:sz w:val="24"/>
          <w:szCs w:val="24"/>
        </w:rPr>
        <w:t>Projekt RMKPV doporučuje přijmout k poskytnutí účelové podpory výzkumu a vývoje</w:t>
      </w:r>
      <w:r w:rsidRPr="00993635">
        <w:rPr>
          <w:b/>
          <w:sz w:val="24"/>
          <w:szCs w:val="24"/>
        </w:rPr>
        <w:t xml:space="preserve"> s uznanými náklady ve výši požadovaných nákladů s tím, že u uchazeče NM se neuznává jedinečnost nákladů na služby ve všech letech řešení ve výši 499 tis. Kč a 327 tis. Kč – celkem 826 tis. Kč a stanovuje se podmínka výběru jejich konkrétního dodavatele na základě zákona č. 134/2016 Sb., o zadávání veřejných z</w:t>
      </w:r>
      <w:r>
        <w:rPr>
          <w:b/>
          <w:sz w:val="24"/>
          <w:szCs w:val="24"/>
        </w:rPr>
        <w:t>akázek s tím, že výše podpory z </w:t>
      </w:r>
      <w:r w:rsidRPr="00993635">
        <w:rPr>
          <w:b/>
          <w:sz w:val="24"/>
          <w:szCs w:val="24"/>
        </w:rPr>
        <w:t>účelových výdajů MK je nepřekročitelná a nelze v průběhu řešení žádat o její navýšení z</w:t>
      </w:r>
      <w:r>
        <w:rPr>
          <w:b/>
          <w:sz w:val="24"/>
          <w:szCs w:val="24"/>
        </w:rPr>
        <w:t> </w:t>
      </w:r>
      <w:r w:rsidRPr="00993635">
        <w:rPr>
          <w:b/>
          <w:sz w:val="24"/>
          <w:szCs w:val="24"/>
        </w:rPr>
        <w:t>jakýchkoliv důvodů.</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95</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Metody pro zajištění udržitelnosti ocelových mostních konstrukcí industriálního kulturního dědictví </w:t>
      </w:r>
      <w:r w:rsidRPr="00993635">
        <w:rPr>
          <w:bCs/>
          <w:sz w:val="24"/>
          <w:szCs w:val="24"/>
        </w:rPr>
        <w:t>RMKPV doporučila</w:t>
      </w:r>
      <w:r w:rsidRPr="00993635">
        <w:rPr>
          <w:sz w:val="24"/>
          <w:szCs w:val="24"/>
        </w:rPr>
        <w:t xml:space="preserve"> přijmout. Zařadila jej </w:t>
      </w:r>
      <w:r w:rsidRPr="00993635">
        <w:rPr>
          <w:sz w:val="24"/>
          <w:szCs w:val="24"/>
        </w:rPr>
        <w:lastRenderedPageBreak/>
        <w:t xml:space="preserve">na </w:t>
      </w:r>
      <w:r w:rsidRPr="00993635">
        <w:rPr>
          <w:b/>
          <w:bCs/>
          <w:sz w:val="24"/>
          <w:szCs w:val="24"/>
        </w:rPr>
        <w:t>33</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189,75 </w:t>
      </w:r>
      <w:r w:rsidRPr="00993635">
        <w:rPr>
          <w:bCs/>
          <w:sz w:val="24"/>
          <w:szCs w:val="24"/>
        </w:rPr>
        <w:t>body z 200,0 možných bodů</w:t>
      </w:r>
      <w:r w:rsidRPr="00993635">
        <w:rPr>
          <w:sz w:val="24"/>
          <w:szCs w:val="24"/>
        </w:rPr>
        <w:t xml:space="preserve"> a v hodnocení pomocného kritéria (předpokládané výsledky projektu) získal 24,655 </w:t>
      </w:r>
      <w:r w:rsidRPr="00993635">
        <w:rPr>
          <w:bCs/>
          <w:sz w:val="24"/>
          <w:szCs w:val="24"/>
        </w:rPr>
        <w:t xml:space="preserve">bodu. RMKPV </w:t>
      </w:r>
      <w:r w:rsidRPr="00993635">
        <w:rPr>
          <w:sz w:val="24"/>
          <w:szCs w:val="24"/>
        </w:rPr>
        <w:t>zdůvodnila své doporučení takto:</w:t>
      </w:r>
    </w:p>
    <w:p w:rsidR="00A2373B" w:rsidRPr="00993635" w:rsidRDefault="00A2373B" w:rsidP="00993635">
      <w:pPr>
        <w:spacing w:before="60" w:line="276" w:lineRule="auto"/>
        <w:jc w:val="both"/>
        <w:rPr>
          <w:sz w:val="24"/>
          <w:szCs w:val="24"/>
        </w:rPr>
      </w:pPr>
      <w:r w:rsidRPr="00993635">
        <w:rPr>
          <w:sz w:val="24"/>
          <w:szCs w:val="24"/>
        </w:rPr>
        <w:t>Cílem projektu je vyvinout a definovat postupy pro udržení provozuschopnosti ocelových mostních konstrukcí zahrnutých do industriálního kulturního dědictví. Řešením má být návrh technologií pro diagnostiku historických litinových a ocelových konstrukcí se zaměřením na poruchy korozního a únavového charakteru a technologií pro přípravu povrchů historických mostních konstrukcí a inovativní systémy protikorozní ochrany kombinovaných podkladů na bázi nanotechnologií. Vzhledem k omezené životnosti a provozuschopnosti ocelových mostních konstrukcí zahrnutých do industriálního kulturního dědictví, je nezbytně nutná jejich renovace a záchrana. Projekt cílí na vybrané aspekty udržitelnosti – aplikaci nových nedestruktivních metod diagnostiky, nové metody zesilování a navazující protikorozní ochranu, vývoj metodiky hodnocení udržitelnosti historických kovových konstrukcí. Výsledky budou rovněž dobře uplatnitelné při renovacích a opravách dalších typů historických konstrukcí. Projekt je koncipován a strukturován přehled</w:t>
      </w:r>
      <w:r>
        <w:rPr>
          <w:sz w:val="24"/>
          <w:szCs w:val="24"/>
        </w:rPr>
        <w:t>ně s dobře charakterizovanými a </w:t>
      </w:r>
      <w:r w:rsidRPr="00993635">
        <w:rPr>
          <w:sz w:val="24"/>
          <w:szCs w:val="24"/>
        </w:rPr>
        <w:t>reálnými cíli. Rozbor současného stavu poznání, zejména v návaznosti na zaměření a cíle projektu je zpracován na odpovídající úrovni umožňující hodnocení očekávaných přínosů projektu. Složení řešitelského týmu je vyvážené a jeho kvalita i</w:t>
      </w:r>
      <w:r>
        <w:rPr>
          <w:sz w:val="24"/>
          <w:szCs w:val="24"/>
        </w:rPr>
        <w:t> </w:t>
      </w:r>
      <w:r w:rsidRPr="00993635">
        <w:rPr>
          <w:sz w:val="24"/>
          <w:szCs w:val="24"/>
        </w:rPr>
        <w:t>současné přístrojové vybavení dává předpoklad úspěšného řešení projektu.</w:t>
      </w:r>
    </w:p>
    <w:p w:rsidR="00A2373B" w:rsidRPr="00993635" w:rsidRDefault="00A2373B" w:rsidP="00993635">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Projekt RMKPV doporučuje přijmout k poskytnutí účelové podpory výzkumu a vývoje</w:t>
      </w:r>
      <w:r w:rsidRPr="00993635">
        <w:rPr>
          <w:rFonts w:eastAsia="Arial Unicode MS"/>
          <w:b/>
          <w:kern w:val="1"/>
          <w:sz w:val="24"/>
          <w:szCs w:val="24"/>
          <w:lang w:eastAsia="zh-CN" w:bidi="hi-IN"/>
        </w:rPr>
        <w:t xml:space="preserve"> s uznanými náklady ve výši požadovaných nákladů s tím, že z režijních nákladů ČVUT nesmí být hrazeny nezpůsobilé náklady na „</w:t>
      </w:r>
      <w:r w:rsidRPr="00993635">
        <w:rPr>
          <w:rFonts w:eastAsia="Arial Unicode MS"/>
          <w:b/>
          <w:i/>
          <w:kern w:val="1"/>
          <w:sz w:val="24"/>
          <w:szCs w:val="24"/>
          <w:lang w:eastAsia="zh-CN" w:bidi="hi-IN"/>
        </w:rPr>
        <w:t>DHM, materiálové náklady</w:t>
      </w:r>
      <w:r w:rsidRPr="00993635">
        <w:rPr>
          <w:rFonts w:eastAsia="Arial Unicode MS"/>
          <w:b/>
          <w:kern w:val="1"/>
          <w:sz w:val="24"/>
          <w:szCs w:val="24"/>
          <w:lang w:eastAsia="zh-CN" w:bidi="hi-IN"/>
        </w:rPr>
        <w:t>“ a „</w:t>
      </w:r>
      <w:r w:rsidRPr="00993635">
        <w:rPr>
          <w:rFonts w:eastAsia="Arial Unicode MS"/>
          <w:b/>
          <w:i/>
          <w:kern w:val="1"/>
          <w:sz w:val="24"/>
          <w:szCs w:val="24"/>
          <w:lang w:eastAsia="zh-CN" w:bidi="hi-IN"/>
        </w:rPr>
        <w:t>Služby</w:t>
      </w:r>
      <w:r w:rsidRPr="00993635">
        <w:rPr>
          <w:rFonts w:eastAsia="Arial Unicode MS"/>
          <w:b/>
          <w:kern w:val="1"/>
          <w:sz w:val="24"/>
          <w:szCs w:val="24"/>
          <w:lang w:eastAsia="zh-CN" w:bidi="hi-IN"/>
        </w:rPr>
        <w:t>“.</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50</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Neinvazivní výzkum portrétních miniatur pro účely jejich datace, autentikace, prezentace a ochrany </w:t>
      </w:r>
      <w:r w:rsidRPr="00993635">
        <w:rPr>
          <w:bCs/>
          <w:sz w:val="24"/>
          <w:szCs w:val="24"/>
        </w:rPr>
        <w:t>RMKPV doporučila</w:t>
      </w:r>
      <w:r w:rsidRPr="00993635">
        <w:rPr>
          <w:sz w:val="24"/>
          <w:szCs w:val="24"/>
        </w:rPr>
        <w:t xml:space="preserve"> přijmout. Zařadila jej na </w:t>
      </w:r>
      <w:r w:rsidRPr="00993635">
        <w:rPr>
          <w:b/>
          <w:bCs/>
          <w:sz w:val="24"/>
          <w:szCs w:val="24"/>
        </w:rPr>
        <w:t>34</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189,50 </w:t>
      </w:r>
      <w:r w:rsidRPr="00993635">
        <w:rPr>
          <w:bCs/>
          <w:sz w:val="24"/>
          <w:szCs w:val="24"/>
        </w:rPr>
        <w:t>body z 200,0 možných bodů</w:t>
      </w:r>
      <w:r w:rsidRPr="00993635">
        <w:rPr>
          <w:sz w:val="24"/>
          <w:szCs w:val="24"/>
        </w:rPr>
        <w:t xml:space="preserve"> a v hodnocení pomocného kritéria (předpokládané výsledky projektu) získal 2,280 </w:t>
      </w:r>
      <w:r w:rsidRPr="00993635">
        <w:rPr>
          <w:bCs/>
          <w:sz w:val="24"/>
          <w:szCs w:val="24"/>
        </w:rPr>
        <w:t xml:space="preserve">bodu. RMKPV </w:t>
      </w:r>
      <w:r w:rsidRPr="00993635">
        <w:rPr>
          <w:sz w:val="24"/>
          <w:szCs w:val="24"/>
        </w:rPr>
        <w:t>zdůvodnila své doporučení takto:</w:t>
      </w:r>
    </w:p>
    <w:p w:rsidR="00A2373B" w:rsidRDefault="00A2373B" w:rsidP="00993635">
      <w:pPr>
        <w:spacing w:before="60" w:line="276" w:lineRule="auto"/>
        <w:jc w:val="both"/>
        <w:rPr>
          <w:sz w:val="24"/>
          <w:szCs w:val="24"/>
        </w:rPr>
      </w:pPr>
      <w:r w:rsidRPr="00993635">
        <w:rPr>
          <w:sz w:val="24"/>
          <w:szCs w:val="24"/>
        </w:rPr>
        <w:t>Studiem i materiálovým výzkumem miniaturní portrétní malby se v České republice doposud nikdo podrobně a systematicky nezabýval, co lze hodnotit jako hlavní potenciál projektu. Na mezinárodní úrovni je toto téma řešeno také jenom okrajově. Odpovídá tomu i popis stavu poznání v ČR i zahraničí na základě solidní literární rešerše v přihlášce. Předpokládanými přínosy řešení projektu jsou zejména modifikace známých a používaných analytických neinvazivních metod pro potřeby materiálového průzkumu miniatur. Soustavný výzkum zabývající se komplexním studiem oblasti miniaturních portrétů, adaptací metod pro jejich výzkum a formulací principů správného postupu ochrany a</w:t>
      </w:r>
      <w:r>
        <w:rPr>
          <w:sz w:val="24"/>
          <w:szCs w:val="24"/>
        </w:rPr>
        <w:t xml:space="preserve"> restaurování je originální a z </w:t>
      </w:r>
      <w:r w:rsidRPr="00993635">
        <w:rPr>
          <w:sz w:val="24"/>
          <w:szCs w:val="24"/>
        </w:rPr>
        <w:t xml:space="preserve">pohledu praxe potřebný. V ČR navrhované téma projektu nebylo dosud řešeno. Získané výsledky budou sloužit jako součást metod posouzení techniky malby, stavu, příčin poškození, postupů ochrany i případného určení autenticity těchto děl, co lze hodnotit jako přínos. Složení řešitelského týmu, přístrojové vybavení pracovišť odpovídá projektovým cílům i dosavadní výzkumná a publikační činnost většiny členů řešitelského týmu je dobrým </w:t>
      </w:r>
      <w:r w:rsidRPr="00993635">
        <w:rPr>
          <w:sz w:val="24"/>
          <w:szCs w:val="24"/>
        </w:rPr>
        <w:lastRenderedPageBreak/>
        <w:t>předpokladem úspěšného řešení projektu. Navržené cíle a hlavní výstupy jsou reálné a</w:t>
      </w:r>
      <w:r>
        <w:rPr>
          <w:sz w:val="24"/>
          <w:szCs w:val="24"/>
        </w:rPr>
        <w:t> </w:t>
      </w:r>
      <w:r w:rsidRPr="00993635">
        <w:rPr>
          <w:sz w:val="24"/>
          <w:szCs w:val="24"/>
        </w:rPr>
        <w:t>metodické postupy popsané v odpovídajícím rozsahu s nimi dobře korespondují.</w:t>
      </w:r>
    </w:p>
    <w:p w:rsidR="00A2373B" w:rsidRPr="00993635" w:rsidRDefault="00A2373B" w:rsidP="00993635">
      <w:pPr>
        <w:spacing w:before="60" w:line="276" w:lineRule="auto"/>
        <w:jc w:val="both"/>
        <w:rPr>
          <w:rFonts w:eastAsia="Arial Unicode MS"/>
          <w:b/>
          <w:kern w:val="1"/>
          <w:sz w:val="24"/>
          <w:szCs w:val="24"/>
          <w:lang w:eastAsia="zh-CN" w:bidi="hi-IN"/>
        </w:rPr>
      </w:pPr>
      <w:r>
        <w:rPr>
          <w:b/>
          <w:sz w:val="24"/>
          <w:szCs w:val="24"/>
        </w:rPr>
        <w:t>Projekt RMKPV doporučuje přijmout k poskytnutí účelové podpory výzkumu a vývoje</w:t>
      </w:r>
      <w:r w:rsidRPr="00993635">
        <w:rPr>
          <w:b/>
          <w:sz w:val="24"/>
          <w:szCs w:val="24"/>
        </w:rPr>
        <w:t xml:space="preserve"> </w:t>
      </w:r>
      <w:r w:rsidRPr="00993635">
        <w:rPr>
          <w:rFonts w:eastAsia="Arial Unicode MS"/>
          <w:b/>
          <w:kern w:val="1"/>
          <w:sz w:val="24"/>
          <w:szCs w:val="24"/>
          <w:lang w:eastAsia="zh-CN" w:bidi="hi-IN"/>
        </w:rPr>
        <w:t xml:space="preserve">se snížením požadovaných nákladů o náklady uchazeče AVU v roce 2021 v části nákladů na </w:t>
      </w:r>
      <w:r w:rsidRPr="00993635">
        <w:rPr>
          <w:b/>
          <w:sz w:val="24"/>
          <w:szCs w:val="24"/>
        </w:rPr>
        <w:t xml:space="preserve">pořízení drobného hmotného majetku (B3) </w:t>
      </w:r>
      <w:r w:rsidRPr="00993635">
        <w:rPr>
          <w:rFonts w:eastAsia="Arial Unicode MS"/>
          <w:b/>
          <w:kern w:val="1"/>
          <w:sz w:val="24"/>
          <w:szCs w:val="24"/>
          <w:lang w:eastAsia="zh-CN" w:bidi="hi-IN"/>
        </w:rPr>
        <w:t>ve výši 23 tis. Kč, kde není uvedena dostatečná specifikace podle Zadávací dokumentace a s tím, že z režijních nákladů AVU nesmí být hrazeny nezpůsobilé náklady na „</w:t>
      </w:r>
      <w:r w:rsidRPr="00993635">
        <w:rPr>
          <w:rFonts w:eastAsia="Arial Unicode MS"/>
          <w:b/>
          <w:i/>
          <w:kern w:val="1"/>
          <w:sz w:val="24"/>
          <w:szCs w:val="24"/>
          <w:lang w:eastAsia="zh-CN" w:bidi="hi-IN"/>
        </w:rPr>
        <w:t>bankovní poplatky</w:t>
      </w:r>
      <w:r w:rsidRPr="00993635">
        <w:rPr>
          <w:rFonts w:eastAsia="Arial Unicode MS"/>
          <w:b/>
          <w:kern w:val="1"/>
          <w:sz w:val="24"/>
          <w:szCs w:val="24"/>
          <w:lang w:eastAsia="zh-CN" w:bidi="hi-IN"/>
        </w:rPr>
        <w:t>“ a „</w:t>
      </w:r>
      <w:r w:rsidRPr="00993635">
        <w:rPr>
          <w:rFonts w:eastAsia="Arial Unicode MS"/>
          <w:b/>
          <w:i/>
          <w:kern w:val="1"/>
          <w:sz w:val="24"/>
          <w:szCs w:val="24"/>
          <w:lang w:eastAsia="zh-CN" w:bidi="hi-IN"/>
        </w:rPr>
        <w:t>kurzové ztráty</w:t>
      </w:r>
      <w:r w:rsidRPr="00993635">
        <w:rPr>
          <w:rFonts w:eastAsia="Arial Unicode MS"/>
          <w:b/>
          <w:kern w:val="1"/>
          <w:sz w:val="24"/>
          <w:szCs w:val="24"/>
          <w:lang w:eastAsia="zh-CN" w:bidi="hi-IN"/>
        </w:rPr>
        <w:t>“.</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97</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Historické liturgické textilie v českých zemích: metodologie, inventarizace, péče a prezentace </w:t>
      </w:r>
      <w:r w:rsidRPr="00993635">
        <w:rPr>
          <w:bCs/>
          <w:sz w:val="24"/>
          <w:szCs w:val="24"/>
        </w:rPr>
        <w:t>RMKPV doporučila</w:t>
      </w:r>
      <w:r w:rsidRPr="00993635">
        <w:rPr>
          <w:sz w:val="24"/>
          <w:szCs w:val="24"/>
        </w:rPr>
        <w:t xml:space="preserve"> přijmout. Zařadila jej na </w:t>
      </w:r>
      <w:r w:rsidRPr="00993635">
        <w:rPr>
          <w:b/>
          <w:bCs/>
          <w:sz w:val="24"/>
          <w:szCs w:val="24"/>
        </w:rPr>
        <w:t>35</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189,0 </w:t>
      </w:r>
      <w:r w:rsidRPr="00993635">
        <w:rPr>
          <w:bCs/>
          <w:sz w:val="24"/>
          <w:szCs w:val="24"/>
        </w:rPr>
        <w:t>body z 200,0 možných bodů</w:t>
      </w:r>
      <w:r w:rsidRPr="00993635">
        <w:rPr>
          <w:sz w:val="24"/>
          <w:szCs w:val="24"/>
        </w:rPr>
        <w:t xml:space="preserve"> a v hodnocení pomocného kritéria (předpokládané výsledky projektu) získal 1,751 </w:t>
      </w:r>
      <w:r w:rsidRPr="00993635">
        <w:rPr>
          <w:bCs/>
          <w:sz w:val="24"/>
          <w:szCs w:val="24"/>
        </w:rPr>
        <w:t xml:space="preserve">bodu. RMKPV </w:t>
      </w:r>
      <w:r w:rsidRPr="00993635">
        <w:rPr>
          <w:sz w:val="24"/>
          <w:szCs w:val="24"/>
        </w:rPr>
        <w:t>zdůvodnila své doporučení takto:</w:t>
      </w:r>
    </w:p>
    <w:p w:rsidR="00A2373B" w:rsidRPr="00993635" w:rsidRDefault="00A2373B" w:rsidP="00FF6FF1">
      <w:pPr>
        <w:spacing w:before="60" w:line="276" w:lineRule="auto"/>
        <w:jc w:val="both"/>
        <w:rPr>
          <w:sz w:val="24"/>
          <w:szCs w:val="24"/>
        </w:rPr>
      </w:pPr>
      <w:r>
        <w:rPr>
          <w:sz w:val="24"/>
          <w:szCs w:val="24"/>
        </w:rPr>
        <w:t>Cílem projektu je výzku</w:t>
      </w:r>
      <w:r w:rsidRPr="00993635">
        <w:rPr>
          <w:sz w:val="24"/>
          <w:szCs w:val="24"/>
        </w:rPr>
        <w:t>m historických textilních památek, zvláště obřadních textilií používaných v křesťanské bohoslužbě (tzv. parament), které patří k nejvýznamnějším pramenům poznání historických textilií obecně. Na základě spolupráce univerzitních pracovišť s pracovišti Národního památkového ústavu bude cílem projektu vytvoření metodologie památkové péče (inventarizace, restaurování a uchovávání his</w:t>
      </w:r>
      <w:r>
        <w:rPr>
          <w:sz w:val="24"/>
          <w:szCs w:val="24"/>
        </w:rPr>
        <w:t>torických textilií) a </w:t>
      </w:r>
      <w:r w:rsidRPr="00993635">
        <w:rPr>
          <w:sz w:val="24"/>
          <w:szCs w:val="24"/>
        </w:rPr>
        <w:t>prezentace historických církevních obřadních textilií, ať už v galerijním prostředí nebo při památkových instalacích v historických objektech.</w:t>
      </w:r>
    </w:p>
    <w:p w:rsidR="00A2373B" w:rsidRDefault="00A2373B" w:rsidP="00FF6FF1">
      <w:pPr>
        <w:spacing w:before="60" w:line="276" w:lineRule="auto"/>
        <w:jc w:val="both"/>
        <w:rPr>
          <w:sz w:val="24"/>
          <w:szCs w:val="24"/>
        </w:rPr>
      </w:pPr>
      <w:r w:rsidRPr="00993635">
        <w:rPr>
          <w:sz w:val="24"/>
          <w:szCs w:val="24"/>
        </w:rPr>
        <w:t>Vzhledem k materiální povaze liturgických textilií patří tato skupina památek k nejohroženějším. Řada muzeí jak státních tak církevních má velké sbírky li</w:t>
      </w:r>
      <w:r>
        <w:rPr>
          <w:sz w:val="24"/>
          <w:szCs w:val="24"/>
        </w:rPr>
        <w:t xml:space="preserve">turgických textilií a </w:t>
      </w:r>
      <w:r w:rsidRPr="00993635">
        <w:rPr>
          <w:sz w:val="24"/>
          <w:szCs w:val="24"/>
        </w:rPr>
        <w:t xml:space="preserve">s jejich uchováním, dokumentací a prezentací </w:t>
      </w:r>
      <w:r>
        <w:rPr>
          <w:sz w:val="24"/>
          <w:szCs w:val="24"/>
        </w:rPr>
        <w:t>si neumí poradit</w:t>
      </w:r>
      <w:r w:rsidRPr="00993635">
        <w:rPr>
          <w:sz w:val="24"/>
          <w:szCs w:val="24"/>
        </w:rPr>
        <w:t>. Projekt je koncipován a strukturován přehledně s dobře charakterizovanými a reálnými cíli. Rozbor současného stavu poznání je zpracován na odpovídající úrovni umožňující hodnocení očekávaných přínosů projektu. Předpokladem úspěšného řešení je velmi zkušený tým, jenž se odborně liturgickými textiliemi zabývá již několik let. Finanční náklady na projekt jsou přiměřené.</w:t>
      </w:r>
    </w:p>
    <w:p w:rsidR="00A2373B" w:rsidRPr="00993635" w:rsidRDefault="00A2373B" w:rsidP="00FF6FF1">
      <w:pPr>
        <w:spacing w:before="60" w:line="276" w:lineRule="auto"/>
        <w:jc w:val="both"/>
        <w:rPr>
          <w:color w:val="111111"/>
          <w:sz w:val="24"/>
          <w:szCs w:val="24"/>
        </w:rPr>
      </w:pPr>
      <w:r>
        <w:rPr>
          <w:rFonts w:eastAsia="Arial Unicode MS"/>
          <w:b/>
          <w:kern w:val="1"/>
          <w:sz w:val="24"/>
          <w:szCs w:val="24"/>
          <w:lang w:eastAsia="zh-CN" w:bidi="hi-IN"/>
        </w:rPr>
        <w:t>Projekt RMKPV doporučuje přijmout k poskytnutí účelové podpory výzkumu a vývoje</w:t>
      </w:r>
      <w:r w:rsidRPr="00993635">
        <w:rPr>
          <w:rFonts w:eastAsia="Arial Unicode MS"/>
          <w:b/>
          <w:kern w:val="1"/>
          <w:sz w:val="24"/>
          <w:szCs w:val="24"/>
          <w:lang w:eastAsia="zh-CN" w:bidi="hi-IN"/>
        </w:rPr>
        <w:t xml:space="preserve"> s uznanými náklady ve výši požadovaných nákladů s tím, že z režijních nákladů UPa nesmí být hrazeny nezpůsobilé náklady.</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36</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Česká literatura ve světě a světová literatura v Čechách v letech 1989-2020 </w:t>
      </w:r>
      <w:r w:rsidRPr="00993635">
        <w:rPr>
          <w:bCs/>
          <w:sz w:val="24"/>
          <w:szCs w:val="24"/>
        </w:rPr>
        <w:t>RMKPV doporučila</w:t>
      </w:r>
      <w:r w:rsidRPr="00993635">
        <w:rPr>
          <w:sz w:val="24"/>
          <w:szCs w:val="24"/>
        </w:rPr>
        <w:t xml:space="preserve"> přijmout. Zařadila jej na </w:t>
      </w:r>
      <w:r w:rsidRPr="00993635">
        <w:rPr>
          <w:b/>
          <w:bCs/>
          <w:sz w:val="24"/>
          <w:szCs w:val="24"/>
        </w:rPr>
        <w:t>36</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188,75 </w:t>
      </w:r>
      <w:r w:rsidRPr="00993635">
        <w:rPr>
          <w:bCs/>
          <w:sz w:val="24"/>
          <w:szCs w:val="24"/>
        </w:rPr>
        <w:t>body z 200,0 možných bodů</w:t>
      </w:r>
      <w:r w:rsidRPr="00993635">
        <w:rPr>
          <w:sz w:val="24"/>
          <w:szCs w:val="24"/>
        </w:rPr>
        <w:t xml:space="preserve"> a v hodnocení pomocného kritéria (předpokládané výsledky projektu) získal 2,921 </w:t>
      </w:r>
      <w:r w:rsidRPr="00993635">
        <w:rPr>
          <w:bCs/>
          <w:sz w:val="24"/>
          <w:szCs w:val="24"/>
        </w:rPr>
        <w:t xml:space="preserve">bodu. RMKPV </w:t>
      </w:r>
      <w:r w:rsidRPr="00993635">
        <w:rPr>
          <w:sz w:val="24"/>
          <w:szCs w:val="24"/>
        </w:rPr>
        <w:t>zdůvodnila své doporučení takto:</w:t>
      </w:r>
    </w:p>
    <w:p w:rsidR="00A2373B" w:rsidRPr="00993635" w:rsidRDefault="00A2373B" w:rsidP="00EA27C4">
      <w:pPr>
        <w:spacing w:before="60" w:line="276" w:lineRule="auto"/>
        <w:jc w:val="both"/>
        <w:rPr>
          <w:sz w:val="24"/>
          <w:szCs w:val="24"/>
        </w:rPr>
      </w:pPr>
      <w:r w:rsidRPr="00993635">
        <w:rPr>
          <w:sz w:val="24"/>
          <w:szCs w:val="24"/>
        </w:rPr>
        <w:t xml:space="preserve">Cílem projektu je česká literatura v zahraničí a recepce světové literatury v Čechách, a to především od r. 1989. Jeho cílem je vytvoření dvou certifikovaných metodik zaměřených na doplňování zahraniční literatury do fondů českých knihoven a na zpracování bibliografií ve virtuálním prostředí, specializované mapy překladů české literatury do vybraných evropských jazyků (angličtiny, francouzštiny, němčiny a polštiny) v tomto období a jejich publikace. </w:t>
      </w:r>
      <w:r w:rsidRPr="00993635">
        <w:rPr>
          <w:sz w:val="24"/>
          <w:szCs w:val="24"/>
        </w:rPr>
        <w:lastRenderedPageBreak/>
        <w:t>Uspořádána bude výstava mapující českou literaturu v překladu vydanou do roku 2020 (včetně katalogu). Projekt se též zaměří na literární dílo Milana Kundery – bude vytvořena výstava jeho díla (včetně katalogu) a jeho kompletní bibliografie. Dalším cílem projektu je vytvoření databáze a specializované mapy recepce světové literatury v Čechách, resp. ohlasů světových děl v českém kontextu (tzn. recenzí, studií, monografií atp. o těchto dílech) v témže období. Součástí výzkumů recepce světové literatury v Čechách bude rovněž uspořádání odborného workshopu a konference a vydání monografie tematizuj</w:t>
      </w:r>
      <w:r>
        <w:rPr>
          <w:sz w:val="24"/>
          <w:szCs w:val="24"/>
        </w:rPr>
        <w:t>ící teoretické, metodologické i </w:t>
      </w:r>
      <w:r w:rsidRPr="00993635">
        <w:rPr>
          <w:sz w:val="24"/>
          <w:szCs w:val="24"/>
        </w:rPr>
        <w:t>literárněhistorické otázky recepce literárních textů v cizím prostředí. Projekt je koncipován a</w:t>
      </w:r>
      <w:r>
        <w:rPr>
          <w:sz w:val="24"/>
          <w:szCs w:val="24"/>
        </w:rPr>
        <w:t> </w:t>
      </w:r>
      <w:r w:rsidRPr="00993635">
        <w:rPr>
          <w:sz w:val="24"/>
          <w:szCs w:val="24"/>
        </w:rPr>
        <w:t xml:space="preserve">strukturován přehledně s dobře charakterizovanými a reálnými cíli. Rozbor současného stavu poznání, zejména v návaznosti na zaměření a cíle projektu je zpracován na odpovídající úrovni umožňující hodnocení očekávaných přínosů projektu. Složení </w:t>
      </w:r>
      <w:r>
        <w:rPr>
          <w:sz w:val="24"/>
          <w:szCs w:val="24"/>
        </w:rPr>
        <w:t>řešitelského týmu je vyvážené a </w:t>
      </w:r>
      <w:r w:rsidRPr="00993635">
        <w:rPr>
          <w:sz w:val="24"/>
          <w:szCs w:val="24"/>
        </w:rPr>
        <w:t>jeho kvalita, i současné přístrojové vybavení týmu zaručuje jeho připravenost na úspěšné řešení projektu.</w:t>
      </w:r>
    </w:p>
    <w:p w:rsidR="00A2373B" w:rsidRPr="00993635" w:rsidRDefault="00A2373B" w:rsidP="00EA27C4">
      <w:pPr>
        <w:spacing w:before="60" w:line="276" w:lineRule="auto"/>
        <w:jc w:val="both"/>
        <w:rPr>
          <w:b/>
          <w:sz w:val="24"/>
          <w:szCs w:val="24"/>
        </w:rPr>
      </w:pPr>
      <w:r>
        <w:rPr>
          <w:b/>
          <w:sz w:val="24"/>
          <w:szCs w:val="24"/>
        </w:rPr>
        <w:t>Projekt RMKPV doporučuje přijmout k poskytnutí účelové podpory výzkumu a vývoje</w:t>
      </w:r>
      <w:r w:rsidRPr="00993635">
        <w:rPr>
          <w:b/>
          <w:sz w:val="24"/>
          <w:szCs w:val="24"/>
        </w:rPr>
        <w:t xml:space="preserve"> s uznanými náklady ve výši požadovaných nákladů</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134</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Vltava - proměny historické krajiny v důsledku povodní, stavby přehrad a změn ve využití území s vazbami na ku</w:t>
      </w:r>
      <w:r>
        <w:rPr>
          <w:b/>
          <w:sz w:val="24"/>
          <w:szCs w:val="24"/>
        </w:rPr>
        <w:t>lturní a společenské aktivity v </w:t>
      </w:r>
      <w:r w:rsidRPr="00993635">
        <w:rPr>
          <w:b/>
          <w:sz w:val="24"/>
          <w:szCs w:val="24"/>
        </w:rPr>
        <w:t xml:space="preserve">okolí řeky </w:t>
      </w:r>
      <w:r w:rsidRPr="00993635">
        <w:rPr>
          <w:bCs/>
          <w:sz w:val="24"/>
          <w:szCs w:val="24"/>
        </w:rPr>
        <w:t>RMKPV doporučila</w:t>
      </w:r>
      <w:r w:rsidRPr="00993635">
        <w:rPr>
          <w:sz w:val="24"/>
          <w:szCs w:val="24"/>
        </w:rPr>
        <w:t xml:space="preserve"> přijmout. Zařadila jej na </w:t>
      </w:r>
      <w:r w:rsidRPr="00993635">
        <w:rPr>
          <w:b/>
          <w:bCs/>
          <w:sz w:val="24"/>
          <w:szCs w:val="24"/>
        </w:rPr>
        <w:t>37</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188,25 </w:t>
      </w:r>
      <w:r w:rsidRPr="00993635">
        <w:rPr>
          <w:bCs/>
          <w:sz w:val="24"/>
          <w:szCs w:val="24"/>
        </w:rPr>
        <w:t>body z 200,0 možných bodů</w:t>
      </w:r>
      <w:r w:rsidRPr="00993635">
        <w:rPr>
          <w:sz w:val="24"/>
          <w:szCs w:val="24"/>
        </w:rPr>
        <w:t xml:space="preserve"> a v hodnocení pomocného kritéria (předpokládané výsledky projektu) získal 3,107 </w:t>
      </w:r>
      <w:r w:rsidRPr="00993635">
        <w:rPr>
          <w:bCs/>
          <w:sz w:val="24"/>
          <w:szCs w:val="24"/>
        </w:rPr>
        <w:t xml:space="preserve">bodu. RMKPV </w:t>
      </w:r>
      <w:r w:rsidRPr="00993635">
        <w:rPr>
          <w:sz w:val="24"/>
          <w:szCs w:val="24"/>
        </w:rPr>
        <w:t>zdůvodnila své doporučení takto:</w:t>
      </w:r>
    </w:p>
    <w:p w:rsidR="00A2373B" w:rsidRPr="00993635" w:rsidRDefault="00A2373B" w:rsidP="00EA27C4">
      <w:pPr>
        <w:spacing w:before="60" w:line="276" w:lineRule="auto"/>
        <w:jc w:val="both"/>
        <w:rPr>
          <w:sz w:val="24"/>
          <w:szCs w:val="24"/>
        </w:rPr>
      </w:pPr>
      <w:r w:rsidRPr="00993635">
        <w:rPr>
          <w:sz w:val="24"/>
          <w:szCs w:val="24"/>
        </w:rPr>
        <w:t xml:space="preserve">Cílem projektu je zpracování velkého množství archivních materiálů (historických dokumentů, map, plánů, fotografií) a jejich kombinací a digitalizací vytvořit ucelený informační systém (2D i 3D) řeky Vltavy na jejím horním a středním toku, tedy úseku od pramene k soutoku s Berounkou. Tím bude zachováno, dokumentováno a na jednom místě zpřístupněno velké množství informací o historii Vltavy včetně nemovitého a movitého kulturního dědictví s využitím nových technologií (např. zaniklá sídla, významné objekty, společensko-kulturní aktivity, rozsah historických povodní). </w:t>
      </w:r>
      <w:r>
        <w:rPr>
          <w:sz w:val="24"/>
          <w:szCs w:val="24"/>
        </w:rPr>
        <w:t>V</w:t>
      </w:r>
      <w:r w:rsidRPr="00993635">
        <w:rPr>
          <w:sz w:val="24"/>
          <w:szCs w:val="24"/>
        </w:rPr>
        <w:t xml:space="preserve">ýsledky </w:t>
      </w:r>
      <w:r>
        <w:rPr>
          <w:sz w:val="24"/>
          <w:szCs w:val="24"/>
        </w:rPr>
        <w:t>p</w:t>
      </w:r>
      <w:r w:rsidRPr="00993635">
        <w:rPr>
          <w:sz w:val="24"/>
          <w:szCs w:val="24"/>
        </w:rPr>
        <w:t>rojekt</w:t>
      </w:r>
      <w:r>
        <w:rPr>
          <w:sz w:val="24"/>
          <w:szCs w:val="24"/>
        </w:rPr>
        <w:t>u</w:t>
      </w:r>
      <w:r w:rsidRPr="00993635">
        <w:rPr>
          <w:sz w:val="24"/>
          <w:szCs w:val="24"/>
        </w:rPr>
        <w:t xml:space="preserve"> </w:t>
      </w:r>
      <w:r>
        <w:rPr>
          <w:sz w:val="24"/>
          <w:szCs w:val="24"/>
        </w:rPr>
        <w:t xml:space="preserve">budou </w:t>
      </w:r>
      <w:r w:rsidRPr="00993635">
        <w:rPr>
          <w:sz w:val="24"/>
          <w:szCs w:val="24"/>
        </w:rPr>
        <w:t>in</w:t>
      </w:r>
      <w:r>
        <w:rPr>
          <w:sz w:val="24"/>
          <w:szCs w:val="24"/>
        </w:rPr>
        <w:t xml:space="preserve">ovativní a </w:t>
      </w:r>
      <w:r w:rsidRPr="00993635">
        <w:rPr>
          <w:sz w:val="24"/>
          <w:szCs w:val="24"/>
        </w:rPr>
        <w:t>přínosné. Složení řešitelského týmu je vyvážené a jeho kvalita, i současné přístrojové vybavení týmu zaručuje jeho připravenost na úspěšné řešení projektu.</w:t>
      </w:r>
    </w:p>
    <w:p w:rsidR="00A2373B" w:rsidRPr="00993635" w:rsidRDefault="00A2373B" w:rsidP="00EA27C4">
      <w:pPr>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Projekt RMKPV doporučuje přijmout k poskytnutí účelové podpory výzkumu a vývoje</w:t>
      </w:r>
      <w:r w:rsidRPr="00993635">
        <w:rPr>
          <w:rFonts w:eastAsia="Arial Unicode MS"/>
          <w:b/>
          <w:kern w:val="1"/>
          <w:sz w:val="24"/>
          <w:szCs w:val="24"/>
          <w:lang w:eastAsia="zh-CN" w:bidi="hi-IN"/>
        </w:rPr>
        <w:t xml:space="preserve"> s uznanými náklady ve výši požadovaných nákladů s tím, že z režijních nákladů ČVUT nesmí být hrazeny nezpůsobilé náklady na „</w:t>
      </w:r>
      <w:r w:rsidRPr="00993635">
        <w:rPr>
          <w:rFonts w:eastAsia="Arial Unicode MS"/>
          <w:b/>
          <w:i/>
          <w:kern w:val="1"/>
          <w:sz w:val="24"/>
          <w:szCs w:val="24"/>
          <w:lang w:eastAsia="zh-CN" w:bidi="hi-IN"/>
        </w:rPr>
        <w:t>DHM, materiál</w:t>
      </w:r>
      <w:r w:rsidRPr="00993635">
        <w:rPr>
          <w:rFonts w:eastAsia="Arial Unicode MS"/>
          <w:b/>
          <w:kern w:val="1"/>
          <w:sz w:val="24"/>
          <w:szCs w:val="24"/>
          <w:lang w:eastAsia="zh-CN" w:bidi="hi-IN"/>
        </w:rPr>
        <w:t>“ a „</w:t>
      </w:r>
      <w:r w:rsidRPr="00993635">
        <w:rPr>
          <w:rFonts w:eastAsia="Arial Unicode MS"/>
          <w:b/>
          <w:i/>
          <w:kern w:val="1"/>
          <w:sz w:val="24"/>
          <w:szCs w:val="24"/>
          <w:lang w:eastAsia="zh-CN" w:bidi="hi-IN"/>
        </w:rPr>
        <w:t>Odpisy FRIM</w:t>
      </w:r>
      <w:r w:rsidRPr="00993635">
        <w:rPr>
          <w:rFonts w:eastAsia="Arial Unicode MS"/>
          <w:b/>
          <w:kern w:val="1"/>
          <w:sz w:val="24"/>
          <w:szCs w:val="24"/>
          <w:lang w:eastAsia="zh-CN" w:bidi="hi-IN"/>
        </w:rPr>
        <w:t xml:space="preserve">“ a z režijních nákladů UK smí být hrazeny </w:t>
      </w:r>
      <w:r w:rsidRPr="00993635">
        <w:rPr>
          <w:b/>
          <w:sz w:val="24"/>
          <w:szCs w:val="24"/>
        </w:rPr>
        <w:t>pouze uznatelné náklady na „</w:t>
      </w:r>
      <w:r w:rsidRPr="00993635">
        <w:rPr>
          <w:b/>
          <w:i/>
          <w:sz w:val="24"/>
          <w:szCs w:val="24"/>
        </w:rPr>
        <w:t>energie (voda, elektřina, plyn, teplo)</w:t>
      </w:r>
      <w:r w:rsidRPr="00993635">
        <w:rPr>
          <w:b/>
          <w:sz w:val="24"/>
          <w:szCs w:val="24"/>
        </w:rPr>
        <w:t xml:space="preserve">“, </w:t>
      </w:r>
      <w:r w:rsidRPr="00993635">
        <w:rPr>
          <w:b/>
          <w:i/>
          <w:sz w:val="24"/>
          <w:szCs w:val="24"/>
        </w:rPr>
        <w:t xml:space="preserve">„odvoz odpadu“, „poštovné“, dopravné, balné“, „úklid“, „telefon“, „ostraha“, „provoz IT“ </w:t>
      </w:r>
      <w:r w:rsidRPr="00993635">
        <w:rPr>
          <w:b/>
          <w:sz w:val="24"/>
          <w:szCs w:val="24"/>
        </w:rPr>
        <w:t xml:space="preserve">a </w:t>
      </w:r>
      <w:r w:rsidRPr="00993635">
        <w:rPr>
          <w:b/>
          <w:i/>
          <w:sz w:val="24"/>
          <w:szCs w:val="24"/>
        </w:rPr>
        <w:t>„obsluha kotelny“</w:t>
      </w:r>
      <w:r w:rsidRPr="00993635">
        <w:rPr>
          <w:b/>
          <w:sz w:val="24"/>
          <w:szCs w:val="24"/>
        </w:rPr>
        <w:t>.</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173</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Tradiční městské stavitelství a stavební řemesla na přelomu 19. a 20. století </w:t>
      </w:r>
      <w:r w:rsidRPr="00993635">
        <w:rPr>
          <w:bCs/>
          <w:sz w:val="24"/>
          <w:szCs w:val="24"/>
        </w:rPr>
        <w:t>RMKPV doporučila</w:t>
      </w:r>
      <w:r w:rsidRPr="00993635">
        <w:rPr>
          <w:sz w:val="24"/>
          <w:szCs w:val="24"/>
        </w:rPr>
        <w:t xml:space="preserve"> přijmout. Zařadila jej na </w:t>
      </w:r>
      <w:r w:rsidRPr="00993635">
        <w:rPr>
          <w:b/>
          <w:bCs/>
          <w:sz w:val="24"/>
          <w:szCs w:val="24"/>
        </w:rPr>
        <w:t>38</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187,75 </w:t>
      </w:r>
      <w:r w:rsidRPr="00993635">
        <w:rPr>
          <w:bCs/>
          <w:sz w:val="24"/>
          <w:szCs w:val="24"/>
        </w:rPr>
        <w:t>body z 200,0 možných bodů</w:t>
      </w:r>
      <w:r w:rsidRPr="00993635">
        <w:rPr>
          <w:sz w:val="24"/>
          <w:szCs w:val="24"/>
        </w:rPr>
        <w:t xml:space="preserve"> a v hodnocení pomocného kritéria </w:t>
      </w:r>
      <w:r w:rsidRPr="00993635">
        <w:rPr>
          <w:sz w:val="24"/>
          <w:szCs w:val="24"/>
        </w:rPr>
        <w:lastRenderedPageBreak/>
        <w:t xml:space="preserve">(předpokládané výsledky projektu) získal 4,028 </w:t>
      </w:r>
      <w:r w:rsidRPr="00993635">
        <w:rPr>
          <w:bCs/>
          <w:sz w:val="24"/>
          <w:szCs w:val="24"/>
        </w:rPr>
        <w:t xml:space="preserve">bodu. RMKPV </w:t>
      </w:r>
      <w:r w:rsidRPr="00993635">
        <w:rPr>
          <w:sz w:val="24"/>
          <w:szCs w:val="24"/>
        </w:rPr>
        <w:t>zdůvodnila své doporučení takto:</w:t>
      </w:r>
    </w:p>
    <w:p w:rsidR="00A2373B" w:rsidRDefault="00A2373B" w:rsidP="00A16993">
      <w:pPr>
        <w:spacing w:before="60" w:line="276" w:lineRule="auto"/>
        <w:jc w:val="both"/>
        <w:rPr>
          <w:sz w:val="24"/>
          <w:szCs w:val="24"/>
        </w:rPr>
      </w:pPr>
      <w:r w:rsidRPr="00A41C87">
        <w:rPr>
          <w:sz w:val="24"/>
          <w:szCs w:val="24"/>
        </w:rPr>
        <w:t>Cílem projektu je velmi potřebné vytvoření komplexního přehledu a dokumentace technologie a terminologie českého městského stavitelství a souvisejícíc</w:t>
      </w:r>
      <w:r>
        <w:rPr>
          <w:sz w:val="24"/>
          <w:szCs w:val="24"/>
        </w:rPr>
        <w:t>h řemesel především z období 2. </w:t>
      </w:r>
      <w:r w:rsidRPr="00A41C87">
        <w:rPr>
          <w:sz w:val="24"/>
          <w:szCs w:val="24"/>
        </w:rPr>
        <w:t>poloviny 19. a počátku 20. století. Závěry a výsledky projektu budou zacíleny na rozšiřování a doplňování konkrétních odborných znalostí posluchačů středních a především vysokých stavebních a architektonických škol, projektantů a architek</w:t>
      </w:r>
      <w:r>
        <w:rPr>
          <w:sz w:val="24"/>
          <w:szCs w:val="24"/>
        </w:rPr>
        <w:t>tů, pracovníků památkové péče a </w:t>
      </w:r>
      <w:r w:rsidRPr="00A41C87">
        <w:rPr>
          <w:sz w:val="24"/>
          <w:szCs w:val="24"/>
        </w:rPr>
        <w:t>státní správy, majitelů památek a dalších zájemců o danou problematiku. Projekt je koncipován a strukturován přehledně s dobře charakterizovanými a reálnými cíli. Rozbor současného stavu poznání, zejména v návaznosti na zaměření a cíle projektu je zpracován na odpovídající úrovni umožňující hodnocení očekávaných přínosů projektu. Složení řešitelských týmů je zárukou plnění projektu v navrhovaném rozsahu a potřebné kvalitě.</w:t>
      </w:r>
    </w:p>
    <w:p w:rsidR="00A2373B" w:rsidRPr="00A41C87" w:rsidRDefault="00A2373B" w:rsidP="00A16993">
      <w:pPr>
        <w:spacing w:before="60" w:line="276" w:lineRule="auto"/>
        <w:jc w:val="both"/>
        <w:rPr>
          <w:b/>
          <w:sz w:val="24"/>
          <w:szCs w:val="24"/>
        </w:rPr>
      </w:pPr>
      <w:r>
        <w:rPr>
          <w:b/>
          <w:sz w:val="24"/>
          <w:szCs w:val="24"/>
        </w:rPr>
        <w:t>Projekt RMKPV doporučuje přijmout k poskytnutí účelové podpory výzkumu a vývoje</w:t>
      </w:r>
      <w:r w:rsidRPr="00A41C87">
        <w:rPr>
          <w:b/>
          <w:sz w:val="24"/>
          <w:szCs w:val="24"/>
        </w:rPr>
        <w:t xml:space="preserve"> s uznanými náklady ve výši požadovaných nákladů s tím, že z režijních nákladů ČVUT nesmí být hrazeny nezpůsobilé náklady na „</w:t>
      </w:r>
      <w:r w:rsidRPr="00A41C87">
        <w:rPr>
          <w:b/>
          <w:i/>
          <w:sz w:val="24"/>
          <w:szCs w:val="24"/>
        </w:rPr>
        <w:t>Náklady na drobný hmotný majetek, materiál</w:t>
      </w:r>
      <w:r w:rsidRPr="00A41C87">
        <w:rPr>
          <w:b/>
          <w:sz w:val="24"/>
          <w:szCs w:val="24"/>
        </w:rPr>
        <w:t>“; „</w:t>
      </w:r>
      <w:r w:rsidRPr="00A41C87">
        <w:rPr>
          <w:b/>
          <w:i/>
          <w:sz w:val="24"/>
          <w:szCs w:val="24"/>
        </w:rPr>
        <w:t>Náklady na služby</w:t>
      </w:r>
      <w:r w:rsidRPr="00A41C87">
        <w:rPr>
          <w:b/>
          <w:sz w:val="24"/>
          <w:szCs w:val="24"/>
        </w:rPr>
        <w:t>“ a „</w:t>
      </w:r>
      <w:r w:rsidRPr="00A41C87">
        <w:rPr>
          <w:b/>
          <w:i/>
          <w:sz w:val="24"/>
          <w:szCs w:val="24"/>
        </w:rPr>
        <w:t>Náklady na poplatky</w:t>
      </w:r>
      <w:r w:rsidRPr="00A41C87">
        <w:rPr>
          <w:b/>
          <w:sz w:val="24"/>
          <w:szCs w:val="24"/>
        </w:rPr>
        <w:t>“.</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9</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Obraz nepřítele. Vizuální projevy antisemitismu v českých zemích od středověku po současnost </w:t>
      </w:r>
      <w:r w:rsidRPr="00993635">
        <w:rPr>
          <w:bCs/>
          <w:sz w:val="24"/>
          <w:szCs w:val="24"/>
        </w:rPr>
        <w:t>RMKPV doporučila</w:t>
      </w:r>
      <w:r w:rsidRPr="00993635">
        <w:rPr>
          <w:sz w:val="24"/>
          <w:szCs w:val="24"/>
        </w:rPr>
        <w:t xml:space="preserve"> přijmout. Zařadila jej na </w:t>
      </w:r>
      <w:r w:rsidRPr="00993635">
        <w:rPr>
          <w:b/>
          <w:bCs/>
          <w:sz w:val="24"/>
          <w:szCs w:val="24"/>
        </w:rPr>
        <w:t>39</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187,0 </w:t>
      </w:r>
      <w:r w:rsidRPr="00993635">
        <w:rPr>
          <w:bCs/>
          <w:sz w:val="24"/>
          <w:szCs w:val="24"/>
        </w:rPr>
        <w:t>body z 200,0 možných bodů</w:t>
      </w:r>
      <w:r w:rsidRPr="00993635">
        <w:rPr>
          <w:sz w:val="24"/>
          <w:szCs w:val="24"/>
        </w:rPr>
        <w:t xml:space="preserve"> a v hodnocení pomocného kritéria (předpokládané výsledky projektu) získal 1,197 </w:t>
      </w:r>
      <w:r w:rsidRPr="00993635">
        <w:rPr>
          <w:bCs/>
          <w:sz w:val="24"/>
          <w:szCs w:val="24"/>
        </w:rPr>
        <w:t xml:space="preserve">bodu. RMKPV </w:t>
      </w:r>
      <w:r w:rsidRPr="00993635">
        <w:rPr>
          <w:sz w:val="24"/>
          <w:szCs w:val="24"/>
        </w:rPr>
        <w:t>zdůvodnila své doporučení takto:</w:t>
      </w:r>
    </w:p>
    <w:p w:rsidR="00A2373B" w:rsidRPr="00EA27C4" w:rsidRDefault="00A2373B" w:rsidP="00EA27C4">
      <w:pPr>
        <w:spacing w:before="60" w:line="276" w:lineRule="auto"/>
        <w:jc w:val="both"/>
        <w:rPr>
          <w:color w:val="111111"/>
          <w:sz w:val="24"/>
          <w:szCs w:val="24"/>
        </w:rPr>
      </w:pPr>
      <w:r w:rsidRPr="00EA27C4">
        <w:rPr>
          <w:color w:val="111111"/>
          <w:sz w:val="24"/>
          <w:szCs w:val="24"/>
        </w:rPr>
        <w:t>Cílem projektu je důkladný výzkum a zhodnocení fenoménu vizuálního antisemitismu v českých zemích od středověku po současnost. V českém prostředí se antijudaismus, potažmo antisemitismus manifestoval již od 12. století a je spojen s řadou nelichotivých excesů sahajících až do doby okupace, respektive do současnosti. Vizuální forma antisemitismu byla a je jedním z nejmocnějších prostředků probouzení a udržování nebezpečných rasových stereotypů a předsudků. Právě systematická analýza a interpretace obrazových médií, která nastolovala antižidovská a antisemitská témata, petrifikovala je a vizualizovala ve spolupráci s profesionálními i laickými umělci, je předmětem tohoto projektu. Pochopením těchto procesů</w:t>
      </w:r>
      <w:r>
        <w:rPr>
          <w:color w:val="111111"/>
          <w:sz w:val="24"/>
          <w:szCs w:val="24"/>
        </w:rPr>
        <w:t xml:space="preserve"> </w:t>
      </w:r>
      <w:r w:rsidRPr="00EA27C4">
        <w:rPr>
          <w:color w:val="111111"/>
          <w:sz w:val="24"/>
          <w:szCs w:val="24"/>
        </w:rPr>
        <w:t>lze poznat lépe nejen svoji minulost, ale také přítomnost, což je stále aktuálnější především s ohledem na sílící rasovou a xenofobní nenávist u nás i v cizině. Široké laické i odborné veřejnosti budou výsledky projektu zprostředkovány formou workshopu, mezinárodní konference, odborných článků, publikace a</w:t>
      </w:r>
      <w:r>
        <w:rPr>
          <w:color w:val="111111"/>
          <w:sz w:val="24"/>
          <w:szCs w:val="24"/>
        </w:rPr>
        <w:t> </w:t>
      </w:r>
      <w:r w:rsidRPr="00EA27C4">
        <w:rPr>
          <w:color w:val="111111"/>
          <w:sz w:val="24"/>
          <w:szCs w:val="24"/>
        </w:rPr>
        <w:t>výstavy s kritickým katalogem.</w:t>
      </w:r>
    </w:p>
    <w:p w:rsidR="00A2373B" w:rsidRPr="00EA27C4" w:rsidRDefault="00A2373B" w:rsidP="00EA27C4">
      <w:pPr>
        <w:spacing w:before="60" w:line="276" w:lineRule="auto"/>
        <w:jc w:val="both"/>
        <w:rPr>
          <w:color w:val="111111"/>
          <w:sz w:val="24"/>
          <w:szCs w:val="24"/>
        </w:rPr>
      </w:pPr>
      <w:r w:rsidRPr="00EA27C4">
        <w:rPr>
          <w:color w:val="111111"/>
          <w:sz w:val="24"/>
          <w:szCs w:val="24"/>
        </w:rPr>
        <w:t xml:space="preserve">Návrh je zpracován kvalifikovaně a poskytuje jasnou představu o odborných cílech, plánovaných výstupech a postupu prací. Projekt je pro společnost velmi přínosný, nejen z důvodu, že podobný projekt nebyl v ČR řešen, ale i jeho vědecká, pedagogická a zejména osvětová role je velká. </w:t>
      </w:r>
      <w:r w:rsidRPr="00EA27C4">
        <w:rPr>
          <w:sz w:val="24"/>
          <w:szCs w:val="24"/>
        </w:rPr>
        <w:t>Projekt je koncipován a strukturován přehledně s dobře charakterizovanými a reálnými cíli. Rozbor současného stavu poznání, zejména v návaznosti na zaměření a cíle projektu je zpracován na odpovídající úrovni umožňující hodnocení očekávaných přínosů projektu.</w:t>
      </w:r>
    </w:p>
    <w:p w:rsidR="00A2373B" w:rsidRPr="00993635" w:rsidRDefault="00A2373B" w:rsidP="00EA27C4">
      <w:pPr>
        <w:spacing w:before="60" w:line="276" w:lineRule="auto"/>
        <w:jc w:val="both"/>
        <w:rPr>
          <w:rFonts w:eastAsia="Arial Unicode MS"/>
          <w:kern w:val="1"/>
          <w:sz w:val="24"/>
          <w:szCs w:val="24"/>
          <w:lang w:eastAsia="zh-CN" w:bidi="hi-IN"/>
        </w:rPr>
      </w:pPr>
      <w:r w:rsidRPr="00EA27C4">
        <w:rPr>
          <w:rFonts w:eastAsia="Arial Unicode MS"/>
          <w:b/>
          <w:kern w:val="1"/>
          <w:sz w:val="24"/>
          <w:szCs w:val="24"/>
          <w:lang w:eastAsia="zh-CN" w:bidi="hi-IN"/>
        </w:rPr>
        <w:lastRenderedPageBreak/>
        <w:t>Projekt RMKPV doporučuje přijmout k poskytnutí účelové podpory výzkumu a vývoje s uznanými náklady ve výši požadovaných nákladů.</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43</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Památky v pohybu </w:t>
      </w:r>
      <w:r w:rsidRPr="00993635">
        <w:rPr>
          <w:bCs/>
          <w:sz w:val="24"/>
          <w:szCs w:val="24"/>
        </w:rPr>
        <w:t>RMKPV doporučila</w:t>
      </w:r>
      <w:r w:rsidRPr="00993635">
        <w:rPr>
          <w:sz w:val="24"/>
          <w:szCs w:val="24"/>
        </w:rPr>
        <w:t xml:space="preserve"> přijmout. Zařadila jej na </w:t>
      </w:r>
      <w:r w:rsidRPr="00993635">
        <w:rPr>
          <w:b/>
          <w:bCs/>
          <w:sz w:val="24"/>
          <w:szCs w:val="24"/>
        </w:rPr>
        <w:t>40</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186,25 </w:t>
      </w:r>
      <w:r w:rsidRPr="00993635">
        <w:rPr>
          <w:bCs/>
          <w:sz w:val="24"/>
          <w:szCs w:val="24"/>
        </w:rPr>
        <w:t>body z 200,0 možných bodů</w:t>
      </w:r>
      <w:r w:rsidRPr="00993635">
        <w:rPr>
          <w:sz w:val="24"/>
          <w:szCs w:val="24"/>
        </w:rPr>
        <w:t xml:space="preserve"> a v hodnocení pomocného kritéria (předpokládané výsledky projektu) získal 15,919 </w:t>
      </w:r>
      <w:r w:rsidRPr="00993635">
        <w:rPr>
          <w:bCs/>
          <w:sz w:val="24"/>
          <w:szCs w:val="24"/>
        </w:rPr>
        <w:t xml:space="preserve">bodu. RMKPV </w:t>
      </w:r>
      <w:r w:rsidRPr="00993635">
        <w:rPr>
          <w:sz w:val="24"/>
          <w:szCs w:val="24"/>
        </w:rPr>
        <w:t>zdůvodnila své doporučení takto:</w:t>
      </w:r>
    </w:p>
    <w:p w:rsidR="00A2373B" w:rsidRPr="00993635" w:rsidRDefault="00A2373B" w:rsidP="00993635">
      <w:pPr>
        <w:spacing w:before="60" w:line="276" w:lineRule="auto"/>
        <w:jc w:val="both"/>
        <w:rPr>
          <w:sz w:val="24"/>
          <w:szCs w:val="24"/>
        </w:rPr>
      </w:pPr>
      <w:r w:rsidRPr="00993635">
        <w:rPr>
          <w:sz w:val="24"/>
          <w:szCs w:val="24"/>
        </w:rPr>
        <w:t>Navržený projekt orientovaný na výzkum a diagnostiku/monitoring dynamického chování stavebních památek lze z vzhledem k cílům a hlavním navrženým výsledkům, kterým je především vývoj a odzkoušení jedinečného nedestruktivního měřícího a monitorovacího zařízení pro krátkodobé i dlouhodobé sledování cyklického n</w:t>
      </w:r>
      <w:r>
        <w:rPr>
          <w:sz w:val="24"/>
          <w:szCs w:val="24"/>
        </w:rPr>
        <w:t>amáhání stavebních konstrukcí a </w:t>
      </w:r>
      <w:r w:rsidRPr="00993635">
        <w:rPr>
          <w:sz w:val="24"/>
          <w:szCs w:val="24"/>
        </w:rPr>
        <w:t xml:space="preserve">dílců, hodnotit jako inovativní. Součástí hlavních výsledků jsou i návrhy nových postupů vyztužení povalových stropních a podlahových systémů </w:t>
      </w:r>
      <w:r>
        <w:rPr>
          <w:sz w:val="24"/>
          <w:szCs w:val="24"/>
        </w:rPr>
        <w:t>historických budov. Sledování a </w:t>
      </w:r>
      <w:r w:rsidRPr="00993635">
        <w:rPr>
          <w:sz w:val="24"/>
          <w:szCs w:val="24"/>
        </w:rPr>
        <w:t>monitoring cyklického dynamického namáhání stavebních konstrukcí i hledání řešení pro zmírnění jeho dopadu je pro řadu stavebních památek velmi potřebné. Současný stav řešené problematiky na národní i mezinárodní úrovni i navržený způsob řešení projektu problému je popsán v projektové přihlášce v dostatečném rozsahu. Navrže</w:t>
      </w:r>
      <w:r>
        <w:rPr>
          <w:sz w:val="24"/>
          <w:szCs w:val="24"/>
        </w:rPr>
        <w:t>ná metodika řešení, etapizace i </w:t>
      </w:r>
      <w:r w:rsidRPr="00993635">
        <w:rPr>
          <w:sz w:val="24"/>
          <w:szCs w:val="24"/>
        </w:rPr>
        <w:t>výsledky projektu jsou reálné a odpovídají zaměření i cílům projektu. Složení řešitelského týmu odpovídá zaměření, rozsahu i cílům projektu. Dosavadní výzkumná i publikační činnost odpovědných řešitelů na straně příjemce osvědčuje kvalitu a výzkumný potenciál řešitelského týmu.</w:t>
      </w:r>
    </w:p>
    <w:p w:rsidR="00A2373B" w:rsidRPr="00993635" w:rsidRDefault="00A2373B" w:rsidP="00993635">
      <w:pPr>
        <w:spacing w:before="60" w:line="276" w:lineRule="auto"/>
        <w:jc w:val="both"/>
        <w:rPr>
          <w:b/>
          <w:sz w:val="24"/>
          <w:szCs w:val="24"/>
        </w:rPr>
      </w:pPr>
      <w:r>
        <w:rPr>
          <w:b/>
          <w:sz w:val="24"/>
          <w:szCs w:val="24"/>
        </w:rPr>
        <w:t>Projekt RMKPV doporučuje přijmout k poskytnutí účelové podpory výzkumu a vývoje</w:t>
      </w:r>
      <w:r w:rsidRPr="00993635">
        <w:rPr>
          <w:b/>
          <w:sz w:val="24"/>
          <w:szCs w:val="24"/>
        </w:rPr>
        <w:t xml:space="preserve"> s uznanými náklady ve výši požadovaných nákladů.</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116</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Architektura a česká politika v 19. - 21. století </w:t>
      </w:r>
      <w:r w:rsidRPr="00993635">
        <w:rPr>
          <w:bCs/>
          <w:sz w:val="24"/>
          <w:szCs w:val="24"/>
        </w:rPr>
        <w:t>RMKPV doporučila</w:t>
      </w:r>
      <w:r w:rsidRPr="00993635">
        <w:rPr>
          <w:sz w:val="24"/>
          <w:szCs w:val="24"/>
        </w:rPr>
        <w:t xml:space="preserve"> přijmout. Zařadila jej na </w:t>
      </w:r>
      <w:r w:rsidRPr="00993635">
        <w:rPr>
          <w:b/>
          <w:bCs/>
          <w:sz w:val="24"/>
          <w:szCs w:val="24"/>
        </w:rPr>
        <w:t>41</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186,25 </w:t>
      </w:r>
      <w:r w:rsidRPr="00993635">
        <w:rPr>
          <w:bCs/>
          <w:sz w:val="24"/>
          <w:szCs w:val="24"/>
        </w:rPr>
        <w:t>body z 200,0 možných bodů</w:t>
      </w:r>
      <w:r w:rsidRPr="00993635">
        <w:rPr>
          <w:sz w:val="24"/>
          <w:szCs w:val="24"/>
        </w:rPr>
        <w:t xml:space="preserve"> a v hodnocení pomocného kritéria (předpokládané výsledky projektu) získal 3,454 </w:t>
      </w:r>
      <w:r w:rsidRPr="00993635">
        <w:rPr>
          <w:bCs/>
          <w:sz w:val="24"/>
          <w:szCs w:val="24"/>
        </w:rPr>
        <w:t xml:space="preserve">bodu. RMKPV </w:t>
      </w:r>
      <w:r w:rsidRPr="00993635">
        <w:rPr>
          <w:sz w:val="24"/>
          <w:szCs w:val="24"/>
        </w:rPr>
        <w:t>zdůvodnila své doporučení takto:</w:t>
      </w:r>
    </w:p>
    <w:p w:rsidR="00A2373B" w:rsidRPr="00993635" w:rsidRDefault="00A2373B" w:rsidP="00CF5258">
      <w:pPr>
        <w:spacing w:before="60" w:line="276" w:lineRule="auto"/>
        <w:jc w:val="both"/>
        <w:rPr>
          <w:sz w:val="24"/>
          <w:szCs w:val="24"/>
        </w:rPr>
      </w:pPr>
      <w:r w:rsidRPr="00993635">
        <w:rPr>
          <w:sz w:val="24"/>
          <w:szCs w:val="24"/>
        </w:rPr>
        <w:t>Cílem projektu je analýza a prezentace architektury v kontextu politiky a snaha osvětlit prostřednictvím uměnovědného výzkumu vazby mezi architekturou, politikou a společností v období 19. a 20. století.</w:t>
      </w:r>
    </w:p>
    <w:p w:rsidR="00A2373B" w:rsidRDefault="00A2373B" w:rsidP="00CF5258">
      <w:pPr>
        <w:spacing w:before="60" w:line="276" w:lineRule="auto"/>
        <w:jc w:val="both"/>
        <w:rPr>
          <w:sz w:val="24"/>
          <w:szCs w:val="24"/>
        </w:rPr>
      </w:pPr>
      <w:r w:rsidRPr="00993635">
        <w:rPr>
          <w:sz w:val="24"/>
          <w:szCs w:val="24"/>
        </w:rPr>
        <w:t>Projekt je originální, společensky aktuální a potřebný a mapuje dosud bílé míst</w:t>
      </w:r>
      <w:r>
        <w:rPr>
          <w:sz w:val="24"/>
          <w:szCs w:val="24"/>
        </w:rPr>
        <w:t>o na mapě české uměnovědy. Je te</w:t>
      </w:r>
      <w:r w:rsidRPr="00993635">
        <w:rPr>
          <w:sz w:val="24"/>
          <w:szCs w:val="24"/>
        </w:rPr>
        <w:t>maticky i časově široce zaměřen, ale dobře a přehledně rozvržen do jednotlivých etap řešení. Jeho předností je právě onen široký</w:t>
      </w:r>
      <w:r>
        <w:rPr>
          <w:sz w:val="24"/>
          <w:szCs w:val="24"/>
        </w:rPr>
        <w:t xml:space="preserve"> záběr společenského kontextu a </w:t>
      </w:r>
      <w:r w:rsidRPr="00993635">
        <w:rPr>
          <w:sz w:val="24"/>
          <w:szCs w:val="24"/>
        </w:rPr>
        <w:t>skutečnost že prezentuje téma v relativně dlouhém časovém oblouku více než 200 let, které umožní zajímavá srovnání a analogie. Pozitivem je, že nezůstává jenom v minulosti, ale minulost interpretuje prostřednictvím současnosti a věnuje se i soudobé architektonické tvorbě v jejím společenském a politickém kontextu. Projekt je ambiciózní, ale vzhledem ke zkušenosti hlavního řešitele a odborné kompetenci týmu je jeho zvládnut</w:t>
      </w:r>
      <w:r>
        <w:rPr>
          <w:sz w:val="24"/>
          <w:szCs w:val="24"/>
        </w:rPr>
        <w:t>í</w:t>
      </w:r>
      <w:r w:rsidRPr="00993635">
        <w:rPr>
          <w:sz w:val="24"/>
          <w:szCs w:val="24"/>
        </w:rPr>
        <w:t xml:space="preserve"> reálné</w:t>
      </w:r>
      <w:r>
        <w:rPr>
          <w:sz w:val="24"/>
          <w:szCs w:val="24"/>
        </w:rPr>
        <w:t>.</w:t>
      </w:r>
      <w:r w:rsidRPr="00993635">
        <w:rPr>
          <w:sz w:val="24"/>
          <w:szCs w:val="24"/>
        </w:rPr>
        <w:t xml:space="preserve"> Aplikované výstupy jsou tematicky atraktivní a budou jistě přínosem pro odbornou i laickou veřejnost.</w:t>
      </w:r>
    </w:p>
    <w:p w:rsidR="00A2373B" w:rsidRPr="00993635" w:rsidRDefault="00A2373B" w:rsidP="00CF5258">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Projekt RMKPV doporučuje přijmout k poskytnutí účelové podpory výzkumu a vývoje</w:t>
      </w:r>
      <w:r w:rsidRPr="00993635">
        <w:rPr>
          <w:rFonts w:eastAsia="Arial Unicode MS"/>
          <w:b/>
          <w:kern w:val="1"/>
          <w:sz w:val="24"/>
          <w:szCs w:val="24"/>
          <w:lang w:eastAsia="zh-CN" w:bidi="hi-IN"/>
        </w:rPr>
        <w:t xml:space="preserve"> </w:t>
      </w:r>
      <w:r w:rsidRPr="00993635">
        <w:rPr>
          <w:rFonts w:eastAsia="Arial Unicode MS"/>
          <w:b/>
          <w:kern w:val="1"/>
          <w:sz w:val="24"/>
          <w:szCs w:val="24"/>
          <w:lang w:eastAsia="zh-CN" w:bidi="hi-IN"/>
        </w:rPr>
        <w:lastRenderedPageBreak/>
        <w:t>s uznanými náklady ve výši požadovaných nákladů.</w:t>
      </w:r>
    </w:p>
    <w:p w:rsidR="00A2373B" w:rsidRPr="00993635" w:rsidRDefault="00A2373B" w:rsidP="00CF5258">
      <w:pPr>
        <w:spacing w:before="60" w:line="276" w:lineRule="auto"/>
        <w:jc w:val="both"/>
        <w:rPr>
          <w:sz w:val="24"/>
          <w:szCs w:val="24"/>
        </w:rPr>
      </w:pPr>
    </w:p>
    <w:p w:rsidR="00A2373B" w:rsidRPr="00993635" w:rsidRDefault="00A2373B" w:rsidP="004D62E9">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25</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Proměna středověkého venkovského kostela jako symbolu duchovní tradice a lokální identity </w:t>
      </w:r>
      <w:r w:rsidRPr="00993635">
        <w:rPr>
          <w:bCs/>
          <w:sz w:val="24"/>
          <w:szCs w:val="24"/>
        </w:rPr>
        <w:t>RMKPV doporučila</w:t>
      </w:r>
      <w:r w:rsidRPr="00993635">
        <w:rPr>
          <w:sz w:val="24"/>
          <w:szCs w:val="24"/>
        </w:rPr>
        <w:t xml:space="preserve"> přijmout. Zařadila jej na </w:t>
      </w:r>
      <w:r w:rsidRPr="00993635">
        <w:rPr>
          <w:b/>
          <w:bCs/>
          <w:sz w:val="24"/>
          <w:szCs w:val="24"/>
        </w:rPr>
        <w:t>42</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185,50 </w:t>
      </w:r>
      <w:r w:rsidRPr="00993635">
        <w:rPr>
          <w:bCs/>
          <w:sz w:val="24"/>
          <w:szCs w:val="24"/>
        </w:rPr>
        <w:t>body z 200,0 možných bodů</w:t>
      </w:r>
      <w:r w:rsidRPr="00993635">
        <w:rPr>
          <w:sz w:val="24"/>
          <w:szCs w:val="24"/>
        </w:rPr>
        <w:t xml:space="preserve"> a v hodnocení pomocného kritéria (předpokládané výsledky projektu) získal 1,219 </w:t>
      </w:r>
      <w:r w:rsidRPr="00993635">
        <w:rPr>
          <w:bCs/>
          <w:sz w:val="24"/>
          <w:szCs w:val="24"/>
        </w:rPr>
        <w:t xml:space="preserve">bodu. RMKPV </w:t>
      </w:r>
      <w:r w:rsidRPr="00993635">
        <w:rPr>
          <w:sz w:val="24"/>
          <w:szCs w:val="24"/>
        </w:rPr>
        <w:t>zdůvodnila své doporučení takto:</w:t>
      </w:r>
    </w:p>
    <w:p w:rsidR="00A2373B" w:rsidRPr="004D62E9" w:rsidRDefault="00A2373B" w:rsidP="004D62E9">
      <w:pPr>
        <w:spacing w:before="60" w:line="276" w:lineRule="auto"/>
        <w:jc w:val="both"/>
        <w:rPr>
          <w:sz w:val="24"/>
          <w:szCs w:val="24"/>
        </w:rPr>
      </w:pPr>
      <w:r w:rsidRPr="004D62E9">
        <w:rPr>
          <w:sz w:val="24"/>
          <w:szCs w:val="24"/>
        </w:rPr>
        <w:t>Cílem projektu je prozkoumat, poznat a definovat faktory, které formovaly proměnu středověkého venkovského kostela v následujících staletích. Pozornost má být zaměřena na to, jakou roli v tomto procesu sehrál vlastník, patron, duchovní správce, osobní ambice zúčastněných aktérů, konfesní a národnostní změny či geografická poloha. Ve snaze o komplexní obraz této problematiky byly zvoleny regiony, kde lze očekávat větší odlišnosti, tedy oblast příhraniční (okresy Děčín a Ústí nad Labem) a vnitrozemská (okresy Louny a Litoměřice). Poznání kostelů bude vycházet jak z vlastního průzkumu stavby spojeného s podrobnou dokumentací, tak z dalších specializovaných průzkumů (archivního, dendrochronologického apod.).</w:t>
      </w:r>
    </w:p>
    <w:p w:rsidR="00A2373B" w:rsidRPr="004D62E9" w:rsidRDefault="00A2373B" w:rsidP="004D62E9">
      <w:pPr>
        <w:spacing w:before="60" w:line="276" w:lineRule="auto"/>
        <w:jc w:val="both"/>
        <w:rPr>
          <w:sz w:val="24"/>
          <w:szCs w:val="24"/>
        </w:rPr>
      </w:pPr>
      <w:r w:rsidRPr="004D62E9">
        <w:rPr>
          <w:sz w:val="24"/>
          <w:szCs w:val="24"/>
        </w:rPr>
        <w:t>Návrh projektu je velmi dobře zpracovaný. Jde o nový přístup ke zkoumanému materiálu. Řešitelský tým je na velmi dobré odborné úrovni. Současné přístrojové vybavení týmu zaručuje jeho připravenost na úspěšné řešení projektu. Plánované hlavní i vedlejší výstupy jsou</w:t>
      </w:r>
      <w:r>
        <w:rPr>
          <w:sz w:val="24"/>
          <w:szCs w:val="24"/>
        </w:rPr>
        <w:t xml:space="preserve"> </w:t>
      </w:r>
      <w:r w:rsidRPr="004D62E9">
        <w:rPr>
          <w:sz w:val="24"/>
          <w:szCs w:val="24"/>
        </w:rPr>
        <w:t>reálně splnitelné a jsou dobře rozvrženy v jednotlivých letech řešení.</w:t>
      </w:r>
    </w:p>
    <w:p w:rsidR="00A2373B" w:rsidRPr="00993635" w:rsidRDefault="00A2373B" w:rsidP="004D62E9">
      <w:pPr>
        <w:spacing w:before="60" w:line="276" w:lineRule="auto"/>
        <w:jc w:val="both"/>
        <w:rPr>
          <w:color w:val="111111"/>
          <w:sz w:val="24"/>
          <w:szCs w:val="24"/>
        </w:rPr>
      </w:pPr>
      <w:r w:rsidRPr="004D62E9">
        <w:rPr>
          <w:rFonts w:eastAsia="Arial Unicode MS"/>
          <w:b/>
          <w:kern w:val="1"/>
          <w:sz w:val="24"/>
          <w:szCs w:val="24"/>
          <w:lang w:eastAsia="zh-CN" w:bidi="hi-IN"/>
        </w:rPr>
        <w:t>Projekt RMKPV doporučuje přijmout k poskytnutí účelové podpory výzkumu a vývoje s uznanými náklady ve výši požadovaných nákladů.</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56</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Podpora mezigeneračního dialogu a kulturní participace seniorů jako nástrojů přenosu a sdílení kulturních hodnot na lokální a regionální úrovni </w:t>
      </w:r>
      <w:r w:rsidRPr="00993635">
        <w:rPr>
          <w:bCs/>
          <w:sz w:val="24"/>
          <w:szCs w:val="24"/>
        </w:rPr>
        <w:t>RMKPV doporučila</w:t>
      </w:r>
      <w:r w:rsidRPr="00993635">
        <w:rPr>
          <w:sz w:val="24"/>
          <w:szCs w:val="24"/>
        </w:rPr>
        <w:t xml:space="preserve"> přijmout. Zařadila jej na </w:t>
      </w:r>
      <w:r w:rsidRPr="00993635">
        <w:rPr>
          <w:b/>
          <w:bCs/>
          <w:sz w:val="24"/>
          <w:szCs w:val="24"/>
        </w:rPr>
        <w:t>43</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185,25 </w:t>
      </w:r>
      <w:r w:rsidRPr="00993635">
        <w:rPr>
          <w:bCs/>
          <w:sz w:val="24"/>
          <w:szCs w:val="24"/>
        </w:rPr>
        <w:t>body z 200,0 možných bodů</w:t>
      </w:r>
      <w:r w:rsidRPr="00993635">
        <w:rPr>
          <w:sz w:val="24"/>
          <w:szCs w:val="24"/>
        </w:rPr>
        <w:t xml:space="preserve"> a v hodnocení pomocného kritéria (předpokládané výsledky projektu) získal 0,644 </w:t>
      </w:r>
      <w:r w:rsidRPr="00993635">
        <w:rPr>
          <w:bCs/>
          <w:sz w:val="24"/>
          <w:szCs w:val="24"/>
        </w:rPr>
        <w:t xml:space="preserve">bodu. RMKPV </w:t>
      </w:r>
      <w:r w:rsidRPr="00993635">
        <w:rPr>
          <w:sz w:val="24"/>
          <w:szCs w:val="24"/>
        </w:rPr>
        <w:t>zdůvodnila své doporučení takto:</w:t>
      </w:r>
    </w:p>
    <w:p w:rsidR="00A2373B" w:rsidRPr="00993635" w:rsidRDefault="00A2373B" w:rsidP="00993635">
      <w:pPr>
        <w:spacing w:before="60" w:line="276" w:lineRule="auto"/>
        <w:jc w:val="both"/>
        <w:rPr>
          <w:sz w:val="24"/>
          <w:szCs w:val="24"/>
        </w:rPr>
      </w:pPr>
      <w:r w:rsidRPr="00993635">
        <w:rPr>
          <w:sz w:val="24"/>
          <w:szCs w:val="24"/>
        </w:rPr>
        <w:t>Cílem projektu je podpořit kulturní participaci seniorů a souběžný pozitivní mezigenerační dopad kulturních akcí a aktivit na lokální a regionální úrovni. Realizace projektu poskytne veřejné správě komplexní metodiku k systematické podp</w:t>
      </w:r>
      <w:r>
        <w:rPr>
          <w:sz w:val="24"/>
          <w:szCs w:val="24"/>
        </w:rPr>
        <w:t>oře mezigeneračního transferu a </w:t>
      </w:r>
      <w:r w:rsidRPr="00993635">
        <w:rPr>
          <w:sz w:val="24"/>
          <w:szCs w:val="24"/>
        </w:rPr>
        <w:t>sdílení kulturních hodnot formou dialogu v oblasti kultury na místní a regionální úrovni, aby veřejné politiky v této oblasti mohly významně přispět k mezigeneračnímu soužití.</w:t>
      </w:r>
    </w:p>
    <w:p w:rsidR="00A2373B" w:rsidRPr="00993635" w:rsidRDefault="00A2373B" w:rsidP="00993635">
      <w:pPr>
        <w:spacing w:before="60" w:line="276" w:lineRule="auto"/>
        <w:jc w:val="both"/>
        <w:rPr>
          <w:sz w:val="24"/>
          <w:szCs w:val="24"/>
        </w:rPr>
      </w:pPr>
      <w:r w:rsidRPr="00993635">
        <w:rPr>
          <w:sz w:val="24"/>
          <w:szCs w:val="24"/>
        </w:rPr>
        <w:t xml:space="preserve">Návrh projektu naplňuje </w:t>
      </w:r>
      <w:r>
        <w:rPr>
          <w:sz w:val="24"/>
          <w:szCs w:val="24"/>
        </w:rPr>
        <w:t>Program NAKI</w:t>
      </w:r>
      <w:r w:rsidRPr="00993635">
        <w:rPr>
          <w:sz w:val="24"/>
          <w:szCs w:val="24"/>
        </w:rPr>
        <w:t xml:space="preserve"> II prostřednictvím svých cílů, které mají přispět k řešení negativních jevů spojených s problematikou stárnutí populace v ČR prostřednictvím kulturní participace seniorů při akcentaci pozitivního mezigeneračního dopadu kulturních akcí a aktivit na lokální a regionální úrovni. Přístup k řešení projektu je diferencovaný, tzn.</w:t>
      </w:r>
      <w:r>
        <w:rPr>
          <w:sz w:val="24"/>
          <w:szCs w:val="24"/>
        </w:rPr>
        <w:t>,</w:t>
      </w:r>
      <w:r w:rsidRPr="00993635">
        <w:rPr>
          <w:sz w:val="24"/>
          <w:szCs w:val="24"/>
        </w:rPr>
        <w:t xml:space="preserve"> že chce vymezit rozdílné metodické postupy takové participace s ohledem na velikosti sídel v</w:t>
      </w:r>
      <w:r>
        <w:rPr>
          <w:sz w:val="24"/>
          <w:szCs w:val="24"/>
        </w:rPr>
        <w:t> </w:t>
      </w:r>
      <w:r w:rsidRPr="00993635">
        <w:rPr>
          <w:sz w:val="24"/>
          <w:szCs w:val="24"/>
        </w:rPr>
        <w:t>ČR. Uchazeči tedy berou v potaz socio-ekonomické hledisko.</w:t>
      </w:r>
    </w:p>
    <w:p w:rsidR="00A2373B" w:rsidRDefault="00A2373B" w:rsidP="00993635">
      <w:pPr>
        <w:spacing w:before="60" w:line="276" w:lineRule="auto"/>
        <w:jc w:val="both"/>
        <w:rPr>
          <w:sz w:val="24"/>
          <w:szCs w:val="24"/>
        </w:rPr>
      </w:pPr>
      <w:r w:rsidRPr="00993635">
        <w:rPr>
          <w:sz w:val="24"/>
          <w:szCs w:val="24"/>
        </w:rPr>
        <w:t xml:space="preserve">V rozpočtové části projektové žádosti není uvedena specifikace dle zadávací dokumentace pro přímé neinvestiční náklady – cestovní náhrady (C3) u uchazeče NIPOS pro rok 2018 ve </w:t>
      </w:r>
      <w:r w:rsidRPr="00993635">
        <w:rPr>
          <w:sz w:val="24"/>
          <w:szCs w:val="24"/>
        </w:rPr>
        <w:lastRenderedPageBreak/>
        <w:t>výši 32 tis. Kč. Z hlediska Zadávací dokumnetace chybí uvedení místa cest v roce 2018 a</w:t>
      </w:r>
      <w:r>
        <w:rPr>
          <w:sz w:val="24"/>
          <w:szCs w:val="24"/>
        </w:rPr>
        <w:t> </w:t>
      </w:r>
      <w:r w:rsidRPr="00993635">
        <w:rPr>
          <w:sz w:val="24"/>
          <w:szCs w:val="24"/>
        </w:rPr>
        <w:t>další jejich náležitosti, ani v popisu aktivit v tomto roce (etapa 1) není</w:t>
      </w:r>
      <w:r>
        <w:rPr>
          <w:sz w:val="24"/>
          <w:szCs w:val="24"/>
        </w:rPr>
        <w:t xml:space="preserve"> uvedená popsaná konkretizace a </w:t>
      </w:r>
      <w:r w:rsidRPr="00993635">
        <w:rPr>
          <w:sz w:val="24"/>
          <w:szCs w:val="24"/>
        </w:rPr>
        <w:t>potřebnost pro cestovní náhrady členů týmu. Tyto náklady nelze uznat.</w:t>
      </w:r>
    </w:p>
    <w:p w:rsidR="00A2373B" w:rsidRPr="00993635" w:rsidRDefault="00A2373B" w:rsidP="00993635">
      <w:pPr>
        <w:spacing w:before="60" w:line="276" w:lineRule="auto"/>
        <w:jc w:val="both"/>
        <w:rPr>
          <w:sz w:val="24"/>
          <w:szCs w:val="24"/>
        </w:rPr>
      </w:pPr>
      <w:r>
        <w:rPr>
          <w:rFonts w:eastAsia="Arial Unicode MS"/>
          <w:b/>
          <w:kern w:val="1"/>
          <w:sz w:val="24"/>
          <w:szCs w:val="24"/>
          <w:lang w:eastAsia="zh-CN" w:bidi="hi-IN"/>
        </w:rPr>
        <w:t>Projekt RMKPV doporučuje přijmout k poskytnutí účelové podpory výzkumu a vývoje</w:t>
      </w:r>
      <w:r w:rsidRPr="00993635">
        <w:rPr>
          <w:rFonts w:eastAsia="Arial Unicode MS"/>
          <w:b/>
          <w:kern w:val="1"/>
          <w:sz w:val="24"/>
          <w:szCs w:val="24"/>
          <w:lang w:eastAsia="zh-CN" w:bidi="hi-IN"/>
        </w:rPr>
        <w:t xml:space="preserve"> se snížením požadovaných nákladů o náklady uchazeče </w:t>
      </w:r>
      <w:r w:rsidRPr="00993635">
        <w:rPr>
          <w:b/>
          <w:sz w:val="24"/>
          <w:szCs w:val="24"/>
        </w:rPr>
        <w:t>NIPOS</w:t>
      </w:r>
      <w:r w:rsidRPr="00993635">
        <w:rPr>
          <w:rFonts w:eastAsia="Arial Unicode MS"/>
          <w:b/>
          <w:kern w:val="1"/>
          <w:sz w:val="24"/>
          <w:szCs w:val="24"/>
          <w:lang w:eastAsia="zh-CN" w:bidi="hi-IN"/>
        </w:rPr>
        <w:t xml:space="preserve"> v roce 2018 v části nákladů na cestovné ve výši 32 tis. Kč, kde chybí přesná specifikace podle Zadávací dokumentace.</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48</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Zahradně-architektonická tvorba v období totalitních režimů v letech 1939-1989 na území České republiky </w:t>
      </w:r>
      <w:r w:rsidRPr="00993635">
        <w:rPr>
          <w:bCs/>
          <w:sz w:val="24"/>
          <w:szCs w:val="24"/>
        </w:rPr>
        <w:t>RMKPV doporučila</w:t>
      </w:r>
      <w:r w:rsidRPr="00993635">
        <w:rPr>
          <w:sz w:val="24"/>
          <w:szCs w:val="24"/>
        </w:rPr>
        <w:t xml:space="preserve"> přijmout. Zařadila jej na </w:t>
      </w:r>
      <w:r w:rsidRPr="00993635">
        <w:rPr>
          <w:b/>
          <w:bCs/>
          <w:sz w:val="24"/>
          <w:szCs w:val="24"/>
        </w:rPr>
        <w:t>44</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184,75 </w:t>
      </w:r>
      <w:r w:rsidRPr="00993635">
        <w:rPr>
          <w:bCs/>
          <w:sz w:val="24"/>
          <w:szCs w:val="24"/>
        </w:rPr>
        <w:t>body z 200,0 možných bodů</w:t>
      </w:r>
      <w:r w:rsidRPr="00993635">
        <w:rPr>
          <w:sz w:val="24"/>
          <w:szCs w:val="24"/>
        </w:rPr>
        <w:t xml:space="preserve"> a v hodnocení pomocného kritéria (předpokládané výsledky projektu) získal 2,706 </w:t>
      </w:r>
      <w:r w:rsidRPr="00993635">
        <w:rPr>
          <w:bCs/>
          <w:sz w:val="24"/>
          <w:szCs w:val="24"/>
        </w:rPr>
        <w:t xml:space="preserve">bodu. RMKPV </w:t>
      </w:r>
      <w:r w:rsidRPr="00993635">
        <w:rPr>
          <w:sz w:val="24"/>
          <w:szCs w:val="24"/>
        </w:rPr>
        <w:t>zdůvodnila své doporučení takto:</w:t>
      </w:r>
    </w:p>
    <w:p w:rsidR="00A2373B" w:rsidRPr="00993635" w:rsidRDefault="00A2373B" w:rsidP="00993635">
      <w:pPr>
        <w:spacing w:before="60" w:line="276" w:lineRule="auto"/>
        <w:jc w:val="both"/>
        <w:rPr>
          <w:sz w:val="24"/>
          <w:szCs w:val="24"/>
        </w:rPr>
      </w:pPr>
      <w:r w:rsidRPr="00993635">
        <w:rPr>
          <w:sz w:val="24"/>
          <w:szCs w:val="24"/>
        </w:rPr>
        <w:t>Cílem projektu je vyhodnotit zahradně-architektonickou tvorbu v období totalitních režimů (1939–1989) na území České republiky, posoudit dochované dílo, ověřit, zda je dostatečně chráněno v rámci platných předpisů, případně navrhnout zjištěná díla k ochraně, vytvořit soubor nástrojů péče o tuto specifickou součást národního kulturního dědictví. Předložený návrh projektu řeší téma originální, velmi významné, které doposud nebylo předmětem žádného průzkumu. Cíle projektu jsou definovány jednoznačně, metodika výzkumu odpovídá standardům, je popsána přehledně a srozumitelně, stanovené cíle jsou reálné.</w:t>
      </w:r>
    </w:p>
    <w:p w:rsidR="00A2373B" w:rsidRPr="00993635" w:rsidRDefault="00A2373B" w:rsidP="00993635">
      <w:pPr>
        <w:spacing w:before="60" w:line="276" w:lineRule="auto"/>
        <w:jc w:val="both"/>
        <w:rPr>
          <w:b/>
          <w:sz w:val="24"/>
          <w:szCs w:val="24"/>
        </w:rPr>
      </w:pPr>
      <w:r>
        <w:rPr>
          <w:b/>
          <w:sz w:val="24"/>
          <w:szCs w:val="24"/>
        </w:rPr>
        <w:t>Projekt RMKPV doporučuje přijmout k poskytnutí účelové podpory výzkumu a vývoje</w:t>
      </w:r>
      <w:r w:rsidRPr="00993635">
        <w:rPr>
          <w:b/>
          <w:sz w:val="24"/>
          <w:szCs w:val="24"/>
        </w:rPr>
        <w:t xml:space="preserve"> s uznanými náklady ve výši požadovaných nákladů.</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183</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Muzeum dělnického hnutí v </w:t>
      </w:r>
      <w:r>
        <w:rPr>
          <w:b/>
          <w:sz w:val="24"/>
          <w:szCs w:val="24"/>
        </w:rPr>
        <w:t>21. století. Prezentace práce s </w:t>
      </w:r>
      <w:r w:rsidRPr="00993635">
        <w:rPr>
          <w:b/>
          <w:sz w:val="24"/>
          <w:szCs w:val="24"/>
        </w:rPr>
        <w:t xml:space="preserve">muzejní sbírkou doby státního socialismu a způsoby užití jejího materiálu k potřebám odborné a široké veřejnosti </w:t>
      </w:r>
      <w:r w:rsidRPr="00993635">
        <w:rPr>
          <w:bCs/>
          <w:sz w:val="24"/>
          <w:szCs w:val="24"/>
        </w:rPr>
        <w:t>RMKPV doporučila</w:t>
      </w:r>
      <w:r w:rsidRPr="00993635">
        <w:rPr>
          <w:sz w:val="24"/>
          <w:szCs w:val="24"/>
        </w:rPr>
        <w:t xml:space="preserve"> přijmout. Zařadila jej na </w:t>
      </w:r>
      <w:r w:rsidRPr="00993635">
        <w:rPr>
          <w:b/>
          <w:bCs/>
          <w:sz w:val="24"/>
          <w:szCs w:val="24"/>
        </w:rPr>
        <w:t>45</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184,0 </w:t>
      </w:r>
      <w:r w:rsidRPr="00993635">
        <w:rPr>
          <w:bCs/>
          <w:sz w:val="24"/>
          <w:szCs w:val="24"/>
        </w:rPr>
        <w:t>body z 200,0 možných bodů</w:t>
      </w:r>
      <w:r w:rsidRPr="00993635">
        <w:rPr>
          <w:sz w:val="24"/>
          <w:szCs w:val="24"/>
        </w:rPr>
        <w:t xml:space="preserve"> a v hodnocení pomocného kritéria (předpokládané výsledky projektu) získal 4,610 </w:t>
      </w:r>
      <w:r w:rsidRPr="00993635">
        <w:rPr>
          <w:bCs/>
          <w:sz w:val="24"/>
          <w:szCs w:val="24"/>
        </w:rPr>
        <w:t xml:space="preserve">bodu. RMKPV </w:t>
      </w:r>
      <w:r w:rsidRPr="00993635">
        <w:rPr>
          <w:sz w:val="24"/>
          <w:szCs w:val="24"/>
        </w:rPr>
        <w:t>zdůvodnila své doporučení takto:</w:t>
      </w:r>
    </w:p>
    <w:p w:rsidR="00A2373B" w:rsidRPr="00993635" w:rsidRDefault="00A2373B" w:rsidP="004D62E9">
      <w:pPr>
        <w:spacing w:before="60" w:line="276" w:lineRule="auto"/>
        <w:jc w:val="both"/>
        <w:rPr>
          <w:sz w:val="24"/>
          <w:szCs w:val="24"/>
        </w:rPr>
      </w:pPr>
      <w:r w:rsidRPr="00993635">
        <w:rPr>
          <w:sz w:val="24"/>
          <w:szCs w:val="24"/>
        </w:rPr>
        <w:t xml:space="preserve">Cílem projektu je zpřístupnění a prezentace vybraných materiálů Sbírky Muzea dělnického hnutí (MDH) a dalších relevantních sbírek v kontextu 21. století a jejich využití k edukativním účelům. MDH sestává ze sbírek tří dobových angažovaných muzeí – Muzea Klementa Gottwalda, Muzea V. I. Lenina a Muzea Julia Fučíka, jež obsahují materiály různé povahy, celkem 7000 položek. Muzeum bylo po roce 1989 sneseno do provizorního depozitáře. Odstup čtvrt století je dostatečně dlouhá doba, aby mohly být sbírky znovu </w:t>
      </w:r>
      <w:r>
        <w:rPr>
          <w:sz w:val="24"/>
          <w:szCs w:val="24"/>
        </w:rPr>
        <w:t>zhodnoceny</w:t>
      </w:r>
      <w:r w:rsidRPr="00993635">
        <w:rPr>
          <w:sz w:val="24"/>
          <w:szCs w:val="24"/>
        </w:rPr>
        <w:t xml:space="preserve">, kriticky a oproštěně od ideologického nánosu. Sbírky byly vybudovány dle mocenské ideologie k prezentaci levicového a socialistického hnutí v období státního socialismu. Nicméně z historického hlediska jsou cenné jako doklady epochy našich dějin a měly by být náležitě uchovány. Záměrem projektu je výběr reprezentativních materiálů Sbírky a jejich představení širší veřejnosti, včetně edukační aplikace, jež umožní využití Sbírky k výuce na základních a středních školách. Návrh je dílem generace mladých </w:t>
      </w:r>
      <w:r w:rsidRPr="00993635">
        <w:rPr>
          <w:sz w:val="24"/>
          <w:szCs w:val="24"/>
        </w:rPr>
        <w:lastRenderedPageBreak/>
        <w:t>historiků, kteří nenesou ve své přípravě zatížení jednostrannou ideologií minulosti. Výstupy projektu vytvoří prostředí a metodické prostředky k zapojení tuzemských a zahraničních paměťových i dalších výzkumných institucí do projektu, čímž vzniknou souborné podklady pro navazující výzkum. Projekt je dobře rozvržen do čtyř etap, je převahou aplikační a je realizovatelný.</w:t>
      </w:r>
    </w:p>
    <w:p w:rsidR="00A2373B" w:rsidRPr="00993635" w:rsidRDefault="00A2373B" w:rsidP="004D62E9">
      <w:pPr>
        <w:spacing w:before="60" w:line="276" w:lineRule="auto"/>
        <w:jc w:val="both"/>
        <w:rPr>
          <w:sz w:val="24"/>
          <w:szCs w:val="24"/>
        </w:rPr>
      </w:pPr>
      <w:r w:rsidRPr="00993635">
        <w:rPr>
          <w:sz w:val="24"/>
          <w:szCs w:val="24"/>
        </w:rPr>
        <w:t>Náklady na pořízení dlouhodobého hmotného majetku – B1) u uchazeče NM v roce 2018 ve výši 1 677 tis. Kč (</w:t>
      </w:r>
      <w:r w:rsidRPr="00993635">
        <w:rPr>
          <w:i/>
          <w:sz w:val="24"/>
          <w:szCs w:val="24"/>
        </w:rPr>
        <w:t>Skenovací zařízení Suprascan Quartz A0 HD společně s pětiletou zárukou)</w:t>
      </w:r>
      <w:r w:rsidRPr="00993635">
        <w:rPr>
          <w:sz w:val="24"/>
          <w:szCs w:val="24"/>
        </w:rPr>
        <w:t xml:space="preserve"> nelze uznat, protože jsou nepřezkoumatelné</w:t>
      </w:r>
      <w:r w:rsidRPr="00993635">
        <w:rPr>
          <w:i/>
          <w:sz w:val="24"/>
          <w:szCs w:val="24"/>
        </w:rPr>
        <w:t xml:space="preserve"> </w:t>
      </w:r>
      <w:r w:rsidRPr="00993635">
        <w:rPr>
          <w:sz w:val="24"/>
          <w:szCs w:val="24"/>
        </w:rPr>
        <w:t>– výpočet nákladů vychází z částky 4 191 tis. Kč, ale přiložená nabídka firmy EXON s.r.o. uvádí cenu celkem 2 923 tis. Kč; dále je ve výpočtu uvedena pro 1</w:t>
      </w:r>
      <w:r>
        <w:rPr>
          <w:sz w:val="24"/>
          <w:szCs w:val="24"/>
        </w:rPr>
        <w:t>.</w:t>
      </w:r>
      <w:r w:rsidRPr="00993635">
        <w:rPr>
          <w:sz w:val="24"/>
          <w:szCs w:val="24"/>
        </w:rPr>
        <w:t xml:space="preserve"> odpisovou skupinu doba odpisu 10 let, což je v rozporu se Zadávací dokumentací (část 5.3.2 odst. 2 písm. a) – doba se stanovuje podle přílohy č. 1 zákona č. 586/1992 Sb.).</w:t>
      </w:r>
    </w:p>
    <w:p w:rsidR="00A2373B" w:rsidRPr="00993635" w:rsidRDefault="00A2373B" w:rsidP="004D62E9">
      <w:pPr>
        <w:spacing w:before="60" w:line="276" w:lineRule="auto"/>
        <w:jc w:val="both"/>
        <w:rPr>
          <w:b/>
          <w:sz w:val="24"/>
          <w:szCs w:val="24"/>
        </w:rPr>
      </w:pPr>
      <w:r>
        <w:rPr>
          <w:rFonts w:eastAsia="Arial Unicode MS"/>
          <w:b/>
          <w:kern w:val="1"/>
          <w:sz w:val="24"/>
          <w:szCs w:val="24"/>
          <w:lang w:eastAsia="zh-CN" w:bidi="hi-IN"/>
        </w:rPr>
        <w:t>Projekt RMKPV doporučuje přijmout k poskytnutí účelové podpory výzkumu a vývoje</w:t>
      </w:r>
      <w:r w:rsidRPr="00993635">
        <w:rPr>
          <w:rFonts w:eastAsia="Arial Unicode MS"/>
          <w:b/>
          <w:kern w:val="1"/>
          <w:sz w:val="24"/>
          <w:szCs w:val="24"/>
          <w:lang w:eastAsia="zh-CN" w:bidi="hi-IN"/>
        </w:rPr>
        <w:t xml:space="preserve"> se snížením požadovaných nákladů celkem o 1 667 tis. Kč</w:t>
      </w:r>
      <w:r>
        <w:rPr>
          <w:rFonts w:eastAsia="Arial Unicode MS"/>
          <w:b/>
          <w:kern w:val="1"/>
          <w:sz w:val="24"/>
          <w:szCs w:val="24"/>
          <w:lang w:eastAsia="zh-CN" w:bidi="hi-IN"/>
        </w:rPr>
        <w:t xml:space="preserve">, </w:t>
      </w:r>
      <w:r w:rsidRPr="00993635">
        <w:rPr>
          <w:rFonts w:eastAsia="Arial Unicode MS"/>
          <w:b/>
          <w:kern w:val="1"/>
          <w:sz w:val="24"/>
          <w:szCs w:val="24"/>
          <w:lang w:eastAsia="zh-CN" w:bidi="hi-IN"/>
        </w:rPr>
        <w:t xml:space="preserve">a to o náklady uchazeče NM v roce 2018 v části nákladů na </w:t>
      </w:r>
      <w:r w:rsidRPr="00993635">
        <w:rPr>
          <w:b/>
          <w:sz w:val="24"/>
          <w:szCs w:val="24"/>
        </w:rPr>
        <w:t>pořízení dlouhodobého hmotného majetku</w:t>
      </w:r>
      <w:r w:rsidRPr="00993635">
        <w:rPr>
          <w:rFonts w:eastAsia="Arial Unicode MS"/>
          <w:b/>
          <w:kern w:val="1"/>
          <w:sz w:val="24"/>
          <w:szCs w:val="24"/>
          <w:lang w:eastAsia="zh-CN" w:bidi="hi-IN"/>
        </w:rPr>
        <w:t xml:space="preserve"> ve výši 1</w:t>
      </w:r>
      <w:r>
        <w:rPr>
          <w:rFonts w:eastAsia="Arial Unicode MS"/>
          <w:b/>
          <w:kern w:val="1"/>
          <w:sz w:val="24"/>
          <w:szCs w:val="24"/>
          <w:lang w:eastAsia="zh-CN" w:bidi="hi-IN"/>
        </w:rPr>
        <w:t> </w:t>
      </w:r>
      <w:r w:rsidRPr="00993635">
        <w:rPr>
          <w:rFonts w:eastAsia="Arial Unicode MS"/>
          <w:b/>
          <w:kern w:val="1"/>
          <w:sz w:val="24"/>
          <w:szCs w:val="24"/>
          <w:lang w:eastAsia="zh-CN" w:bidi="hi-IN"/>
        </w:rPr>
        <w:t>667</w:t>
      </w:r>
      <w:r>
        <w:rPr>
          <w:rFonts w:eastAsia="Arial Unicode MS"/>
          <w:b/>
          <w:kern w:val="1"/>
          <w:sz w:val="24"/>
          <w:szCs w:val="24"/>
          <w:lang w:eastAsia="zh-CN" w:bidi="hi-IN"/>
        </w:rPr>
        <w:t> </w:t>
      </w:r>
      <w:r w:rsidRPr="00993635">
        <w:rPr>
          <w:rFonts w:eastAsia="Arial Unicode MS"/>
          <w:b/>
          <w:kern w:val="1"/>
          <w:sz w:val="24"/>
          <w:szCs w:val="24"/>
          <w:lang w:eastAsia="zh-CN" w:bidi="hi-IN"/>
        </w:rPr>
        <w:t xml:space="preserve">tis. Kč, kde jsou náklady nepřezkoumatelné. Dále </w:t>
      </w:r>
      <w:r w:rsidRPr="00993635">
        <w:rPr>
          <w:b/>
          <w:sz w:val="24"/>
          <w:szCs w:val="24"/>
        </w:rPr>
        <w:t xml:space="preserve">se neuznává u </w:t>
      </w:r>
      <w:r w:rsidRPr="00993635">
        <w:rPr>
          <w:rFonts w:eastAsia="Arial Unicode MS"/>
          <w:b/>
          <w:kern w:val="1"/>
          <w:sz w:val="24"/>
          <w:szCs w:val="24"/>
          <w:lang w:eastAsia="zh-CN" w:bidi="hi-IN"/>
        </w:rPr>
        <w:t xml:space="preserve">uchazeče NM </w:t>
      </w:r>
      <w:r w:rsidRPr="00993635">
        <w:rPr>
          <w:b/>
          <w:sz w:val="24"/>
          <w:szCs w:val="24"/>
        </w:rPr>
        <w:t xml:space="preserve">jedinečnost nákladů </w:t>
      </w:r>
      <w:r w:rsidRPr="00993635">
        <w:rPr>
          <w:rFonts w:eastAsia="Arial Unicode MS"/>
          <w:b/>
          <w:kern w:val="1"/>
          <w:sz w:val="24"/>
          <w:szCs w:val="24"/>
          <w:lang w:eastAsia="zh-CN" w:bidi="hi-IN"/>
        </w:rPr>
        <w:t xml:space="preserve">na služby </w:t>
      </w:r>
      <w:r w:rsidRPr="00993635">
        <w:rPr>
          <w:b/>
          <w:sz w:val="24"/>
          <w:szCs w:val="24"/>
        </w:rPr>
        <w:t>v roce 2019 v celkové výši 398 tis. Kč a stanovuje se podmínka výběru jejich konkrétního dodavatele na základě zákona č. 134/2016 Sb., o</w:t>
      </w:r>
      <w:r>
        <w:rPr>
          <w:b/>
          <w:sz w:val="24"/>
          <w:szCs w:val="24"/>
        </w:rPr>
        <w:t> </w:t>
      </w:r>
      <w:r w:rsidRPr="00993635">
        <w:rPr>
          <w:b/>
          <w:sz w:val="24"/>
          <w:szCs w:val="24"/>
        </w:rPr>
        <w:t xml:space="preserve">zadávání veřejných zakázek s tím, že výše podpory z účelových výdajů </w:t>
      </w:r>
      <w:r>
        <w:rPr>
          <w:b/>
          <w:sz w:val="24"/>
          <w:szCs w:val="24"/>
        </w:rPr>
        <w:t>MK je nepřekročitelná a nelze v </w:t>
      </w:r>
      <w:r w:rsidRPr="00993635">
        <w:rPr>
          <w:b/>
          <w:sz w:val="24"/>
          <w:szCs w:val="24"/>
        </w:rPr>
        <w:t>průběhu řešení žádat o její navýšení z jakýchkoliv důvodů.</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159</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Výzkum umělecké tvorby ve specifické integrační skupině (s lidmi se znevýhodněním) </w:t>
      </w:r>
      <w:r w:rsidRPr="00993635">
        <w:rPr>
          <w:bCs/>
          <w:sz w:val="24"/>
          <w:szCs w:val="24"/>
        </w:rPr>
        <w:t>RMKPV doporučila</w:t>
      </w:r>
      <w:r w:rsidRPr="00993635">
        <w:rPr>
          <w:sz w:val="24"/>
          <w:szCs w:val="24"/>
        </w:rPr>
        <w:t xml:space="preserve"> přijmout. Zařadila jej na </w:t>
      </w:r>
      <w:r w:rsidRPr="00993635">
        <w:rPr>
          <w:b/>
          <w:bCs/>
          <w:sz w:val="24"/>
          <w:szCs w:val="24"/>
        </w:rPr>
        <w:t>46</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183,75 </w:t>
      </w:r>
      <w:r w:rsidRPr="00993635">
        <w:rPr>
          <w:bCs/>
          <w:sz w:val="24"/>
          <w:szCs w:val="24"/>
        </w:rPr>
        <w:t>body z 200,0 možných bodů</w:t>
      </w:r>
      <w:r w:rsidRPr="00993635">
        <w:rPr>
          <w:sz w:val="24"/>
          <w:szCs w:val="24"/>
        </w:rPr>
        <w:t xml:space="preserve"> a v hodnocení pomocného kritéria (předpokládané výsledky projektu) získal 6,917 </w:t>
      </w:r>
      <w:r w:rsidRPr="00993635">
        <w:rPr>
          <w:bCs/>
          <w:sz w:val="24"/>
          <w:szCs w:val="24"/>
        </w:rPr>
        <w:t xml:space="preserve">bodu. RMKPV </w:t>
      </w:r>
      <w:r w:rsidRPr="00993635">
        <w:rPr>
          <w:sz w:val="24"/>
          <w:szCs w:val="24"/>
        </w:rPr>
        <w:t>zdůvodnila své doporučení takto:</w:t>
      </w:r>
    </w:p>
    <w:p w:rsidR="00A2373B" w:rsidRPr="0081120F" w:rsidRDefault="00A2373B" w:rsidP="00993635">
      <w:pPr>
        <w:spacing w:before="60" w:line="276" w:lineRule="auto"/>
        <w:jc w:val="both"/>
        <w:rPr>
          <w:color w:val="00000A"/>
          <w:sz w:val="24"/>
          <w:szCs w:val="24"/>
        </w:rPr>
      </w:pPr>
      <w:r w:rsidRPr="00993635">
        <w:rPr>
          <w:color w:val="111111"/>
          <w:sz w:val="24"/>
          <w:szCs w:val="24"/>
        </w:rPr>
        <w:t>Cílem projektu je výzkum umělecké tvorby lidí s mentálním znevýhodněním v integrované skupině, tj. s profesionálními umělci (pedagogy, studenty a absolventy Divadelní fakulty AMU v Praze).</w:t>
      </w:r>
      <w:r w:rsidRPr="00993635">
        <w:rPr>
          <w:sz w:val="24"/>
          <w:szCs w:val="24"/>
        </w:rPr>
        <w:t xml:space="preserve"> </w:t>
      </w:r>
      <w:r w:rsidRPr="00993635">
        <w:rPr>
          <w:color w:val="111111"/>
          <w:sz w:val="24"/>
          <w:szCs w:val="24"/>
        </w:rPr>
        <w:t xml:space="preserve">Cílem této umělecké tvorby a výzkumu ve specifické integrované skupině je hledat možnosti adaptace a integrace lidí se znevýhodněním do společnosti prostřednictvím umělecké tvorby. Cíle projektu jsou v souladu s cíli </w:t>
      </w:r>
      <w:r>
        <w:rPr>
          <w:color w:val="111111"/>
          <w:sz w:val="24"/>
          <w:szCs w:val="24"/>
        </w:rPr>
        <w:t>Programu NAKI</w:t>
      </w:r>
      <w:r w:rsidRPr="00993635">
        <w:rPr>
          <w:color w:val="111111"/>
          <w:sz w:val="24"/>
          <w:szCs w:val="24"/>
        </w:rPr>
        <w:t xml:space="preserve"> II. V projektové žádosti jsou velmi explicitně a detailně popsány plánované výstupy. Výzkum v oblasti umělecké tvorby lidí s handicapem a následná prezentace formou výstavy by měly nabídnout východiska pro rozšiřující kontinuitu zájemcům z oblasti umění, příbuzných oborů, sociálních profesí, rodinných příslušníků lidí s postižením, odborné i laické veřejnosti. Umělecká díla a</w:t>
      </w:r>
      <w:r>
        <w:rPr>
          <w:color w:val="111111"/>
          <w:sz w:val="24"/>
          <w:szCs w:val="24"/>
        </w:rPr>
        <w:t> </w:t>
      </w:r>
      <w:r w:rsidRPr="00993635">
        <w:rPr>
          <w:color w:val="111111"/>
          <w:sz w:val="24"/>
          <w:szCs w:val="24"/>
        </w:rPr>
        <w:t>artefakty vzniklé během výzkumu a kontinuálního procesu tvorby mají pomoci na profesionální úrovni k akceptovatelnosti této minority v naší národní identitě, neboť v minulosti byla, a v mnoha ohledech stále ještě je, tato specifická problematika odsouvána spíše na okraj zájmů – a to samozřejmě nejen v oblasti umělecké tvorby. Kladně se hodnotí potřebnost a smysluplnost projektu, stejně tak jako vysoká odbornost a kvalita týmu. Nelze uznat projektem plánované náklady nebo výdaje na služby (D) ve všech letech řešení</w:t>
      </w:r>
      <w:r>
        <w:rPr>
          <w:color w:val="111111"/>
          <w:sz w:val="24"/>
          <w:szCs w:val="24"/>
        </w:rPr>
        <w:t xml:space="preserve"> </w:t>
      </w:r>
      <w:r w:rsidRPr="00993635">
        <w:rPr>
          <w:color w:val="111111"/>
          <w:sz w:val="24"/>
          <w:szCs w:val="24"/>
        </w:rPr>
        <w:t>v</w:t>
      </w:r>
      <w:r>
        <w:rPr>
          <w:color w:val="111111"/>
          <w:sz w:val="24"/>
          <w:szCs w:val="24"/>
        </w:rPr>
        <w:t> </w:t>
      </w:r>
      <w:r w:rsidRPr="00993635">
        <w:rPr>
          <w:color w:val="111111"/>
          <w:sz w:val="24"/>
          <w:szCs w:val="24"/>
        </w:rPr>
        <w:t>celkové výši 327 tis. Kč. Uchazeč nedoložil poptávky dle zadávací dokumentace a tím nedoložil navrženou výši nákl</w:t>
      </w:r>
      <w:r>
        <w:rPr>
          <w:color w:val="111111"/>
          <w:sz w:val="24"/>
          <w:szCs w:val="24"/>
        </w:rPr>
        <w:t>adů (u </w:t>
      </w:r>
      <w:r w:rsidRPr="00993635">
        <w:rPr>
          <w:color w:val="111111"/>
          <w:sz w:val="24"/>
          <w:szCs w:val="24"/>
        </w:rPr>
        <w:t xml:space="preserve">položek „Zajištění </w:t>
      </w:r>
      <w:r w:rsidRPr="00993635">
        <w:rPr>
          <w:i/>
          <w:color w:val="111111"/>
          <w:sz w:val="24"/>
          <w:szCs w:val="24"/>
        </w:rPr>
        <w:t xml:space="preserve">experimentální části výzkumu </w:t>
      </w:r>
      <w:r w:rsidRPr="00993635">
        <w:rPr>
          <w:i/>
          <w:color w:val="111111"/>
          <w:sz w:val="24"/>
          <w:szCs w:val="24"/>
        </w:rPr>
        <w:lastRenderedPageBreak/>
        <w:t>(12</w:t>
      </w:r>
      <w:r>
        <w:rPr>
          <w:i/>
          <w:color w:val="111111"/>
          <w:sz w:val="24"/>
          <w:szCs w:val="24"/>
        </w:rPr>
        <w:t> </w:t>
      </w:r>
      <w:r w:rsidRPr="00993635">
        <w:rPr>
          <w:i/>
          <w:color w:val="111111"/>
          <w:sz w:val="24"/>
          <w:szCs w:val="24"/>
        </w:rPr>
        <w:t>workshopů s lidmi se znevýhodněním, témata: hudba, výtvarná složka, pohyb, herectví, režie-dramaturgie) - zahrnuje technické zajištění, produkci</w:t>
      </w:r>
      <w:r w:rsidRPr="00993635">
        <w:rPr>
          <w:color w:val="111111"/>
          <w:sz w:val="24"/>
          <w:szCs w:val="24"/>
        </w:rPr>
        <w:t xml:space="preserve">“; a „Zajištění </w:t>
      </w:r>
      <w:r w:rsidRPr="00993635">
        <w:rPr>
          <w:i/>
          <w:color w:val="111111"/>
          <w:sz w:val="24"/>
          <w:szCs w:val="24"/>
        </w:rPr>
        <w:t>symposia (včetně osvětlení, ozvučení, produkce)</w:t>
      </w:r>
      <w:r w:rsidRPr="00993635">
        <w:rPr>
          <w:color w:val="111111"/>
          <w:sz w:val="24"/>
          <w:szCs w:val="24"/>
        </w:rPr>
        <w:t>“. Uchazeč ve své žádosti nedoložil poptávky dle zadávací dokumentace u položky náklady nebo výdaje na služby – D ve všech letech řešení v celkové výši 180 tis. Kč. Není tedy doložena navržená výše nákladů u položky „</w:t>
      </w:r>
      <w:r w:rsidRPr="00993635">
        <w:rPr>
          <w:i/>
          <w:color w:val="111111"/>
          <w:sz w:val="24"/>
          <w:szCs w:val="24"/>
        </w:rPr>
        <w:t>Zajištění Rynholeckého integračního festivalu</w:t>
      </w:r>
      <w:r w:rsidRPr="00993635">
        <w:rPr>
          <w:color w:val="111111"/>
          <w:sz w:val="24"/>
          <w:szCs w:val="24"/>
        </w:rPr>
        <w:t xml:space="preserve"> </w:t>
      </w:r>
      <w:r w:rsidRPr="00993635">
        <w:rPr>
          <w:i/>
          <w:color w:val="111111"/>
          <w:sz w:val="24"/>
          <w:szCs w:val="24"/>
        </w:rPr>
        <w:t>(včetně prezentace výsledků výzkumu a workshopu s</w:t>
      </w:r>
      <w:r>
        <w:rPr>
          <w:i/>
          <w:color w:val="111111"/>
          <w:sz w:val="24"/>
          <w:szCs w:val="24"/>
        </w:rPr>
        <w:t> </w:t>
      </w:r>
      <w:r w:rsidRPr="00993635">
        <w:rPr>
          <w:i/>
          <w:color w:val="111111"/>
          <w:sz w:val="24"/>
          <w:szCs w:val="24"/>
        </w:rPr>
        <w:t>lidmi se znevýhodněním)</w:t>
      </w:r>
      <w:r w:rsidRPr="00993635">
        <w:rPr>
          <w:color w:val="111111"/>
          <w:sz w:val="24"/>
          <w:szCs w:val="24"/>
        </w:rPr>
        <w:t>“. Jedná se o pravidelný (2017 – 9. ročník) integračního divadelního happeningu AMU, kde ani není uvedena míra využití pro projekt.</w:t>
      </w:r>
      <w:r w:rsidRPr="00993635">
        <w:rPr>
          <w:b/>
          <w:color w:val="111111"/>
          <w:sz w:val="24"/>
          <w:szCs w:val="24"/>
        </w:rPr>
        <w:t xml:space="preserve"> </w:t>
      </w:r>
      <w:r w:rsidRPr="0081120F">
        <w:rPr>
          <w:color w:val="00000A"/>
          <w:sz w:val="24"/>
          <w:szCs w:val="24"/>
        </w:rPr>
        <w:t>Tyto náklady nelze uznat.</w:t>
      </w:r>
    </w:p>
    <w:p w:rsidR="00A2373B" w:rsidRPr="00993635" w:rsidRDefault="00A2373B" w:rsidP="00993635">
      <w:pPr>
        <w:spacing w:before="60" w:line="276" w:lineRule="auto"/>
        <w:jc w:val="both"/>
        <w:rPr>
          <w:sz w:val="24"/>
          <w:szCs w:val="24"/>
        </w:rPr>
      </w:pPr>
      <w:r>
        <w:rPr>
          <w:rFonts w:eastAsia="Arial Unicode MS"/>
          <w:b/>
          <w:kern w:val="1"/>
          <w:sz w:val="24"/>
          <w:szCs w:val="24"/>
          <w:lang w:eastAsia="zh-CN" w:bidi="hi-IN"/>
        </w:rPr>
        <w:t>Projekt RMKPV doporučuje přijmout k poskytnutí účelové podpory výzkumu a vývoje</w:t>
      </w:r>
      <w:r w:rsidRPr="00993635">
        <w:rPr>
          <w:rFonts w:eastAsia="Arial Unicode MS"/>
          <w:b/>
          <w:kern w:val="1"/>
          <w:sz w:val="24"/>
          <w:szCs w:val="24"/>
          <w:lang w:eastAsia="zh-CN" w:bidi="hi-IN"/>
        </w:rPr>
        <w:t xml:space="preserve"> se snížením požadovaných nákladů o náklady uchazeče AMU </w:t>
      </w:r>
      <w:r w:rsidRPr="00993635">
        <w:rPr>
          <w:b/>
          <w:color w:val="111111"/>
          <w:sz w:val="24"/>
          <w:szCs w:val="24"/>
        </w:rPr>
        <w:t>ve všech letech řešen</w:t>
      </w:r>
      <w:r w:rsidRPr="0081120F">
        <w:rPr>
          <w:b/>
          <w:color w:val="111111"/>
          <w:sz w:val="24"/>
          <w:szCs w:val="24"/>
        </w:rPr>
        <w:t>í</w:t>
      </w:r>
      <w:r w:rsidRPr="0081120F">
        <w:rPr>
          <w:color w:val="111111"/>
          <w:sz w:val="24"/>
          <w:szCs w:val="24"/>
        </w:rPr>
        <w:t xml:space="preserve"> </w:t>
      </w:r>
      <w:r w:rsidRPr="00993635">
        <w:rPr>
          <w:b/>
          <w:color w:val="111111"/>
          <w:sz w:val="24"/>
          <w:szCs w:val="24"/>
        </w:rPr>
        <w:t>o</w:t>
      </w:r>
      <w:r>
        <w:rPr>
          <w:b/>
          <w:color w:val="111111"/>
          <w:sz w:val="24"/>
          <w:szCs w:val="24"/>
        </w:rPr>
        <w:t> </w:t>
      </w:r>
      <w:r w:rsidRPr="00993635">
        <w:rPr>
          <w:b/>
          <w:color w:val="111111"/>
          <w:sz w:val="24"/>
          <w:szCs w:val="24"/>
        </w:rPr>
        <w:t>507 tis. Kč, a to</w:t>
      </w:r>
      <w:r w:rsidRPr="00993635">
        <w:rPr>
          <w:color w:val="111111"/>
          <w:sz w:val="24"/>
          <w:szCs w:val="24"/>
        </w:rPr>
        <w:t xml:space="preserve"> </w:t>
      </w:r>
      <w:r w:rsidRPr="00993635">
        <w:rPr>
          <w:rFonts w:eastAsia="Arial Unicode MS"/>
          <w:b/>
          <w:kern w:val="1"/>
          <w:sz w:val="24"/>
          <w:szCs w:val="24"/>
          <w:lang w:eastAsia="zh-CN" w:bidi="hi-IN"/>
        </w:rPr>
        <w:t>v části nákladů na služby ve výši 327 tis. Kč a ve výši 180 tis. Kč, kde chybí poptávky podle Zadávací dokumentace a u druhé služby i míra využití pro projekt.</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39</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VELKÝ HISTORICKÝ ATLAS ČESKÉHO SLEZSKA - Identita, kultura a společnost českého Slezska v pr</w:t>
      </w:r>
      <w:r>
        <w:rPr>
          <w:b/>
          <w:sz w:val="24"/>
          <w:szCs w:val="24"/>
        </w:rPr>
        <w:t>ocesu společenské modernizace s </w:t>
      </w:r>
      <w:r w:rsidRPr="00993635">
        <w:rPr>
          <w:b/>
          <w:sz w:val="24"/>
          <w:szCs w:val="24"/>
        </w:rPr>
        <w:t xml:space="preserve">dopadem na kulturní krajinu </w:t>
      </w:r>
      <w:r w:rsidRPr="00993635">
        <w:rPr>
          <w:bCs/>
          <w:sz w:val="24"/>
          <w:szCs w:val="24"/>
        </w:rPr>
        <w:t>RMKPV doporučila</w:t>
      </w:r>
      <w:r w:rsidRPr="00993635">
        <w:rPr>
          <w:sz w:val="24"/>
          <w:szCs w:val="24"/>
        </w:rPr>
        <w:t xml:space="preserve"> přijmout. Zařadila jej na </w:t>
      </w:r>
      <w:r w:rsidRPr="00993635">
        <w:rPr>
          <w:b/>
          <w:bCs/>
          <w:sz w:val="24"/>
          <w:szCs w:val="24"/>
        </w:rPr>
        <w:t>47</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183,25 </w:t>
      </w:r>
      <w:r w:rsidRPr="00993635">
        <w:rPr>
          <w:bCs/>
          <w:sz w:val="24"/>
          <w:szCs w:val="24"/>
        </w:rPr>
        <w:t>body z 200,0 možných bodů</w:t>
      </w:r>
      <w:r w:rsidRPr="00993635">
        <w:rPr>
          <w:sz w:val="24"/>
          <w:szCs w:val="24"/>
        </w:rPr>
        <w:t xml:space="preserve"> a v hodnocení pomocného kritéria (předpokládané výsledky projektu) získal 3,469 </w:t>
      </w:r>
      <w:r w:rsidRPr="00993635">
        <w:rPr>
          <w:bCs/>
          <w:sz w:val="24"/>
          <w:szCs w:val="24"/>
        </w:rPr>
        <w:t xml:space="preserve">bodu. RMKPV </w:t>
      </w:r>
      <w:r w:rsidRPr="00993635">
        <w:rPr>
          <w:sz w:val="24"/>
          <w:szCs w:val="24"/>
        </w:rPr>
        <w:t>zdůvodnila své doporučení takto:</w:t>
      </w:r>
    </w:p>
    <w:p w:rsidR="00A2373B" w:rsidRPr="00993635" w:rsidRDefault="00A2373B" w:rsidP="00993635">
      <w:pPr>
        <w:pStyle w:val="Zkladntext"/>
        <w:spacing w:before="60" w:line="276" w:lineRule="auto"/>
        <w:ind w:firstLine="28"/>
        <w:jc w:val="both"/>
      </w:pPr>
      <w:r w:rsidRPr="00993635">
        <w:t>Hlavním cílem projektu je analýza dopadu historického vývoje v procesu společenské modernizace na území českého Slezska. Předmětem navrhovaného projektu je komplexní zmapování historických procesů, které ovlivňovaly obyvatelstvo i krajinu především po roce 1848 do současnosti, na území českého Slezska a územně souvisejícího „moravského klínu“. Jedná se o syntetizující multidisciplinární projekt, který propojuje historii, demografii, sociologii, ekonomii, urbanismus a přírodní vědy.</w:t>
      </w:r>
    </w:p>
    <w:p w:rsidR="00A2373B" w:rsidRPr="00993635" w:rsidRDefault="00A2373B" w:rsidP="00993635">
      <w:pPr>
        <w:spacing w:before="60" w:line="276" w:lineRule="auto"/>
        <w:jc w:val="both"/>
        <w:rPr>
          <w:sz w:val="24"/>
          <w:szCs w:val="24"/>
        </w:rPr>
      </w:pPr>
      <w:r w:rsidRPr="00993635">
        <w:rPr>
          <w:sz w:val="24"/>
          <w:szCs w:val="24"/>
        </w:rPr>
        <w:t>Návrh projektu je originální. Jeho podklady tvoří řada již realizovaných projektů k území Slezska a Českého Slezska, projekt však přináší nové směry bádání a má ambice představit tuto zájmovou oblast v celistvém pohledu, zejména však z hlediska regionálních identit s vazbou na poměrně blízké i vzdálenější okolí. Takto koncipovaný výzkum u historicky a</w:t>
      </w:r>
      <w:r>
        <w:rPr>
          <w:sz w:val="24"/>
          <w:szCs w:val="24"/>
        </w:rPr>
        <w:t> </w:t>
      </w:r>
      <w:r w:rsidRPr="00993635">
        <w:rPr>
          <w:sz w:val="24"/>
          <w:szCs w:val="24"/>
        </w:rPr>
        <w:t xml:space="preserve">geograficky zřetelně vymezeného území, jímž České Slezsko je, dosud nebyl v ČR realizován. Úroveň zpracování projektu je velmi dobrá. Navrhovaná metodika odpovídá aktuálnímu stavu poznání, je použitelná a dává záruky dosažení stanovených cílů projektu. Návrh projektu je s ohledem na kvalifikační složení řešitelského týmu přiměřený. Role jednotlivých členů týmu je vymezená dle zúčastněných institucí i individuálně. Vytyčené cíle odpovídají </w:t>
      </w:r>
      <w:r>
        <w:rPr>
          <w:sz w:val="24"/>
          <w:szCs w:val="24"/>
        </w:rPr>
        <w:t>Programu NAKI</w:t>
      </w:r>
      <w:r w:rsidRPr="00993635">
        <w:rPr>
          <w:sz w:val="24"/>
          <w:szCs w:val="24"/>
        </w:rPr>
        <w:t xml:space="preserve"> II a mohou přispět k naplnění jeho cílů.</w:t>
      </w:r>
    </w:p>
    <w:p w:rsidR="00A2373B" w:rsidRDefault="00A2373B" w:rsidP="00993635">
      <w:pPr>
        <w:spacing w:before="60" w:line="276" w:lineRule="auto"/>
        <w:jc w:val="both"/>
        <w:rPr>
          <w:b/>
          <w:sz w:val="24"/>
          <w:szCs w:val="24"/>
        </w:rPr>
      </w:pPr>
      <w:r>
        <w:rPr>
          <w:b/>
          <w:sz w:val="24"/>
          <w:szCs w:val="24"/>
        </w:rPr>
        <w:t>Projekt RMKPV doporučuje přijmout k poskytnutí účelové podpory výzkumu a vývoje</w:t>
      </w:r>
      <w:r w:rsidRPr="00993635">
        <w:rPr>
          <w:b/>
          <w:sz w:val="24"/>
          <w:szCs w:val="24"/>
        </w:rPr>
        <w:t xml:space="preserve"> s uznanými náklady ve výši požadovaných nákladů.</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14</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Výzkum a vývoj pokročilých technik čištění knih a</w:t>
      </w:r>
      <w:r>
        <w:rPr>
          <w:b/>
          <w:sz w:val="24"/>
          <w:szCs w:val="24"/>
        </w:rPr>
        <w:t> </w:t>
      </w:r>
      <w:r w:rsidRPr="00993635">
        <w:rPr>
          <w:b/>
          <w:sz w:val="24"/>
          <w:szCs w:val="24"/>
        </w:rPr>
        <w:t xml:space="preserve">rukopisů </w:t>
      </w:r>
      <w:r w:rsidRPr="00993635">
        <w:rPr>
          <w:bCs/>
          <w:sz w:val="24"/>
          <w:szCs w:val="24"/>
        </w:rPr>
        <w:t>RMKPV doporučila</w:t>
      </w:r>
      <w:r w:rsidRPr="00993635">
        <w:rPr>
          <w:sz w:val="24"/>
          <w:szCs w:val="24"/>
        </w:rPr>
        <w:t xml:space="preserve"> přijmout. Zařadila jej na </w:t>
      </w:r>
      <w:r w:rsidRPr="00993635">
        <w:rPr>
          <w:b/>
          <w:bCs/>
          <w:sz w:val="24"/>
          <w:szCs w:val="24"/>
        </w:rPr>
        <w:t>48</w:t>
      </w:r>
      <w:r w:rsidRPr="00993635">
        <w:rPr>
          <w:bCs/>
          <w:sz w:val="24"/>
          <w:szCs w:val="24"/>
        </w:rPr>
        <w:t>. místo v celkovém pořadí</w:t>
      </w:r>
      <w:r w:rsidRPr="00993635">
        <w:rPr>
          <w:sz w:val="24"/>
          <w:szCs w:val="24"/>
        </w:rPr>
        <w:t xml:space="preserve"> všech </w:t>
      </w:r>
      <w:r w:rsidRPr="00993635">
        <w:rPr>
          <w:sz w:val="24"/>
          <w:szCs w:val="24"/>
        </w:rPr>
        <w:lastRenderedPageBreak/>
        <w:t>hodnocených projektů. Projekt je oběma oponenty hodnocen v části kritérií II.</w:t>
      </w:r>
      <w:r w:rsidRPr="00993635">
        <w:rPr>
          <w:sz w:val="24"/>
          <w:szCs w:val="24"/>
        </w:rPr>
        <w:noBreakHyphen/>
        <w:t xml:space="preserve">VIII. 183,0 </w:t>
      </w:r>
      <w:r w:rsidRPr="00993635">
        <w:rPr>
          <w:bCs/>
          <w:sz w:val="24"/>
          <w:szCs w:val="24"/>
        </w:rPr>
        <w:t>body z 200,0 možných bodů</w:t>
      </w:r>
      <w:r w:rsidRPr="00993635">
        <w:rPr>
          <w:sz w:val="24"/>
          <w:szCs w:val="24"/>
        </w:rPr>
        <w:t xml:space="preserve"> a v hodnocení pomocného kritéria (předpokládané výsledky projektu) získal 6,202 </w:t>
      </w:r>
      <w:r w:rsidRPr="00993635">
        <w:rPr>
          <w:bCs/>
          <w:sz w:val="24"/>
          <w:szCs w:val="24"/>
        </w:rPr>
        <w:t xml:space="preserve">bodu. RMKPV </w:t>
      </w:r>
      <w:r w:rsidRPr="00993635">
        <w:rPr>
          <w:sz w:val="24"/>
          <w:szCs w:val="24"/>
        </w:rPr>
        <w:t>zdůvodnila své doporučení takto:</w:t>
      </w:r>
    </w:p>
    <w:p w:rsidR="00A2373B" w:rsidRPr="00993635" w:rsidRDefault="00A2373B" w:rsidP="00B47115">
      <w:pPr>
        <w:spacing w:before="60" w:line="276" w:lineRule="auto"/>
        <w:jc w:val="both"/>
        <w:rPr>
          <w:sz w:val="24"/>
          <w:szCs w:val="24"/>
        </w:rPr>
      </w:pPr>
      <w:r w:rsidRPr="00993635">
        <w:rPr>
          <w:sz w:val="24"/>
          <w:szCs w:val="24"/>
        </w:rPr>
        <w:t>Cílem projektu je vytvořit nové postupy čištění povrchů z</w:t>
      </w:r>
      <w:r>
        <w:rPr>
          <w:sz w:val="24"/>
          <w:szCs w:val="24"/>
        </w:rPr>
        <w:t>nečištěných jemnými částicemi a </w:t>
      </w:r>
      <w:r w:rsidRPr="00993635">
        <w:rPr>
          <w:sz w:val="24"/>
          <w:szCs w:val="24"/>
        </w:rPr>
        <w:t>nanočásticemi, využitelné pro restaurování knihovních a archivních fondů a) laserovým čištěním, b) pneumatickým čištěním povrchů dokumentů.</w:t>
      </w:r>
    </w:p>
    <w:p w:rsidR="00A2373B" w:rsidRDefault="00A2373B" w:rsidP="00B47115">
      <w:pPr>
        <w:spacing w:before="60" w:line="276" w:lineRule="auto"/>
        <w:jc w:val="both"/>
        <w:rPr>
          <w:sz w:val="24"/>
          <w:szCs w:val="24"/>
        </w:rPr>
      </w:pPr>
      <w:r w:rsidRPr="00993635">
        <w:rPr>
          <w:sz w:val="24"/>
          <w:szCs w:val="24"/>
        </w:rPr>
        <w:t xml:space="preserve">Předmět výzkumu nebyl v minulosti řešen v rámci jiné </w:t>
      </w:r>
      <w:r>
        <w:rPr>
          <w:sz w:val="24"/>
          <w:szCs w:val="24"/>
        </w:rPr>
        <w:t>výzkumné aktivity podporované z </w:t>
      </w:r>
      <w:r w:rsidRPr="00993635">
        <w:rPr>
          <w:sz w:val="24"/>
          <w:szCs w:val="24"/>
        </w:rPr>
        <w:t>veřejných zdrojů. Svou povahou navazuje na výsledky projektu „</w:t>
      </w:r>
      <w:r w:rsidRPr="00993635">
        <w:rPr>
          <w:i/>
          <w:sz w:val="24"/>
          <w:szCs w:val="24"/>
        </w:rPr>
        <w:t>Metodika hodnocení vlivu kvality ovzduší na knihovní a archivní fondy</w:t>
      </w:r>
      <w:r w:rsidRPr="00993635">
        <w:rPr>
          <w:sz w:val="24"/>
          <w:szCs w:val="24"/>
        </w:rPr>
        <w:t>“, kód DF11P01OVV020. V rámci tohoto projektu byly zkoumány a porovnávány běžně používané metody mechanického čištění papírové podložky. Pro některé typy znečištění jsou tyto metody nedostatečné. Chemické čištění zase zasahuje do podstaty čištěných materiálů a mění jejich vlastnosti. Navrhovaný projekt má za cíl vyvinout a zavést do praxe pokročilé techniky čištění historických dokumentů a vytvořit zázemí pro jejich užívání a školení pracovníků.</w:t>
      </w:r>
    </w:p>
    <w:p w:rsidR="00A2373B" w:rsidRPr="00993635" w:rsidRDefault="00A2373B" w:rsidP="00B47115">
      <w:pPr>
        <w:spacing w:before="60" w:line="276" w:lineRule="auto"/>
        <w:jc w:val="both"/>
        <w:rPr>
          <w:sz w:val="24"/>
          <w:szCs w:val="24"/>
        </w:rPr>
      </w:pPr>
      <w:r w:rsidRPr="00993635">
        <w:rPr>
          <w:sz w:val="24"/>
          <w:szCs w:val="24"/>
        </w:rPr>
        <w:t>Čištění povrchů laserem může být vhodné zejména v případech, kdy vzhledem k periodickým změnám vlhkosti dochází k cementaci prachových částic, pneumatické čištění dvoufázovým sprejem pak v případě aplikace nanomateriálů při restaurování a konzervování.</w:t>
      </w:r>
    </w:p>
    <w:p w:rsidR="00A2373B" w:rsidRPr="00993635" w:rsidRDefault="00A2373B" w:rsidP="00B47115">
      <w:pPr>
        <w:spacing w:before="60" w:line="276" w:lineRule="auto"/>
        <w:jc w:val="both"/>
        <w:rPr>
          <w:sz w:val="24"/>
          <w:szCs w:val="24"/>
        </w:rPr>
      </w:pPr>
      <w:r w:rsidRPr="00993635">
        <w:rPr>
          <w:sz w:val="24"/>
          <w:szCs w:val="24"/>
        </w:rPr>
        <w:t>Vývoj metodiky čištění oběma postupy bude prováděn s různými typy knihovních a</w:t>
      </w:r>
      <w:r>
        <w:rPr>
          <w:sz w:val="24"/>
          <w:szCs w:val="24"/>
        </w:rPr>
        <w:t> </w:t>
      </w:r>
      <w:r w:rsidRPr="00993635">
        <w:rPr>
          <w:sz w:val="24"/>
          <w:szCs w:val="24"/>
        </w:rPr>
        <w:t xml:space="preserve">archivních materiálů, které budou znečištěny reálným prachem dlouhodobou expozicí ve vybraných archivech nebo mechanicky. Výsledky budou využity </w:t>
      </w:r>
      <w:r>
        <w:rPr>
          <w:sz w:val="24"/>
          <w:szCs w:val="24"/>
        </w:rPr>
        <w:t>v</w:t>
      </w:r>
      <w:r w:rsidRPr="00993635">
        <w:rPr>
          <w:sz w:val="24"/>
          <w:szCs w:val="24"/>
        </w:rPr>
        <w:t>e vznikajícím Mezioborovém metodickém centru konzervace novodobých dokumentů, které se bude zabývat aplikací vyvinutých technik.</w:t>
      </w:r>
    </w:p>
    <w:p w:rsidR="00A2373B" w:rsidRPr="00993635" w:rsidRDefault="00A2373B" w:rsidP="00B47115">
      <w:pPr>
        <w:spacing w:before="60" w:line="276" w:lineRule="auto"/>
        <w:jc w:val="both"/>
        <w:rPr>
          <w:b/>
          <w:sz w:val="24"/>
          <w:szCs w:val="24"/>
        </w:rPr>
      </w:pPr>
      <w:r>
        <w:rPr>
          <w:b/>
          <w:sz w:val="24"/>
          <w:szCs w:val="24"/>
        </w:rPr>
        <w:t>Projekt RMKPV doporučuje přijmout k poskytnutí účelové podpory výzkumu a vývoje</w:t>
      </w:r>
      <w:r w:rsidRPr="00993635">
        <w:rPr>
          <w:b/>
          <w:sz w:val="24"/>
          <w:szCs w:val="24"/>
        </w:rPr>
        <w:t xml:space="preserve"> s uznanými náklady ve výši požadovaných nákladů</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110</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Prezentace a interpretace historického prostředí jako nedílná součást kulturní výchovy a vzdělávání v čase nových médií a tzv. tekuté modernity </w:t>
      </w:r>
      <w:r w:rsidRPr="00993635">
        <w:rPr>
          <w:bCs/>
          <w:sz w:val="24"/>
          <w:szCs w:val="24"/>
        </w:rPr>
        <w:t>RMKPV doporučila</w:t>
      </w:r>
      <w:r w:rsidRPr="00993635">
        <w:rPr>
          <w:sz w:val="24"/>
          <w:szCs w:val="24"/>
        </w:rPr>
        <w:t xml:space="preserve"> přijmout. Zařadila jej na </w:t>
      </w:r>
      <w:r w:rsidRPr="00993635">
        <w:rPr>
          <w:b/>
          <w:bCs/>
          <w:sz w:val="24"/>
          <w:szCs w:val="24"/>
        </w:rPr>
        <w:t>49</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182,75 </w:t>
      </w:r>
      <w:r w:rsidRPr="00993635">
        <w:rPr>
          <w:bCs/>
          <w:sz w:val="24"/>
          <w:szCs w:val="24"/>
        </w:rPr>
        <w:t>body z 200,0 možných bodů</w:t>
      </w:r>
      <w:r w:rsidRPr="00993635">
        <w:rPr>
          <w:sz w:val="24"/>
          <w:szCs w:val="24"/>
        </w:rPr>
        <w:t xml:space="preserve"> a v hodnocení pomocného kritéria (předpokládané výsledky projektu) získal 2,960 </w:t>
      </w:r>
      <w:r w:rsidRPr="00993635">
        <w:rPr>
          <w:bCs/>
          <w:sz w:val="24"/>
          <w:szCs w:val="24"/>
        </w:rPr>
        <w:t xml:space="preserve">bodu. RMKPV </w:t>
      </w:r>
      <w:r w:rsidRPr="00993635">
        <w:rPr>
          <w:sz w:val="24"/>
          <w:szCs w:val="24"/>
        </w:rPr>
        <w:t>zdůvodnila své doporučení takto:</w:t>
      </w:r>
    </w:p>
    <w:p w:rsidR="00A2373B" w:rsidRDefault="00A2373B" w:rsidP="00B47115">
      <w:pPr>
        <w:spacing w:before="60" w:line="276" w:lineRule="auto"/>
        <w:jc w:val="both"/>
        <w:rPr>
          <w:sz w:val="24"/>
          <w:szCs w:val="24"/>
        </w:rPr>
      </w:pPr>
      <w:r w:rsidRPr="00993635">
        <w:rPr>
          <w:sz w:val="24"/>
          <w:szCs w:val="24"/>
        </w:rPr>
        <w:t>Projekt řeší otázku, jak v době nových médií a tzv. tekuté m</w:t>
      </w:r>
      <w:r>
        <w:rPr>
          <w:sz w:val="24"/>
          <w:szCs w:val="24"/>
        </w:rPr>
        <w:t>odernity systematicky utvářet a </w:t>
      </w:r>
      <w:r w:rsidRPr="00993635">
        <w:rPr>
          <w:sz w:val="24"/>
          <w:szCs w:val="24"/>
        </w:rPr>
        <w:t>dlouhodobě podporovat aktivní postoj veřejnosti k ochraně kulturního dědictví a péči o něj, přičemž sleduje dva synergické cíle: revitalizaci průvodcovské služby v historickém prostředí koncepčně provazuje s regionální podporou místní péče o kulturní dědictví a s rozvojem dobrovolnictví. Jedinečnost řešení spočívá v propojování tvorby, implementace a evaluace nových přístupů a forem interpretace kulturního dědictví s různými typy dalšího vzdělávání (tj. profesním, občanským a zájmovým), které se odehrává za aktivní spoluúčasti všech zainteresovaných. Projekt kombinuje inovaci profesního vzdělávání pracovníků NPÚ (zejm. průvodců) s občanským a zájmovým vzděláváním širší veřejnosti. Modernizaci nejrozšířenější interpretační praxe na státních památkách v ČR uskutečňuje v těsné spolupráci s neziskovým sektorem a dobrovolníky, kteří se angažují na poli ochrany, prezentace a</w:t>
      </w:r>
      <w:r>
        <w:rPr>
          <w:sz w:val="24"/>
          <w:szCs w:val="24"/>
        </w:rPr>
        <w:t> </w:t>
      </w:r>
      <w:r w:rsidRPr="00993635">
        <w:rPr>
          <w:sz w:val="24"/>
          <w:szCs w:val="24"/>
        </w:rPr>
        <w:t xml:space="preserve">interpretace místního kulturního dědictví. Vzájemná zpětná vazba všech zúčastněných tak </w:t>
      </w:r>
      <w:r w:rsidRPr="00993635">
        <w:rPr>
          <w:sz w:val="24"/>
          <w:szCs w:val="24"/>
        </w:rPr>
        <w:lastRenderedPageBreak/>
        <w:t>zároveň aktualizuje kritéria i průběh kvalitní interpretace památek a posílí odbo</w:t>
      </w:r>
      <w:r>
        <w:rPr>
          <w:sz w:val="24"/>
          <w:szCs w:val="24"/>
        </w:rPr>
        <w:t>rné aspekty demokratické péče o </w:t>
      </w:r>
      <w:r w:rsidRPr="00993635">
        <w:rPr>
          <w:sz w:val="24"/>
          <w:szCs w:val="24"/>
        </w:rPr>
        <w:t xml:space="preserve">kulturní dědictví. Výstupy projektu, zejména metodiky, poskytnou podporu státní i nestátní památkové péči, uplatní se ve vzdělávání, v činnosti neziskového sektoru a zkvalitní nabídku určenou pro rozvoj turistického ruchu. Projekt naplňuje cíle </w:t>
      </w:r>
      <w:r>
        <w:rPr>
          <w:sz w:val="24"/>
          <w:szCs w:val="24"/>
        </w:rPr>
        <w:t>p</w:t>
      </w:r>
      <w:r w:rsidRPr="00993635">
        <w:rPr>
          <w:sz w:val="24"/>
          <w:szCs w:val="24"/>
        </w:rPr>
        <w:t xml:space="preserve">rogramu, je potřebný a očekávané výsledky odpovídají požadavkům </w:t>
      </w:r>
      <w:r>
        <w:rPr>
          <w:sz w:val="24"/>
          <w:szCs w:val="24"/>
        </w:rPr>
        <w:t>p</w:t>
      </w:r>
      <w:r w:rsidRPr="00993635">
        <w:rPr>
          <w:sz w:val="24"/>
          <w:szCs w:val="24"/>
        </w:rPr>
        <w:t>rogramu.</w:t>
      </w:r>
    </w:p>
    <w:p w:rsidR="00A2373B" w:rsidRPr="00993635" w:rsidRDefault="00A2373B" w:rsidP="00B47115">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Projekt RMKPV doporučuje přijmout k poskytnutí účelové podpory výzkumu a vývoje</w:t>
      </w:r>
      <w:r w:rsidRPr="00993635">
        <w:rPr>
          <w:rFonts w:eastAsia="Arial Unicode MS"/>
          <w:b/>
          <w:kern w:val="1"/>
          <w:sz w:val="24"/>
          <w:szCs w:val="24"/>
          <w:lang w:eastAsia="zh-CN" w:bidi="hi-IN"/>
        </w:rPr>
        <w:t xml:space="preserve"> s uznanými náklady ve výši požadovaných nákladů.</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57</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Metodika klasifikace korozní agresivity vnitřních prostředí pro sbírkové předměty ze slitin olova </w:t>
      </w:r>
      <w:r w:rsidRPr="00993635">
        <w:rPr>
          <w:bCs/>
          <w:sz w:val="24"/>
          <w:szCs w:val="24"/>
        </w:rPr>
        <w:t>RMKPV doporučila</w:t>
      </w:r>
      <w:r w:rsidRPr="00993635">
        <w:rPr>
          <w:sz w:val="24"/>
          <w:szCs w:val="24"/>
        </w:rPr>
        <w:t xml:space="preserve"> přijmout. Zařadila jej na </w:t>
      </w:r>
      <w:r w:rsidRPr="00993635">
        <w:rPr>
          <w:b/>
          <w:bCs/>
          <w:sz w:val="24"/>
          <w:szCs w:val="24"/>
        </w:rPr>
        <w:t>50</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182,25 </w:t>
      </w:r>
      <w:r w:rsidRPr="00993635">
        <w:rPr>
          <w:bCs/>
          <w:sz w:val="24"/>
          <w:szCs w:val="24"/>
        </w:rPr>
        <w:t>body z 200,0 možných bodů</w:t>
      </w:r>
      <w:r w:rsidRPr="00993635">
        <w:rPr>
          <w:sz w:val="24"/>
          <w:szCs w:val="24"/>
        </w:rPr>
        <w:t xml:space="preserve"> a v hodnocení pomocného kritéria (předpokládané výsledky projektu) získal 10,518 </w:t>
      </w:r>
      <w:r w:rsidRPr="00993635">
        <w:rPr>
          <w:bCs/>
          <w:sz w:val="24"/>
          <w:szCs w:val="24"/>
        </w:rPr>
        <w:t xml:space="preserve">bodu. RMKPV </w:t>
      </w:r>
      <w:r w:rsidRPr="00993635">
        <w:rPr>
          <w:sz w:val="24"/>
          <w:szCs w:val="24"/>
        </w:rPr>
        <w:t>zdůvodnila své doporučení takto:</w:t>
      </w:r>
    </w:p>
    <w:p w:rsidR="00A2373B" w:rsidRDefault="00A2373B" w:rsidP="00993635">
      <w:pPr>
        <w:spacing w:before="60" w:line="276" w:lineRule="auto"/>
        <w:jc w:val="both"/>
        <w:rPr>
          <w:sz w:val="24"/>
          <w:szCs w:val="24"/>
        </w:rPr>
      </w:pPr>
      <w:r w:rsidRPr="00993635">
        <w:rPr>
          <w:sz w:val="24"/>
          <w:szCs w:val="24"/>
        </w:rPr>
        <w:t>Předmět výzkumu je v navrženém projektu poměrně speci</w:t>
      </w:r>
      <w:r>
        <w:rPr>
          <w:sz w:val="24"/>
          <w:szCs w:val="24"/>
        </w:rPr>
        <w:t>fický se zaměřením na uložení a </w:t>
      </w:r>
      <w:r w:rsidRPr="00993635">
        <w:rPr>
          <w:sz w:val="24"/>
          <w:szCs w:val="24"/>
        </w:rPr>
        <w:t>ochranu sbírkových předmětů z olova a jeho slitin, případně jiných kovů. Hlavním cílem projektu je zpracování metodiky a směrnic/předpisů nelegislativní povahy pro cha</w:t>
      </w:r>
      <w:r>
        <w:rPr>
          <w:sz w:val="24"/>
          <w:szCs w:val="24"/>
        </w:rPr>
        <w:t>rakterizaci a </w:t>
      </w:r>
      <w:r w:rsidRPr="00993635">
        <w:rPr>
          <w:sz w:val="24"/>
          <w:szCs w:val="24"/>
        </w:rPr>
        <w:t>klasifikaci korozní agresivity vnitřního prostředí, zejména ve vztahu ke sbírkovým předmětům z olova, ale i jiným kovům citlivým na těkavé organické kyseliny. Podobná metodika a ani směrnice určené především pro muzea a archivy nebyly do této doby v ČR zpracovány. Zastoupení sbírkových předmětů z olova a jeho slitin (ev. jiných kovů) v celé řadě sbírkových a archivních institucí v ČR umožňuje širší využití navržených výsledků projektu v praxi. Rozbor stavu poznání a metodického přístupu k prob</w:t>
      </w:r>
      <w:r>
        <w:rPr>
          <w:sz w:val="24"/>
          <w:szCs w:val="24"/>
        </w:rPr>
        <w:t>lematice charakterizace a </w:t>
      </w:r>
      <w:r w:rsidRPr="00993635">
        <w:rPr>
          <w:sz w:val="24"/>
          <w:szCs w:val="24"/>
        </w:rPr>
        <w:t>klasifikace korozní agresivity vnitřního prostředí, v</w:t>
      </w:r>
      <w:r>
        <w:rPr>
          <w:sz w:val="24"/>
          <w:szCs w:val="24"/>
        </w:rPr>
        <w:t>četně směrnic a norem v ČR je v </w:t>
      </w:r>
      <w:r w:rsidRPr="00993635">
        <w:rPr>
          <w:sz w:val="24"/>
          <w:szCs w:val="24"/>
        </w:rPr>
        <w:t>předkládaném projektu přehledně zpracován. Složení řešitelského týmu všech partnerských institucí, přístrojové vybavení jejich pracovišť odpovídá zaměření projektu. Dosavadní výzkumná a publikační činnost členů řešitelského týmu zaručuje schopnost úspěšného řešení navržené problematiky. Navržené cíle a hlavní výstupy jsou reálné a navržená etapizace projektu i metodika řešení postup jim odpovídají.</w:t>
      </w:r>
    </w:p>
    <w:p w:rsidR="00A2373B" w:rsidRPr="00993635" w:rsidRDefault="00A2373B" w:rsidP="00993635">
      <w:pPr>
        <w:spacing w:before="60" w:line="276" w:lineRule="auto"/>
        <w:jc w:val="both"/>
        <w:rPr>
          <w:b/>
          <w:sz w:val="24"/>
          <w:szCs w:val="24"/>
        </w:rPr>
      </w:pPr>
      <w:r>
        <w:rPr>
          <w:b/>
          <w:sz w:val="24"/>
          <w:szCs w:val="24"/>
        </w:rPr>
        <w:t>Projekt RMKPV doporučuje přijmout k poskytnutí účelové podpory výzkumu a vývoje</w:t>
      </w:r>
      <w:r w:rsidRPr="00993635">
        <w:rPr>
          <w:b/>
          <w:sz w:val="24"/>
          <w:szCs w:val="24"/>
        </w:rPr>
        <w:t xml:space="preserve"> s uznanými náklady ve výši požadovaných nákladů</w:t>
      </w:r>
      <w:r w:rsidRPr="00993635">
        <w:rPr>
          <w:rFonts w:eastAsia="Arial Unicode MS"/>
          <w:b/>
          <w:kern w:val="1"/>
          <w:sz w:val="24"/>
          <w:szCs w:val="24"/>
          <w:lang w:eastAsia="zh-CN" w:bidi="hi-IN"/>
        </w:rPr>
        <w:t xml:space="preserve"> s tím, že z režijních nákladů VŠCHT, ÚTAM a SVÚOM nesmí být hrazeny nezpůsobilé náklady vymezené v Zadávací dokumentaci.</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49</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České století motorismu </w:t>
      </w:r>
      <w:r w:rsidRPr="00993635">
        <w:rPr>
          <w:bCs/>
          <w:sz w:val="24"/>
          <w:szCs w:val="24"/>
        </w:rPr>
        <w:t>RMKPV doporučila</w:t>
      </w:r>
      <w:r w:rsidRPr="00993635">
        <w:rPr>
          <w:sz w:val="24"/>
          <w:szCs w:val="24"/>
        </w:rPr>
        <w:t xml:space="preserve"> přijmout. Zařadila jej na </w:t>
      </w:r>
      <w:r w:rsidRPr="00993635">
        <w:rPr>
          <w:b/>
          <w:bCs/>
          <w:sz w:val="24"/>
          <w:szCs w:val="24"/>
        </w:rPr>
        <w:t>51</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180,50 </w:t>
      </w:r>
      <w:r w:rsidRPr="00993635">
        <w:rPr>
          <w:bCs/>
          <w:sz w:val="24"/>
          <w:szCs w:val="24"/>
        </w:rPr>
        <w:t>body z 200,0 možných bodů</w:t>
      </w:r>
      <w:r w:rsidRPr="00993635">
        <w:rPr>
          <w:sz w:val="24"/>
          <w:szCs w:val="24"/>
        </w:rPr>
        <w:t xml:space="preserve"> a v hodnocení pomocného kritéria (předpokládané výsledky projektu) získal 3,746 </w:t>
      </w:r>
      <w:r w:rsidRPr="00993635">
        <w:rPr>
          <w:bCs/>
          <w:sz w:val="24"/>
          <w:szCs w:val="24"/>
        </w:rPr>
        <w:t xml:space="preserve">bodu. RMKPV </w:t>
      </w:r>
      <w:r w:rsidRPr="00993635">
        <w:rPr>
          <w:sz w:val="24"/>
          <w:szCs w:val="24"/>
        </w:rPr>
        <w:t>zdůvodnila své doporučení takto:</w:t>
      </w:r>
    </w:p>
    <w:p w:rsidR="00A2373B" w:rsidRPr="00993635" w:rsidRDefault="00A2373B" w:rsidP="00881DB2">
      <w:pPr>
        <w:spacing w:before="60" w:line="276" w:lineRule="auto"/>
        <w:jc w:val="both"/>
        <w:rPr>
          <w:sz w:val="24"/>
          <w:szCs w:val="24"/>
        </w:rPr>
      </w:pPr>
      <w:r w:rsidRPr="00993635">
        <w:rPr>
          <w:sz w:val="24"/>
          <w:szCs w:val="24"/>
        </w:rPr>
        <w:t>Cílem projektu je zhodnocení kulturního vlivu motorismu na českou společnost a jeho dopady na urbanizaci, infrastrukturu, volný čas, emancipaci a technického vývoje.</w:t>
      </w:r>
    </w:p>
    <w:p w:rsidR="00A2373B" w:rsidRPr="00993635" w:rsidRDefault="00A2373B" w:rsidP="00881DB2">
      <w:pPr>
        <w:spacing w:before="60" w:line="276" w:lineRule="auto"/>
        <w:jc w:val="both"/>
        <w:rPr>
          <w:sz w:val="24"/>
          <w:szCs w:val="24"/>
        </w:rPr>
      </w:pPr>
      <w:r w:rsidRPr="00993635">
        <w:rPr>
          <w:sz w:val="24"/>
          <w:szCs w:val="24"/>
        </w:rPr>
        <w:t xml:space="preserve">Projekt je originální, a velmi potřebný a jeho velkou předností je mezioborový aplikovaný výzkum, který zkoumá daný fenomén z mnoha úhlů pohledu. Pracovní tým je oborově </w:t>
      </w:r>
      <w:r w:rsidRPr="00993635">
        <w:rPr>
          <w:sz w:val="24"/>
          <w:szCs w:val="24"/>
        </w:rPr>
        <w:lastRenderedPageBreak/>
        <w:t>vyvážený a plně kvalifikovaný a může se opřít o řadu dílčích publikovaných výsledků v rámci tohoto výrazně syntetizujícího zpracování tématu, které v dosavadní literatuře chybí. Rozbor domácí i zahraniční literatury je solidní a poučený. Projekt slibuje i výrazný mezinárodní přesah a vysoce lze hodnotit přizvání zahraničních odborníků do r</w:t>
      </w:r>
      <w:r>
        <w:rPr>
          <w:sz w:val="24"/>
          <w:szCs w:val="24"/>
        </w:rPr>
        <w:t>ealizačního týmu. Není pochyb o </w:t>
      </w:r>
      <w:r w:rsidRPr="00993635">
        <w:rPr>
          <w:sz w:val="24"/>
          <w:szCs w:val="24"/>
        </w:rPr>
        <w:t>tom, že připravované tři výstavy o kulturním fenoménu motorismu budou spolu s katalogem mimořádně atraktivní. Stejně tak i další výstupy včetně dvou map, které přispějí k naplnění cílem s velkým přesahem směrem k veřejnosti a médiím ale zejména v nové poloze dokumentace památek vztahujících se k dějinám motorismu v krajině. Projekt je logicky formulován, cíle jsou reálné a dobře popsány. Aplikované výsledky projektu přispějí k hlubšímu poznání historické</w:t>
      </w:r>
      <w:r>
        <w:rPr>
          <w:sz w:val="24"/>
          <w:szCs w:val="24"/>
        </w:rPr>
        <w:t>ho</w:t>
      </w:r>
      <w:r w:rsidRPr="00993635">
        <w:rPr>
          <w:sz w:val="24"/>
          <w:szCs w:val="24"/>
        </w:rPr>
        <w:t>,</w:t>
      </w:r>
      <w:r>
        <w:rPr>
          <w:sz w:val="24"/>
          <w:szCs w:val="24"/>
        </w:rPr>
        <w:t xml:space="preserve"> hospodářského</w:t>
      </w:r>
      <w:r w:rsidRPr="00993635">
        <w:rPr>
          <w:sz w:val="24"/>
          <w:szCs w:val="24"/>
        </w:rPr>
        <w:t>,</w:t>
      </w:r>
      <w:r>
        <w:rPr>
          <w:sz w:val="24"/>
          <w:szCs w:val="24"/>
        </w:rPr>
        <w:t xml:space="preserve"> </w:t>
      </w:r>
      <w:r w:rsidRPr="00993635">
        <w:rPr>
          <w:sz w:val="24"/>
          <w:szCs w:val="24"/>
        </w:rPr>
        <w:t>kulturního a společenského rozvoje českého státu v kontex</w:t>
      </w:r>
      <w:r>
        <w:rPr>
          <w:sz w:val="24"/>
          <w:szCs w:val="24"/>
        </w:rPr>
        <w:t>t</w:t>
      </w:r>
      <w:r w:rsidRPr="00993635">
        <w:rPr>
          <w:sz w:val="24"/>
          <w:szCs w:val="24"/>
        </w:rPr>
        <w:t>u proměny krajiny a dopravní struktury.</w:t>
      </w:r>
    </w:p>
    <w:p w:rsidR="00A2373B" w:rsidRPr="00993635" w:rsidRDefault="00A2373B" w:rsidP="00881DB2">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Projekt RMKPV doporučuje přijmout k poskytnutí účelové podpory výzkumu a vývoje</w:t>
      </w:r>
      <w:r w:rsidRPr="00993635">
        <w:rPr>
          <w:rFonts w:eastAsia="Arial Unicode MS"/>
          <w:b/>
          <w:kern w:val="1"/>
          <w:sz w:val="24"/>
          <w:szCs w:val="24"/>
          <w:lang w:eastAsia="zh-CN" w:bidi="hi-IN"/>
        </w:rPr>
        <w:t xml:space="preserve"> s uznanými náklady ve výši požadovaných nákladů.</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189</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Století informace: svět informatiky a elektrotechniky - počítačový svět v nás </w:t>
      </w:r>
      <w:r w:rsidRPr="00993635">
        <w:rPr>
          <w:bCs/>
          <w:sz w:val="24"/>
          <w:szCs w:val="24"/>
        </w:rPr>
        <w:t>RMKPV doporučila</w:t>
      </w:r>
      <w:r w:rsidRPr="00993635">
        <w:rPr>
          <w:sz w:val="24"/>
          <w:szCs w:val="24"/>
        </w:rPr>
        <w:t xml:space="preserve"> přijmout. Zařadila jej na </w:t>
      </w:r>
      <w:r w:rsidRPr="00993635">
        <w:rPr>
          <w:b/>
          <w:bCs/>
          <w:sz w:val="24"/>
          <w:szCs w:val="24"/>
        </w:rPr>
        <w:t>52</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180,0 </w:t>
      </w:r>
      <w:r w:rsidRPr="00993635">
        <w:rPr>
          <w:bCs/>
          <w:sz w:val="24"/>
          <w:szCs w:val="24"/>
        </w:rPr>
        <w:t>body z 200,0 možných bodů</w:t>
      </w:r>
      <w:r w:rsidRPr="00993635">
        <w:rPr>
          <w:sz w:val="24"/>
          <w:szCs w:val="24"/>
        </w:rPr>
        <w:t xml:space="preserve"> a v hodnocení pomocného kritéria (předpokládané výsledky projektu) získal 1,277 </w:t>
      </w:r>
      <w:r w:rsidRPr="00993635">
        <w:rPr>
          <w:bCs/>
          <w:sz w:val="24"/>
          <w:szCs w:val="24"/>
        </w:rPr>
        <w:t xml:space="preserve">bodu. RMKPV </w:t>
      </w:r>
      <w:r w:rsidRPr="00993635">
        <w:rPr>
          <w:sz w:val="24"/>
          <w:szCs w:val="24"/>
        </w:rPr>
        <w:t>zdůvodnila své doporučení takto:</w:t>
      </w:r>
    </w:p>
    <w:p w:rsidR="00A2373B" w:rsidRPr="00993635" w:rsidRDefault="00A2373B" w:rsidP="00881DB2">
      <w:pPr>
        <w:spacing w:before="60" w:line="276" w:lineRule="auto"/>
        <w:jc w:val="both"/>
        <w:rPr>
          <w:sz w:val="24"/>
          <w:szCs w:val="24"/>
        </w:rPr>
      </w:pPr>
      <w:r w:rsidRPr="00993635">
        <w:rPr>
          <w:sz w:val="24"/>
          <w:szCs w:val="24"/>
        </w:rPr>
        <w:t>Cílem projektu je prozkoumání a prezentace informačních technologií a techniky v rámci historické a kulturní kontinuity technického vývoje na historickém území českého (československého) státu se zaměřením především na období 1945–1989 včetně zpřístupnění odborné i laické veřejnosti. Struktura projektu a expozice se bude věnovat několika základním historicko-vývojovým celkům - vývoji a původu pojmu informace (včetně pramenného, odborného literárního a materiálního zázemí), vývoji informatiky jako samostatné vědy, šíření a uchovávání, přenosu, zpracování, měření informací s důrazem na československé prostředí a státní a vědecko-technické politice v oblasti informačních technologií a technik a na její vlivy sociální a kulturní v českém. Důraz bude položen na tuzemské výsledky - na vlastní badatelskou činnost, na konstituování oboru na českých technickýc</w:t>
      </w:r>
      <w:r>
        <w:rPr>
          <w:sz w:val="24"/>
          <w:szCs w:val="24"/>
        </w:rPr>
        <w:t>h vysokých školách, v </w:t>
      </w:r>
      <w:r w:rsidRPr="00993635">
        <w:rPr>
          <w:sz w:val="24"/>
          <w:szCs w:val="24"/>
        </w:rPr>
        <w:t>akademickém i v resortním prostředí) a na její aplikaci v praxi. Po stránce personální je projekt zajištěn velice kvalitně. Projekt je dobře připravený a</w:t>
      </w:r>
      <w:r>
        <w:rPr>
          <w:sz w:val="24"/>
          <w:szCs w:val="24"/>
        </w:rPr>
        <w:t> </w:t>
      </w:r>
      <w:r w:rsidRPr="00993635">
        <w:rPr>
          <w:sz w:val="24"/>
          <w:szCs w:val="24"/>
        </w:rPr>
        <w:t>nápad je originální v českém prostředí.</w:t>
      </w:r>
    </w:p>
    <w:p w:rsidR="00A2373B" w:rsidRDefault="00A2373B" w:rsidP="00881DB2">
      <w:pPr>
        <w:spacing w:before="60" w:line="276" w:lineRule="auto"/>
        <w:jc w:val="both"/>
        <w:rPr>
          <w:sz w:val="24"/>
          <w:szCs w:val="24"/>
        </w:rPr>
      </w:pPr>
      <w:r w:rsidRPr="00993635">
        <w:rPr>
          <w:sz w:val="24"/>
          <w:szCs w:val="24"/>
        </w:rPr>
        <w:t xml:space="preserve">Z návrhu projektu vyplývá, že u hlavního výsledku půjde o metodiku pro muzea, jak pracovat a prezentovat historii IT problematiky (tj. nikoliv o edukační metodiku, zde je případné využití k výuce zcela okrajové). Doporučuje se </w:t>
      </w:r>
      <w:r>
        <w:rPr>
          <w:sz w:val="24"/>
          <w:szCs w:val="24"/>
        </w:rPr>
        <w:t xml:space="preserve">proto </w:t>
      </w:r>
      <w:r w:rsidRPr="00993635">
        <w:rPr>
          <w:sz w:val="24"/>
          <w:szCs w:val="24"/>
        </w:rPr>
        <w:t>přizpůsobit název metodiky tak, aby lépe vystihoval její zaměření, např. Nmet „Muzejní práce a prezentace historie výpočetní techniky“.</w:t>
      </w:r>
    </w:p>
    <w:p w:rsidR="00A2373B" w:rsidRPr="00993635" w:rsidRDefault="00A2373B" w:rsidP="00881DB2">
      <w:pPr>
        <w:spacing w:before="60" w:line="276" w:lineRule="auto"/>
        <w:jc w:val="both"/>
        <w:rPr>
          <w:b/>
          <w:sz w:val="24"/>
          <w:szCs w:val="24"/>
        </w:rPr>
      </w:pPr>
      <w:r>
        <w:rPr>
          <w:b/>
          <w:sz w:val="24"/>
          <w:szCs w:val="24"/>
        </w:rPr>
        <w:t>Projekt RMKPV doporučuje přijmout k poskytnutí účelové podpory výzkumu a vývoje</w:t>
      </w:r>
      <w:r w:rsidRPr="00993635">
        <w:rPr>
          <w:b/>
          <w:sz w:val="24"/>
          <w:szCs w:val="24"/>
        </w:rPr>
        <w:t xml:space="preserve"> s uznanými náklady ve výši požadovaných nákladů s tím, že </w:t>
      </w:r>
      <w:r>
        <w:rPr>
          <w:rFonts w:eastAsia="Arial Unicode MS"/>
          <w:b/>
          <w:kern w:val="1"/>
          <w:sz w:val="24"/>
          <w:szCs w:val="24"/>
          <w:lang w:eastAsia="zh-CN" w:bidi="hi-IN"/>
        </w:rPr>
        <w:t>z režijních nákladů ČVUT a </w:t>
      </w:r>
      <w:r w:rsidRPr="00993635">
        <w:rPr>
          <w:rFonts w:eastAsia="Arial Unicode MS"/>
          <w:b/>
          <w:kern w:val="1"/>
          <w:sz w:val="24"/>
          <w:szCs w:val="24"/>
          <w:lang w:eastAsia="zh-CN" w:bidi="hi-IN"/>
        </w:rPr>
        <w:t>NTM nesmí být hrazeny nezpůsobilé náklady na „</w:t>
      </w:r>
      <w:r w:rsidRPr="00993635">
        <w:rPr>
          <w:rFonts w:eastAsia="Arial Unicode MS"/>
          <w:b/>
          <w:i/>
          <w:kern w:val="1"/>
          <w:sz w:val="24"/>
          <w:szCs w:val="24"/>
          <w:lang w:eastAsia="zh-CN" w:bidi="hi-IN"/>
        </w:rPr>
        <w:t>DHM, materiál</w:t>
      </w:r>
      <w:r w:rsidRPr="00993635">
        <w:rPr>
          <w:rFonts w:eastAsia="Arial Unicode MS"/>
          <w:b/>
          <w:kern w:val="1"/>
          <w:sz w:val="24"/>
          <w:szCs w:val="24"/>
          <w:lang w:eastAsia="zh-CN" w:bidi="hi-IN"/>
        </w:rPr>
        <w:t>“ a „</w:t>
      </w:r>
      <w:r w:rsidRPr="00993635">
        <w:rPr>
          <w:rFonts w:eastAsia="Arial Unicode MS"/>
          <w:b/>
          <w:i/>
          <w:kern w:val="1"/>
          <w:sz w:val="24"/>
          <w:szCs w:val="24"/>
          <w:lang w:eastAsia="zh-CN" w:bidi="hi-IN"/>
        </w:rPr>
        <w:t>Odpisy FRIM</w:t>
      </w:r>
      <w:r w:rsidRPr="00993635">
        <w:rPr>
          <w:rFonts w:eastAsia="Arial Unicode MS"/>
          <w:b/>
          <w:kern w:val="1"/>
          <w:sz w:val="24"/>
          <w:szCs w:val="24"/>
          <w:lang w:eastAsia="zh-CN" w:bidi="hi-IN"/>
        </w:rPr>
        <w:t>“.</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lastRenderedPageBreak/>
        <w:t xml:space="preserve">Návrh projektu č. </w:t>
      </w:r>
      <w:r w:rsidRPr="00993635">
        <w:rPr>
          <w:b/>
          <w:sz w:val="24"/>
          <w:szCs w:val="24"/>
        </w:rPr>
        <w:t>83</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Lidové písně a tance českých zemí - digitální systém pro zpřístupnění a záchranu </w:t>
      </w:r>
      <w:r w:rsidRPr="00993635">
        <w:rPr>
          <w:bCs/>
          <w:sz w:val="24"/>
          <w:szCs w:val="24"/>
        </w:rPr>
        <w:t>RMKPV doporučila</w:t>
      </w:r>
      <w:r w:rsidRPr="00993635">
        <w:rPr>
          <w:sz w:val="24"/>
          <w:szCs w:val="24"/>
        </w:rPr>
        <w:t xml:space="preserve"> přijmout. Zařadila jej na </w:t>
      </w:r>
      <w:r w:rsidRPr="00993635">
        <w:rPr>
          <w:b/>
          <w:bCs/>
          <w:sz w:val="24"/>
          <w:szCs w:val="24"/>
        </w:rPr>
        <w:t>53</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179,75 </w:t>
      </w:r>
      <w:r w:rsidRPr="00993635">
        <w:rPr>
          <w:bCs/>
          <w:sz w:val="24"/>
          <w:szCs w:val="24"/>
        </w:rPr>
        <w:t>body z 200,0 možných bodů</w:t>
      </w:r>
      <w:r w:rsidRPr="00993635">
        <w:rPr>
          <w:sz w:val="24"/>
          <w:szCs w:val="24"/>
        </w:rPr>
        <w:t xml:space="preserve"> a v hodnocení pomocného kritéria (předpokládané výsledky projektu) získal 1,888 </w:t>
      </w:r>
      <w:r w:rsidRPr="00993635">
        <w:rPr>
          <w:bCs/>
          <w:sz w:val="24"/>
          <w:szCs w:val="24"/>
        </w:rPr>
        <w:t xml:space="preserve">bodu. RMKPV </w:t>
      </w:r>
      <w:r w:rsidRPr="00993635">
        <w:rPr>
          <w:sz w:val="24"/>
          <w:szCs w:val="24"/>
        </w:rPr>
        <w:t>zdůvodnila své doporučení takto:</w:t>
      </w:r>
    </w:p>
    <w:p w:rsidR="00A2373B" w:rsidRPr="00993635" w:rsidRDefault="00A2373B" w:rsidP="00993635">
      <w:pPr>
        <w:spacing w:before="60" w:line="276" w:lineRule="auto"/>
        <w:jc w:val="both"/>
        <w:rPr>
          <w:sz w:val="24"/>
          <w:szCs w:val="24"/>
        </w:rPr>
      </w:pPr>
      <w:r w:rsidRPr="00993635">
        <w:rPr>
          <w:sz w:val="24"/>
          <w:szCs w:val="24"/>
        </w:rPr>
        <w:t>Cílem projektu je vytvoření efektivního nástroje pro zveřejnění písňového a tanečního folkloru jako důležité součásti kulturního dědictví a národní kulturní identity. Jeho smyslem je zpřístupnit veřejnosti materiál, jehož potenciál zůstává do značné míry nevyužit, protože většina terénních záznamů (rukopisných či zvukových) nebyla nikdy zveřejněna, nebo je přístup k nim z různých důvodů problematický.</w:t>
      </w:r>
    </w:p>
    <w:p w:rsidR="00A2373B" w:rsidRPr="00993635" w:rsidRDefault="00A2373B" w:rsidP="00993635">
      <w:pPr>
        <w:spacing w:before="60" w:line="276" w:lineRule="auto"/>
        <w:jc w:val="both"/>
        <w:rPr>
          <w:b/>
          <w:sz w:val="24"/>
          <w:szCs w:val="24"/>
        </w:rPr>
      </w:pPr>
      <w:r w:rsidRPr="00993635">
        <w:rPr>
          <w:sz w:val="24"/>
          <w:szCs w:val="24"/>
        </w:rPr>
        <w:t>Projekt naplňuje specifické cíle NAKI II, zejména pak specifický cíl č. 1.3 Výzkum a jeho uplatnění - umělecká tvorba a specifický cíl 2.2 Technologie a postupy pro ochranu kulturního dědictví. Projekt je koncipován a strukturován přehled</w:t>
      </w:r>
      <w:r>
        <w:rPr>
          <w:sz w:val="24"/>
          <w:szCs w:val="24"/>
        </w:rPr>
        <w:t>ně s dobře charakterizovanými a </w:t>
      </w:r>
      <w:r w:rsidRPr="00993635">
        <w:rPr>
          <w:sz w:val="24"/>
          <w:szCs w:val="24"/>
        </w:rPr>
        <w:t>reálnými cíli. Rozbor současného stavu poznání, zejména v návaznosti na zaměření a cíle projektu je zpracován na odpovídající úrovni umožňující hodnocení očekávaných přínosů projektu. Složení řešitelského týmu je vyvážené a jeho kvalita, zejména na straně příjemce-koordinátora i současné přístrojové vybavení zaručuje připravenost týmu na úspěšné řešení projektu.</w:t>
      </w:r>
    </w:p>
    <w:p w:rsidR="00A2373B" w:rsidRPr="00993635" w:rsidRDefault="00A2373B" w:rsidP="00993635">
      <w:pPr>
        <w:spacing w:before="60" w:line="276" w:lineRule="auto"/>
        <w:jc w:val="both"/>
        <w:rPr>
          <w:sz w:val="24"/>
          <w:szCs w:val="24"/>
        </w:rPr>
      </w:pPr>
      <w:r>
        <w:rPr>
          <w:b/>
          <w:sz w:val="24"/>
          <w:szCs w:val="24"/>
        </w:rPr>
        <w:t>Projekt RMKPV doporučuje přijmout k poskytnutí účelové podpory výzkumu a vývoje</w:t>
      </w:r>
      <w:r w:rsidRPr="00993635">
        <w:rPr>
          <w:b/>
          <w:sz w:val="24"/>
          <w:szCs w:val="24"/>
        </w:rPr>
        <w:t xml:space="preserve"> s uznanými náklady ve výši požadovaných nákladů s tím, že u uchazeče NULK se neuznává jedinečnost nákladů na služby v letech 2019, 2020 a 2022</w:t>
      </w:r>
      <w:r w:rsidRPr="00993635">
        <w:rPr>
          <w:sz w:val="24"/>
          <w:szCs w:val="24"/>
        </w:rPr>
        <w:t xml:space="preserve"> </w:t>
      </w:r>
      <w:r w:rsidRPr="00993635">
        <w:rPr>
          <w:b/>
          <w:sz w:val="24"/>
          <w:szCs w:val="24"/>
        </w:rPr>
        <w:t>v celkové výši 270 tis. Kč a stanovuje se podmínka výběru jejich konkrétního dodavatele na základě zákona č. 134/2016 Sb., o zadávání veřejných zakázek s tím, že výše podpory z</w:t>
      </w:r>
      <w:r>
        <w:rPr>
          <w:b/>
          <w:sz w:val="24"/>
          <w:szCs w:val="24"/>
        </w:rPr>
        <w:t> </w:t>
      </w:r>
      <w:r w:rsidRPr="00993635">
        <w:rPr>
          <w:b/>
          <w:sz w:val="24"/>
          <w:szCs w:val="24"/>
        </w:rPr>
        <w:t>účelových výdajů MK je nepřekročitelná a nelze v průběhu řešení žádat o její navýšení z jakýchkoliv důvodů.</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149</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Zeměměřičské a astronomické přístroje používané na území ČR od 16. do konce 20. století </w:t>
      </w:r>
      <w:r w:rsidRPr="00993635">
        <w:rPr>
          <w:bCs/>
          <w:sz w:val="24"/>
          <w:szCs w:val="24"/>
        </w:rPr>
        <w:t>RMKPV doporučila</w:t>
      </w:r>
      <w:r w:rsidRPr="00993635">
        <w:rPr>
          <w:sz w:val="24"/>
          <w:szCs w:val="24"/>
        </w:rPr>
        <w:t xml:space="preserve"> přijmout. Zařadila jej na </w:t>
      </w:r>
      <w:r w:rsidRPr="00993635">
        <w:rPr>
          <w:b/>
          <w:bCs/>
          <w:sz w:val="24"/>
          <w:szCs w:val="24"/>
        </w:rPr>
        <w:t>54</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179,50 </w:t>
      </w:r>
      <w:r w:rsidRPr="00993635">
        <w:rPr>
          <w:bCs/>
          <w:sz w:val="24"/>
          <w:szCs w:val="24"/>
        </w:rPr>
        <w:t>body z 200,0 možných bodů</w:t>
      </w:r>
      <w:r w:rsidRPr="00993635">
        <w:rPr>
          <w:sz w:val="24"/>
          <w:szCs w:val="24"/>
        </w:rPr>
        <w:t xml:space="preserve"> a v hodnocení pomocného kritéria (předpokládané výsledky projektu) získal 7,835 </w:t>
      </w:r>
      <w:r w:rsidRPr="00993635">
        <w:rPr>
          <w:bCs/>
          <w:sz w:val="24"/>
          <w:szCs w:val="24"/>
        </w:rPr>
        <w:t xml:space="preserve">bodu. RMKPV </w:t>
      </w:r>
      <w:r w:rsidRPr="00993635">
        <w:rPr>
          <w:sz w:val="24"/>
          <w:szCs w:val="24"/>
        </w:rPr>
        <w:t>zdůvodnila své doporučení takto:</w:t>
      </w:r>
    </w:p>
    <w:p w:rsidR="00A2373B" w:rsidRDefault="00A2373B" w:rsidP="004D607B">
      <w:pPr>
        <w:spacing w:before="60" w:line="276" w:lineRule="auto"/>
        <w:jc w:val="both"/>
        <w:rPr>
          <w:sz w:val="24"/>
          <w:szCs w:val="24"/>
        </w:rPr>
      </w:pPr>
      <w:r w:rsidRPr="00993635">
        <w:rPr>
          <w:sz w:val="24"/>
          <w:szCs w:val="24"/>
        </w:rPr>
        <w:t xml:space="preserve">Cílem projektu je vytvořit specializovaný veřejný informační systém (SIS), jehož data budou on-line dostupná z webového portálu, který bude sloužit k dokumentaci a zpřístupnění sbírek zeměměřických a astronomických přístrojů, používaných </w:t>
      </w:r>
      <w:r>
        <w:rPr>
          <w:sz w:val="24"/>
          <w:szCs w:val="24"/>
        </w:rPr>
        <w:t xml:space="preserve">na území ČR. </w:t>
      </w:r>
      <w:r w:rsidRPr="00993635">
        <w:rPr>
          <w:sz w:val="24"/>
          <w:szCs w:val="24"/>
        </w:rPr>
        <w:t>Projekt se zaměřuje na</w:t>
      </w:r>
      <w:r>
        <w:rPr>
          <w:sz w:val="24"/>
          <w:szCs w:val="24"/>
        </w:rPr>
        <w:t xml:space="preserve"> specifické technické památky z</w:t>
      </w:r>
      <w:r w:rsidRPr="00993635">
        <w:rPr>
          <w:sz w:val="24"/>
          <w:szCs w:val="24"/>
        </w:rPr>
        <w:t xml:space="preserve"> 16. - 20. století ze sbírek na území České republiky. Projekt je originální, potřebný, je velmi dobře připraven, s jasně definovanými reálnými cíli, zvolené metody směřují ke splnění cílů. Řešitelský tým a jeho struktura je zárukou plnění projektu v navrhovaném rozsahu a vysoké kvalitě.</w:t>
      </w:r>
    </w:p>
    <w:p w:rsidR="00A2373B" w:rsidRDefault="00A2373B" w:rsidP="004D607B">
      <w:pPr>
        <w:spacing w:before="60" w:line="276" w:lineRule="auto"/>
        <w:jc w:val="both"/>
        <w:rPr>
          <w:b/>
          <w:sz w:val="24"/>
          <w:szCs w:val="24"/>
        </w:rPr>
      </w:pPr>
      <w:r>
        <w:rPr>
          <w:b/>
          <w:sz w:val="24"/>
          <w:szCs w:val="24"/>
        </w:rPr>
        <w:t>Projekt RMKPV doporučuje přijmout k poskytnutí účelové podpory výzkumu a vývoje</w:t>
      </w:r>
      <w:r w:rsidRPr="00993635">
        <w:rPr>
          <w:b/>
          <w:sz w:val="24"/>
          <w:szCs w:val="24"/>
        </w:rPr>
        <w:t xml:space="preserve"> s uznanými náklady ve výši požadovaných nákladů.</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lastRenderedPageBreak/>
        <w:t xml:space="preserve">Návrh projektu č. </w:t>
      </w:r>
      <w:r w:rsidRPr="00993635">
        <w:rPr>
          <w:b/>
          <w:sz w:val="24"/>
          <w:szCs w:val="24"/>
        </w:rPr>
        <w:t>176</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Pokročilá extrakce a rozpoznávání obsahu tištěných a</w:t>
      </w:r>
      <w:r>
        <w:rPr>
          <w:b/>
          <w:sz w:val="24"/>
          <w:szCs w:val="24"/>
        </w:rPr>
        <w:t> </w:t>
      </w:r>
      <w:r w:rsidRPr="00993635">
        <w:rPr>
          <w:b/>
          <w:sz w:val="24"/>
          <w:szCs w:val="24"/>
        </w:rPr>
        <w:t xml:space="preserve">rukou psaných digitalizátů pro zvýšení jejich přístupnosti a využitelnosti </w:t>
      </w:r>
      <w:r w:rsidRPr="00993635">
        <w:rPr>
          <w:bCs/>
          <w:sz w:val="24"/>
          <w:szCs w:val="24"/>
        </w:rPr>
        <w:t>RMKPV doporučila</w:t>
      </w:r>
      <w:r w:rsidRPr="00993635">
        <w:rPr>
          <w:sz w:val="24"/>
          <w:szCs w:val="24"/>
        </w:rPr>
        <w:t xml:space="preserve"> přijmout. Zařadila jej na </w:t>
      </w:r>
      <w:r w:rsidRPr="00993635">
        <w:rPr>
          <w:b/>
          <w:bCs/>
          <w:sz w:val="24"/>
          <w:szCs w:val="24"/>
        </w:rPr>
        <w:t>55</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178,50 </w:t>
      </w:r>
      <w:r w:rsidRPr="00993635">
        <w:rPr>
          <w:bCs/>
          <w:sz w:val="24"/>
          <w:szCs w:val="24"/>
        </w:rPr>
        <w:t>body z 200,0 možných bodů</w:t>
      </w:r>
      <w:r w:rsidRPr="00993635">
        <w:rPr>
          <w:sz w:val="24"/>
          <w:szCs w:val="24"/>
        </w:rPr>
        <w:t xml:space="preserve"> a v hodnocení pomocného kritéria (předpokládané výsledky projektu) získal 8,479 </w:t>
      </w:r>
      <w:r w:rsidRPr="00993635">
        <w:rPr>
          <w:bCs/>
          <w:sz w:val="24"/>
          <w:szCs w:val="24"/>
        </w:rPr>
        <w:t xml:space="preserve">bodu. RMKPV </w:t>
      </w:r>
      <w:r w:rsidRPr="00993635">
        <w:rPr>
          <w:sz w:val="24"/>
          <w:szCs w:val="24"/>
        </w:rPr>
        <w:t>zdůvodnila své doporučení takto:</w:t>
      </w:r>
    </w:p>
    <w:p w:rsidR="00A2373B" w:rsidRPr="004D607B" w:rsidRDefault="00A2373B" w:rsidP="004D607B">
      <w:pPr>
        <w:spacing w:before="60" w:line="276" w:lineRule="auto"/>
        <w:jc w:val="both"/>
        <w:rPr>
          <w:sz w:val="24"/>
          <w:szCs w:val="24"/>
        </w:rPr>
      </w:pPr>
      <w:r w:rsidRPr="004D607B">
        <w:rPr>
          <w:sz w:val="24"/>
          <w:szCs w:val="24"/>
        </w:rPr>
        <w:t>Cílem projektu je vytvoření nástrojů a technologií pro zpřístupnění obsahu digitalizovaných historických dokumentů, které budou využívat aktuální vývoj v oblasti počítačového vidění, strojového učení a jazykového modelování a které v souladu se současnými systémy vyhledávání, prezentace a zveřejňování digitalizátů umožní snazší vyhledávání a využití obsahu digitalizátů v případech, kde to dnes není technicky možné. V rámci projektu budou vytvořeny nástroje pro dosažení co nejvyšší úrovně automatizace v celém řetězci digitalizace a pro rozšíření automatické analýzy obsahu i na dokumenty, které nyní není možné automaticky zpracovat. Nástroje, které v projektu vzniknou, umožní automatickou kontrolu a</w:t>
      </w:r>
      <w:r>
        <w:rPr>
          <w:sz w:val="24"/>
          <w:szCs w:val="24"/>
        </w:rPr>
        <w:t> </w:t>
      </w:r>
      <w:r w:rsidRPr="004D607B">
        <w:rPr>
          <w:sz w:val="24"/>
          <w:szCs w:val="24"/>
        </w:rPr>
        <w:t>zlepšování kvality digitalizátů, automatický přepis tištěných textů s kvalitou nedostatečnou pro aktuálně dostupné nástroje, poloautomatický přepis ručně psaných dokumentů a</w:t>
      </w:r>
      <w:r>
        <w:rPr>
          <w:sz w:val="24"/>
          <w:szCs w:val="24"/>
        </w:rPr>
        <w:t> </w:t>
      </w:r>
      <w:r w:rsidRPr="004D607B">
        <w:rPr>
          <w:sz w:val="24"/>
          <w:szCs w:val="24"/>
        </w:rPr>
        <w:t>automatickou extrakci sémantické informace z polostrukturovaných dokumentů (např. evidenční štítky a matriky).</w:t>
      </w:r>
    </w:p>
    <w:p w:rsidR="00A2373B" w:rsidRPr="004D607B" w:rsidRDefault="00A2373B" w:rsidP="004D607B">
      <w:pPr>
        <w:spacing w:before="60" w:line="276" w:lineRule="auto"/>
        <w:jc w:val="both"/>
        <w:rPr>
          <w:sz w:val="24"/>
          <w:szCs w:val="24"/>
        </w:rPr>
      </w:pPr>
      <w:r w:rsidRPr="004D607B">
        <w:rPr>
          <w:sz w:val="24"/>
          <w:szCs w:val="24"/>
        </w:rPr>
        <w:t>Hlavním přínosem projektu je vznik sady softwarových nástrojů a rozšíření existujících aplikací, které budou uvolněny jako open source. Softwarové výsledky budou vyvíjeny s ohledem na možnost jejich využití s již existujícími systémy využívanými paměťovými institucemi, a to buď přímou integrací do existujících systémů, nebo sadou samostatných aplikací. Výsledky zpracování budou využity v primárně v systémech Kramerius/digitalniknihovna.cz a badatelna.eu (v budoucnu půjde o nástupce těchto stránek a o Národní portál ve smyslu archivního zákona).</w:t>
      </w:r>
    </w:p>
    <w:p w:rsidR="00A2373B" w:rsidRPr="00993635" w:rsidRDefault="00A2373B" w:rsidP="004D607B">
      <w:pPr>
        <w:spacing w:before="60" w:line="276" w:lineRule="auto"/>
        <w:jc w:val="both"/>
        <w:rPr>
          <w:b/>
          <w:sz w:val="24"/>
          <w:szCs w:val="24"/>
        </w:rPr>
      </w:pPr>
      <w:r w:rsidRPr="004D607B">
        <w:rPr>
          <w:b/>
          <w:sz w:val="24"/>
          <w:szCs w:val="24"/>
        </w:rPr>
        <w:t>Projekt RMKPV doporučuje přijmout k poskytnutí účelové podpory výzkumu a vývoje s uznanými náklady ve výši požadovaných nákladů.</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5</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Kampanologické památky Vysočiny </w:t>
      </w:r>
      <w:r w:rsidRPr="00993635">
        <w:rPr>
          <w:bCs/>
          <w:sz w:val="24"/>
          <w:szCs w:val="24"/>
        </w:rPr>
        <w:t>RMKPV doporučila</w:t>
      </w:r>
      <w:r w:rsidRPr="00993635">
        <w:rPr>
          <w:sz w:val="24"/>
          <w:szCs w:val="24"/>
        </w:rPr>
        <w:t xml:space="preserve"> přijmout. Zařadila jej na </w:t>
      </w:r>
      <w:r w:rsidRPr="00993635">
        <w:rPr>
          <w:b/>
          <w:bCs/>
          <w:sz w:val="24"/>
          <w:szCs w:val="24"/>
        </w:rPr>
        <w:t>56</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177,50 </w:t>
      </w:r>
      <w:r w:rsidRPr="00993635">
        <w:rPr>
          <w:bCs/>
          <w:sz w:val="24"/>
          <w:szCs w:val="24"/>
        </w:rPr>
        <w:t>body z 200,0 možných bodů</w:t>
      </w:r>
      <w:r w:rsidRPr="00993635">
        <w:rPr>
          <w:sz w:val="24"/>
          <w:szCs w:val="24"/>
        </w:rPr>
        <w:t xml:space="preserve"> a v hodnocení pomocného kritéria (předpokládané výsledky projektu) získal 1,119 </w:t>
      </w:r>
      <w:r w:rsidRPr="00993635">
        <w:rPr>
          <w:bCs/>
          <w:sz w:val="24"/>
          <w:szCs w:val="24"/>
        </w:rPr>
        <w:t xml:space="preserve">bodu. RMKPV </w:t>
      </w:r>
      <w:r w:rsidRPr="00993635">
        <w:rPr>
          <w:sz w:val="24"/>
          <w:szCs w:val="24"/>
        </w:rPr>
        <w:t>zdůvodnila své doporučení takto:</w:t>
      </w:r>
    </w:p>
    <w:p w:rsidR="00A2373B" w:rsidRPr="00993635" w:rsidRDefault="00A2373B" w:rsidP="00993635">
      <w:pPr>
        <w:spacing w:before="60" w:line="276" w:lineRule="auto"/>
        <w:jc w:val="both"/>
        <w:rPr>
          <w:sz w:val="24"/>
          <w:szCs w:val="24"/>
        </w:rPr>
      </w:pPr>
      <w:r w:rsidRPr="00993635">
        <w:rPr>
          <w:sz w:val="24"/>
          <w:szCs w:val="24"/>
        </w:rPr>
        <w:t>Cílem projektu je komplexní průzkum kampanologických památek v rozsahu a způsobu, který nebyl na daném území proveden. Měla by tak být zaplněna mezera v poznání této specifické části kulturního bohatství Čech a Moravy. Na základě detai</w:t>
      </w:r>
      <w:r>
        <w:rPr>
          <w:sz w:val="24"/>
          <w:szCs w:val="24"/>
        </w:rPr>
        <w:t>lní, multioborové dokumentace a </w:t>
      </w:r>
      <w:r w:rsidRPr="00993635">
        <w:rPr>
          <w:sz w:val="24"/>
          <w:szCs w:val="24"/>
        </w:rPr>
        <w:t>výzkumu zvonů a zvonových stanovišť bude vytvořen komplexní soubor nástrojů pro metodiku výzkumu a ochrany zvonů jako specifické formy kulturní, technické a</w:t>
      </w:r>
      <w:r>
        <w:rPr>
          <w:sz w:val="24"/>
          <w:szCs w:val="24"/>
        </w:rPr>
        <w:t> </w:t>
      </w:r>
      <w:r w:rsidRPr="00993635">
        <w:rPr>
          <w:sz w:val="24"/>
          <w:szCs w:val="24"/>
        </w:rPr>
        <w:t xml:space="preserve">historické památky. Projekt lze hodnotit jako potřebný a ve svém rozsahu a pojetí jako originální. Jeden z hlavních významů projektu bude spočívat v komplexnosti terénního průzkumu. Projekt je originální svým interdisciplinárním metodickým přístupem </w:t>
      </w:r>
      <w:r>
        <w:rPr>
          <w:sz w:val="24"/>
          <w:szCs w:val="24"/>
        </w:rPr>
        <w:t>a syntézou použití tradičních a </w:t>
      </w:r>
      <w:r w:rsidRPr="00993635">
        <w:rPr>
          <w:sz w:val="24"/>
          <w:szCs w:val="24"/>
        </w:rPr>
        <w:t>moderních metod (analýz složení a tvrdosti kovů, elektronické pořízení a</w:t>
      </w:r>
      <w:r>
        <w:rPr>
          <w:sz w:val="24"/>
          <w:szCs w:val="24"/>
        </w:rPr>
        <w:t> </w:t>
      </w:r>
      <w:r w:rsidRPr="00993635">
        <w:rPr>
          <w:sz w:val="24"/>
          <w:szCs w:val="24"/>
        </w:rPr>
        <w:t xml:space="preserve">počítačové analýzy zvuku, 3D scan). Projekt je koncipován a strukturován přehledně s dobře charakterizovanými a reálnými cíli. Rozbor současného stavu poznání, zejména </w:t>
      </w:r>
      <w:r w:rsidRPr="00993635">
        <w:rPr>
          <w:sz w:val="24"/>
          <w:szCs w:val="24"/>
        </w:rPr>
        <w:lastRenderedPageBreak/>
        <w:t>v návaznosti na zaměření a cíle projektu je zpracován na odpovídající úrovni umožňující hodnocení očekávaných přínosů projektu. Složení řešitelského týmu obou ucha</w:t>
      </w:r>
      <w:r>
        <w:rPr>
          <w:sz w:val="24"/>
          <w:szCs w:val="24"/>
        </w:rPr>
        <w:t>z</w:t>
      </w:r>
      <w:r w:rsidRPr="00993635">
        <w:rPr>
          <w:sz w:val="24"/>
          <w:szCs w:val="24"/>
        </w:rPr>
        <w:t>ečů ve s</w:t>
      </w:r>
      <w:r>
        <w:rPr>
          <w:sz w:val="24"/>
          <w:szCs w:val="24"/>
        </w:rPr>
        <w:t>polečném projektu je vyvážené a </w:t>
      </w:r>
      <w:r w:rsidRPr="00993635">
        <w:rPr>
          <w:sz w:val="24"/>
          <w:szCs w:val="24"/>
        </w:rPr>
        <w:t>kvalitní. Přístrojové vybavení uchazečů dává předpoklad pro úspěšného řešení projektu.</w:t>
      </w:r>
    </w:p>
    <w:p w:rsidR="00A2373B" w:rsidRPr="00993635" w:rsidRDefault="00A2373B" w:rsidP="00993635">
      <w:pPr>
        <w:spacing w:before="60" w:line="276" w:lineRule="auto"/>
        <w:jc w:val="both"/>
        <w:rPr>
          <w:sz w:val="24"/>
          <w:szCs w:val="24"/>
        </w:rPr>
      </w:pPr>
      <w:r>
        <w:rPr>
          <w:rFonts w:eastAsia="Arial Unicode MS"/>
          <w:b/>
          <w:kern w:val="1"/>
          <w:sz w:val="24"/>
          <w:szCs w:val="24"/>
          <w:lang w:eastAsia="zh-CN" w:bidi="hi-IN"/>
        </w:rPr>
        <w:t>Projekt RMKPV doporučuje přijmout k poskytnutí účelové podpory výzkumu a vývoje</w:t>
      </w:r>
      <w:r w:rsidRPr="00993635">
        <w:rPr>
          <w:rFonts w:eastAsia="Arial Unicode MS"/>
          <w:b/>
          <w:kern w:val="1"/>
          <w:sz w:val="24"/>
          <w:szCs w:val="24"/>
          <w:lang w:eastAsia="zh-CN" w:bidi="hi-IN"/>
        </w:rPr>
        <w:t xml:space="preserve"> s uznanými náklady ve výši požadovaných nákladů.</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140</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Kulturní tradice českého rybářství ve světle jejího využití v cestovním ruchu a krajinotvorbě </w:t>
      </w:r>
      <w:r w:rsidRPr="00993635">
        <w:rPr>
          <w:bCs/>
          <w:sz w:val="24"/>
          <w:szCs w:val="24"/>
        </w:rPr>
        <w:t>RMKPV doporučila</w:t>
      </w:r>
      <w:r w:rsidRPr="00993635">
        <w:rPr>
          <w:sz w:val="24"/>
          <w:szCs w:val="24"/>
        </w:rPr>
        <w:t xml:space="preserve"> přijmout. Zařadila jej na </w:t>
      </w:r>
      <w:r w:rsidRPr="00993635">
        <w:rPr>
          <w:b/>
          <w:bCs/>
          <w:sz w:val="24"/>
          <w:szCs w:val="24"/>
        </w:rPr>
        <w:t>57</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177,0 </w:t>
      </w:r>
      <w:r w:rsidRPr="00993635">
        <w:rPr>
          <w:bCs/>
          <w:sz w:val="24"/>
          <w:szCs w:val="24"/>
        </w:rPr>
        <w:t>body z 200,0 možných bodů</w:t>
      </w:r>
      <w:r w:rsidRPr="00993635">
        <w:rPr>
          <w:sz w:val="24"/>
          <w:szCs w:val="24"/>
        </w:rPr>
        <w:t xml:space="preserve"> a v hodnocení pomocného kritéria (předpokládané výsledky projektu) získal 2,716 </w:t>
      </w:r>
      <w:r w:rsidRPr="00993635">
        <w:rPr>
          <w:bCs/>
          <w:sz w:val="24"/>
          <w:szCs w:val="24"/>
        </w:rPr>
        <w:t xml:space="preserve">bodu. RMKPV </w:t>
      </w:r>
      <w:r w:rsidRPr="00993635">
        <w:rPr>
          <w:sz w:val="24"/>
          <w:szCs w:val="24"/>
        </w:rPr>
        <w:t>zdůvodnila své doporučení takto:</w:t>
      </w:r>
    </w:p>
    <w:p w:rsidR="00A2373B" w:rsidRDefault="00A2373B" w:rsidP="00D93826">
      <w:pPr>
        <w:spacing w:before="60" w:line="276" w:lineRule="auto"/>
        <w:jc w:val="both"/>
        <w:rPr>
          <w:sz w:val="24"/>
          <w:szCs w:val="24"/>
        </w:rPr>
      </w:pPr>
      <w:r w:rsidRPr="00993635">
        <w:rPr>
          <w:sz w:val="24"/>
          <w:szCs w:val="24"/>
        </w:rPr>
        <w:t>Cílem projektu je výzkum kulturní tradice českého rybniká</w:t>
      </w:r>
      <w:r>
        <w:rPr>
          <w:sz w:val="24"/>
          <w:szCs w:val="24"/>
        </w:rPr>
        <w:t>řství v širším kontextu dějin a </w:t>
      </w:r>
      <w:r w:rsidRPr="00993635">
        <w:rPr>
          <w:sz w:val="24"/>
          <w:szCs w:val="24"/>
        </w:rPr>
        <w:t>společnosti.</w:t>
      </w:r>
      <w:r>
        <w:rPr>
          <w:sz w:val="24"/>
          <w:szCs w:val="24"/>
        </w:rPr>
        <w:t xml:space="preserve"> </w:t>
      </w:r>
      <w:r w:rsidRPr="00993635">
        <w:rPr>
          <w:sz w:val="24"/>
          <w:szCs w:val="24"/>
        </w:rPr>
        <w:t>Tématem projektu je rozbor rybníkářské identity v kontextu české kultury. Projekt je originální, aktuální a přehledně zpracovaný s jasně definovanými výstupy z několika specifických segmentů (mj. i gastronomie a turistika). Velkou předností</w:t>
      </w:r>
      <w:r>
        <w:rPr>
          <w:sz w:val="24"/>
          <w:szCs w:val="24"/>
        </w:rPr>
        <w:t xml:space="preserve"> projektu je jeho mezioborové a </w:t>
      </w:r>
      <w:r w:rsidRPr="00993635">
        <w:rPr>
          <w:sz w:val="24"/>
          <w:szCs w:val="24"/>
        </w:rPr>
        <w:t xml:space="preserve">meziresortní zaměření. </w:t>
      </w:r>
      <w:r w:rsidRPr="00D93826">
        <w:rPr>
          <w:sz w:val="24"/>
          <w:szCs w:val="24"/>
        </w:rPr>
        <w:t xml:space="preserve">Projekt je koncipován a strukturován přehledně s dobře charakterizovanými a reálnými cíli. Rozbor současného stavu poznání, zejména v návaznosti na zaměření a cíle projektu je zpracován na odpovídající úrovni umožňující hodnocení očekávaných přínosů projektu. </w:t>
      </w:r>
      <w:r w:rsidRPr="00993635">
        <w:rPr>
          <w:sz w:val="24"/>
          <w:szCs w:val="24"/>
        </w:rPr>
        <w:t>Řešitelský tým sdružuje početný tým celkem z šesti institucí různorodé specializace.</w:t>
      </w:r>
      <w:r>
        <w:rPr>
          <w:sz w:val="24"/>
          <w:szCs w:val="24"/>
        </w:rPr>
        <w:t xml:space="preserve"> Řešitelský tým je na vysoké odborné úrovni</w:t>
      </w:r>
      <w:r w:rsidRPr="00993635">
        <w:rPr>
          <w:sz w:val="24"/>
          <w:szCs w:val="24"/>
        </w:rPr>
        <w:t>, cíle a výstupy jsou stanovené reálně</w:t>
      </w:r>
      <w:r>
        <w:rPr>
          <w:sz w:val="24"/>
          <w:szCs w:val="24"/>
        </w:rPr>
        <w:t>. L</w:t>
      </w:r>
      <w:r w:rsidRPr="00993635">
        <w:rPr>
          <w:sz w:val="24"/>
          <w:szCs w:val="24"/>
        </w:rPr>
        <w:t>ze konstatovat, že potenciál projektu je zřejmý a hlavní výstupy budou nesporně atraktivní jak pro odbornou tak i laickou veřejnost.</w:t>
      </w:r>
    </w:p>
    <w:p w:rsidR="00A2373B" w:rsidRPr="00993635" w:rsidRDefault="00A2373B" w:rsidP="00D93826">
      <w:pPr>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Projekt RMKPV doporučuje přijmout k poskytnutí účelové podpory výzkumu a vývoje</w:t>
      </w:r>
      <w:r w:rsidRPr="00993635">
        <w:rPr>
          <w:rFonts w:eastAsia="Arial Unicode MS"/>
          <w:b/>
          <w:kern w:val="1"/>
          <w:sz w:val="24"/>
          <w:szCs w:val="24"/>
          <w:lang w:eastAsia="zh-CN" w:bidi="hi-IN"/>
        </w:rPr>
        <w:t xml:space="preserve"> s uznanými náklady ve výši požadovaných nákladů s tím, že u uchazeče NZM v roce 2020 a 2021 je výše nákladů nebo výdajů na služby v celkové výši 100 tis. Kč nepřekročitelná a nelze v průběhu řešení žádat o jejich navýšení z jakýchkoliv důvodů.</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129</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Archeologie z nebe. Analýza a prezentace fondů dálkového průzkumu na Moravě a ve Slezsku </w:t>
      </w:r>
      <w:r w:rsidRPr="00993635">
        <w:rPr>
          <w:bCs/>
          <w:sz w:val="24"/>
          <w:szCs w:val="24"/>
        </w:rPr>
        <w:t>RMKPV doporučila</w:t>
      </w:r>
      <w:r w:rsidRPr="00993635">
        <w:rPr>
          <w:sz w:val="24"/>
          <w:szCs w:val="24"/>
        </w:rPr>
        <w:t xml:space="preserve"> přijmout. Zařadila jej na </w:t>
      </w:r>
      <w:r w:rsidRPr="00993635">
        <w:rPr>
          <w:b/>
          <w:bCs/>
          <w:sz w:val="24"/>
          <w:szCs w:val="24"/>
        </w:rPr>
        <w:t>58</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176,75 </w:t>
      </w:r>
      <w:r w:rsidRPr="00993635">
        <w:rPr>
          <w:bCs/>
          <w:sz w:val="24"/>
          <w:szCs w:val="24"/>
        </w:rPr>
        <w:t>body z 200,0 možných bodů</w:t>
      </w:r>
      <w:r w:rsidRPr="00993635">
        <w:rPr>
          <w:sz w:val="24"/>
          <w:szCs w:val="24"/>
        </w:rPr>
        <w:t xml:space="preserve"> a v hodnocení pomocného kritéria (předpokládané výsledky projektu) získal 2,319 </w:t>
      </w:r>
      <w:r w:rsidRPr="00993635">
        <w:rPr>
          <w:bCs/>
          <w:sz w:val="24"/>
          <w:szCs w:val="24"/>
        </w:rPr>
        <w:t xml:space="preserve">bodu. RMKPV </w:t>
      </w:r>
      <w:r w:rsidRPr="00993635">
        <w:rPr>
          <w:sz w:val="24"/>
          <w:szCs w:val="24"/>
        </w:rPr>
        <w:t>zdůvodnila své doporučení takto:</w:t>
      </w:r>
    </w:p>
    <w:p w:rsidR="00A2373B" w:rsidRDefault="00A2373B" w:rsidP="00F35C89">
      <w:pPr>
        <w:spacing w:before="60" w:line="276" w:lineRule="auto"/>
        <w:jc w:val="both"/>
        <w:rPr>
          <w:sz w:val="24"/>
          <w:szCs w:val="24"/>
        </w:rPr>
      </w:pPr>
      <w:r w:rsidRPr="00993635">
        <w:rPr>
          <w:sz w:val="24"/>
          <w:szCs w:val="24"/>
        </w:rPr>
        <w:t>Cílem projektu je uchování, vyhodnocení a zpřístupnění fondů dálkového průzkumu na Moravě a ve Slezsku. Předložený návrh projektu řeší téma velmi potřebné, které ve vymezené oblasti doposud nebylo předmětem žádného komplexního projektu. Cíle projektu jsou definovány jednoznačně, metody výzkumu využívají osvědčené postupy aplikované na fond dálkového průzkumu v Čechách (ARÚ AVČR Praha), jsou popsány přehledně a</w:t>
      </w:r>
      <w:r>
        <w:rPr>
          <w:sz w:val="24"/>
          <w:szCs w:val="24"/>
        </w:rPr>
        <w:t> </w:t>
      </w:r>
      <w:r w:rsidRPr="00993635">
        <w:rPr>
          <w:sz w:val="24"/>
          <w:szCs w:val="24"/>
        </w:rPr>
        <w:t>srozumitelně, stanovené cíle jsou reálné a řešitelský tým zaručuje jejich kvalitní naplnění.</w:t>
      </w:r>
    </w:p>
    <w:p w:rsidR="00A2373B" w:rsidRPr="00993635" w:rsidRDefault="00A2373B" w:rsidP="00F35C89">
      <w:pPr>
        <w:spacing w:before="60" w:line="276" w:lineRule="auto"/>
        <w:jc w:val="both"/>
        <w:rPr>
          <w:sz w:val="24"/>
          <w:szCs w:val="24"/>
        </w:rPr>
      </w:pPr>
      <w:r w:rsidRPr="00993635">
        <w:rPr>
          <w:sz w:val="24"/>
          <w:szCs w:val="24"/>
        </w:rPr>
        <w:t>U požadovaných nákladů nelze uznat náklady na autorské honoráře u uchazeče ÚAPP v roce 2021 ve výši 30 tis. Kč</w:t>
      </w:r>
      <w:r>
        <w:rPr>
          <w:sz w:val="24"/>
          <w:szCs w:val="24"/>
        </w:rPr>
        <w:t xml:space="preserve">, </w:t>
      </w:r>
      <w:r w:rsidRPr="00993635">
        <w:rPr>
          <w:rFonts w:eastAsia="Arial Unicode MS"/>
          <w:kern w:val="1"/>
          <w:sz w:val="24"/>
          <w:szCs w:val="24"/>
          <w:lang w:eastAsia="zh-CN" w:bidi="hi-IN"/>
        </w:rPr>
        <w:t>které nejsou autorskými honoráři podle Zadávací dokumentace</w:t>
      </w:r>
      <w:r w:rsidRPr="00993635">
        <w:rPr>
          <w:sz w:val="24"/>
          <w:szCs w:val="24"/>
        </w:rPr>
        <w:t>.</w:t>
      </w:r>
    </w:p>
    <w:p w:rsidR="00A2373B" w:rsidRPr="00993635" w:rsidRDefault="00A2373B" w:rsidP="00F35C89">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lastRenderedPageBreak/>
        <w:t>Projekt RMKPV doporučuje přijmout k poskytnutí účelové podpory výzkumu a vývoje</w:t>
      </w:r>
      <w:r w:rsidRPr="00993635">
        <w:rPr>
          <w:rFonts w:eastAsia="Arial Unicode MS"/>
          <w:b/>
          <w:kern w:val="1"/>
          <w:sz w:val="24"/>
          <w:szCs w:val="24"/>
          <w:lang w:eastAsia="zh-CN" w:bidi="hi-IN"/>
        </w:rPr>
        <w:t xml:space="preserve"> se snížením požadovaných nákladů o náklady uchazeče ÚAPP v roce 2021 v části nákladů na autorské honoráře ve výši 30 tis. Kč, které nejsou autorskými honoráři podle Zadávací dokumentace</w:t>
      </w:r>
      <w:r>
        <w:rPr>
          <w:rFonts w:eastAsia="Arial Unicode MS"/>
          <w:b/>
          <w:kern w:val="1"/>
          <w:sz w:val="24"/>
          <w:szCs w:val="24"/>
          <w:lang w:eastAsia="zh-CN" w:bidi="hi-IN"/>
        </w:rPr>
        <w:t>. U</w:t>
      </w:r>
      <w:r w:rsidRPr="00993635">
        <w:rPr>
          <w:b/>
          <w:sz w:val="24"/>
          <w:szCs w:val="24"/>
        </w:rPr>
        <w:t xml:space="preserve"> uchazeče ARÚP se neuznává jedinečnost nákladů na služby ve všech letech v celkové výši 450 tis. Kč a stanovuje se podmínka výběru jejich konkrétního dodavatele na základě zákona č. 134/2016 Sb., o zadávání veřejných zakázek s tím, že výše podpory z účelových výdajů MK je nepřekročitelná a nelze v</w:t>
      </w:r>
      <w:r>
        <w:rPr>
          <w:b/>
          <w:sz w:val="24"/>
          <w:szCs w:val="24"/>
        </w:rPr>
        <w:t> </w:t>
      </w:r>
      <w:r w:rsidRPr="00993635">
        <w:rPr>
          <w:b/>
          <w:sz w:val="24"/>
          <w:szCs w:val="24"/>
        </w:rPr>
        <w:t>průběhu řešení žádat o její navýšení z jakýchkoliv důvodů.</w:t>
      </w:r>
    </w:p>
    <w:p w:rsidR="00A2373B" w:rsidRPr="00993635" w:rsidRDefault="00A2373B" w:rsidP="00F35C89">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144</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Designéři v českých zemích a československý strojírenský průmysl </w:t>
      </w:r>
      <w:r w:rsidRPr="00993635">
        <w:rPr>
          <w:bCs/>
          <w:sz w:val="24"/>
          <w:szCs w:val="24"/>
        </w:rPr>
        <w:t>RMKPV doporučila</w:t>
      </w:r>
      <w:r w:rsidRPr="00993635">
        <w:rPr>
          <w:sz w:val="24"/>
          <w:szCs w:val="24"/>
        </w:rPr>
        <w:t xml:space="preserve"> přijmout. Zařadila jej na </w:t>
      </w:r>
      <w:r w:rsidRPr="00993635">
        <w:rPr>
          <w:b/>
          <w:bCs/>
          <w:sz w:val="24"/>
          <w:szCs w:val="24"/>
        </w:rPr>
        <w:t>59</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176,0 </w:t>
      </w:r>
      <w:r w:rsidRPr="00993635">
        <w:rPr>
          <w:bCs/>
          <w:sz w:val="24"/>
          <w:szCs w:val="24"/>
        </w:rPr>
        <w:t>body z 200,0 možných bodů</w:t>
      </w:r>
      <w:r w:rsidRPr="00993635">
        <w:rPr>
          <w:sz w:val="24"/>
          <w:szCs w:val="24"/>
        </w:rPr>
        <w:t xml:space="preserve"> a v hodnocení pomocného kritéria (předpokládané výsledky projektu) získal 6,194 </w:t>
      </w:r>
      <w:r w:rsidRPr="00993635">
        <w:rPr>
          <w:bCs/>
          <w:sz w:val="24"/>
          <w:szCs w:val="24"/>
        </w:rPr>
        <w:t xml:space="preserve">bodu. RMKPV </w:t>
      </w:r>
      <w:r w:rsidRPr="00993635">
        <w:rPr>
          <w:sz w:val="24"/>
          <w:szCs w:val="24"/>
        </w:rPr>
        <w:t>zdůvodnila své doporučení takto:</w:t>
      </w:r>
    </w:p>
    <w:p w:rsidR="00A2373B" w:rsidRPr="00993635" w:rsidRDefault="00A2373B" w:rsidP="00FF2D1D">
      <w:pPr>
        <w:spacing w:before="60" w:line="276" w:lineRule="auto"/>
        <w:jc w:val="both"/>
        <w:rPr>
          <w:sz w:val="24"/>
          <w:szCs w:val="24"/>
        </w:rPr>
      </w:pPr>
      <w:r w:rsidRPr="00993635">
        <w:rPr>
          <w:sz w:val="24"/>
          <w:szCs w:val="24"/>
        </w:rPr>
        <w:t>Projekt se věnuje aplikovanému výzkumu průmyslového designu technických oborů v</w:t>
      </w:r>
      <w:r>
        <w:rPr>
          <w:sz w:val="24"/>
          <w:szCs w:val="24"/>
        </w:rPr>
        <w:t> </w:t>
      </w:r>
      <w:r w:rsidRPr="00993635">
        <w:rPr>
          <w:sz w:val="24"/>
          <w:szCs w:val="24"/>
        </w:rPr>
        <w:t>českých zemích v období 1918 - 1992 s podchycením nedávné minulosti a současnosti. Zaměří se na tvorbu konkrétních autorů – osobností, které spoluurčovaly charakter průmyslového designu</w:t>
      </w:r>
      <w:r>
        <w:rPr>
          <w:sz w:val="24"/>
          <w:szCs w:val="24"/>
        </w:rPr>
        <w:t>, a</w:t>
      </w:r>
      <w:r w:rsidRPr="00993635">
        <w:rPr>
          <w:sz w:val="24"/>
          <w:szCs w:val="24"/>
        </w:rPr>
        <w:t xml:space="preserve"> tedy i průmyslové výroby a kultury předmětného prostředí v</w:t>
      </w:r>
      <w:r>
        <w:rPr>
          <w:sz w:val="24"/>
          <w:szCs w:val="24"/>
        </w:rPr>
        <w:t> </w:t>
      </w:r>
      <w:r w:rsidRPr="00993635">
        <w:rPr>
          <w:sz w:val="24"/>
          <w:szCs w:val="24"/>
        </w:rPr>
        <w:t>bývalém Československu.</w:t>
      </w:r>
      <w:r>
        <w:rPr>
          <w:sz w:val="24"/>
          <w:szCs w:val="24"/>
        </w:rPr>
        <w:t xml:space="preserve"> Výzkum </w:t>
      </w:r>
      <w:r w:rsidRPr="00993635">
        <w:rPr>
          <w:sz w:val="24"/>
          <w:szCs w:val="24"/>
        </w:rPr>
        <w:t>bude sledovat okolnost</w:t>
      </w:r>
      <w:r>
        <w:rPr>
          <w:sz w:val="24"/>
          <w:szCs w:val="24"/>
        </w:rPr>
        <w:t>i</w:t>
      </w:r>
      <w:r w:rsidRPr="00993635">
        <w:rPr>
          <w:sz w:val="24"/>
          <w:szCs w:val="24"/>
        </w:rPr>
        <w:t xml:space="preserve"> samotného vzniku vybraných výrobků, východiska a postupy navazování spolupráce konstruktérů s designéry, problematiku vlastní spolupráce, vztah výtvarné práce, konstrukce a technologie. Zaměří se také na výchovu průmyslových výtvarníků (designérů) na naše</w:t>
      </w:r>
      <w:r>
        <w:rPr>
          <w:sz w:val="24"/>
          <w:szCs w:val="24"/>
        </w:rPr>
        <w:t xml:space="preserve">m území. Následující </w:t>
      </w:r>
      <w:r w:rsidRPr="00993635">
        <w:rPr>
          <w:sz w:val="24"/>
          <w:szCs w:val="24"/>
        </w:rPr>
        <w:t>výzkum se vždy soustředí na proces tvorby jednotlivých významných designérů či designérských pracovišť, ale i postavení designérské práce ve vztahu ke společensko-ekonomické situaci v</w:t>
      </w:r>
      <w:r>
        <w:rPr>
          <w:sz w:val="24"/>
          <w:szCs w:val="24"/>
        </w:rPr>
        <w:t> </w:t>
      </w:r>
      <w:r w:rsidRPr="00993635">
        <w:rPr>
          <w:sz w:val="24"/>
          <w:szCs w:val="24"/>
        </w:rPr>
        <w:t>průběhu sledovaného období. Zkoumány budou i vnější vlivy a naopak případné přesahy do zahraničí, a samotný obsah pojmu „česká designérská škola“.</w:t>
      </w:r>
    </w:p>
    <w:p w:rsidR="00A2373B" w:rsidRPr="00993635" w:rsidRDefault="00A2373B" w:rsidP="00FF2D1D">
      <w:pPr>
        <w:spacing w:before="60" w:line="276" w:lineRule="auto"/>
        <w:jc w:val="both"/>
        <w:rPr>
          <w:sz w:val="24"/>
          <w:szCs w:val="24"/>
        </w:rPr>
      </w:pPr>
      <w:r w:rsidRPr="00993635">
        <w:rPr>
          <w:sz w:val="24"/>
          <w:szCs w:val="24"/>
        </w:rPr>
        <w:t>Návrh je zpracován</w:t>
      </w:r>
      <w:r>
        <w:rPr>
          <w:sz w:val="24"/>
          <w:szCs w:val="24"/>
        </w:rPr>
        <w:t xml:space="preserve"> kvalitně </w:t>
      </w:r>
      <w:r w:rsidRPr="00993635">
        <w:rPr>
          <w:sz w:val="24"/>
          <w:szCs w:val="24"/>
        </w:rPr>
        <w:t xml:space="preserve">a poskytuje jasnou představu o odborných cílech, plánovaných výstupech a postupu prací. Prokazuje též znalost dosavadního stavu poznání dané problematiky. </w:t>
      </w:r>
      <w:r>
        <w:rPr>
          <w:sz w:val="24"/>
          <w:szCs w:val="24"/>
        </w:rPr>
        <w:t xml:space="preserve">Projektem předpokládané výsledky </w:t>
      </w:r>
      <w:r w:rsidRPr="00993635">
        <w:rPr>
          <w:sz w:val="24"/>
          <w:szCs w:val="24"/>
        </w:rPr>
        <w:t xml:space="preserve">lze považovat za dostatečné </w:t>
      </w:r>
      <w:r>
        <w:rPr>
          <w:sz w:val="24"/>
          <w:szCs w:val="24"/>
        </w:rPr>
        <w:t xml:space="preserve">k </w:t>
      </w:r>
      <w:r w:rsidRPr="00993635">
        <w:rPr>
          <w:sz w:val="24"/>
          <w:szCs w:val="24"/>
        </w:rPr>
        <w:t xml:space="preserve">naplnění cíle </w:t>
      </w:r>
      <w:r>
        <w:rPr>
          <w:sz w:val="24"/>
          <w:szCs w:val="24"/>
        </w:rPr>
        <w:t>pr</w:t>
      </w:r>
      <w:r w:rsidRPr="00993635">
        <w:rPr>
          <w:sz w:val="24"/>
          <w:szCs w:val="24"/>
        </w:rPr>
        <w:t>ojektu. Realizace navrženého výzkumu přinese výrazný posun v oblasti českého průmyslového designu z hlediska historického vývoje i z hlediska metodologického.</w:t>
      </w:r>
    </w:p>
    <w:p w:rsidR="00A2373B" w:rsidRDefault="00A2373B" w:rsidP="00FF2D1D">
      <w:pPr>
        <w:spacing w:before="60" w:line="276" w:lineRule="auto"/>
        <w:jc w:val="both"/>
        <w:rPr>
          <w:sz w:val="24"/>
          <w:szCs w:val="24"/>
        </w:rPr>
      </w:pPr>
      <w:r w:rsidRPr="00993635">
        <w:rPr>
          <w:sz w:val="24"/>
          <w:szCs w:val="24"/>
        </w:rPr>
        <w:t>Náklady nebo výdaje na služby</w:t>
      </w:r>
      <w:r>
        <w:rPr>
          <w:sz w:val="24"/>
          <w:szCs w:val="24"/>
        </w:rPr>
        <w:t xml:space="preserve"> (</w:t>
      </w:r>
      <w:r w:rsidRPr="00993635">
        <w:rPr>
          <w:sz w:val="24"/>
          <w:szCs w:val="24"/>
        </w:rPr>
        <w:t>D) u obou uchazečů UTB a NTM v roce 2018 v celkové výši 60 tis. Kč nejsou doloženy poptávkami dle Zadávací dokumentace, tzn., že není doložena navržená výše nákladů;</w:t>
      </w:r>
      <w:r w:rsidRPr="00993635">
        <w:rPr>
          <w:b/>
          <w:sz w:val="24"/>
          <w:szCs w:val="24"/>
        </w:rPr>
        <w:t xml:space="preserve"> </w:t>
      </w:r>
      <w:r w:rsidRPr="00993635">
        <w:rPr>
          <w:sz w:val="24"/>
          <w:szCs w:val="24"/>
        </w:rPr>
        <w:t>u položek „</w:t>
      </w:r>
      <w:r w:rsidRPr="00993635">
        <w:rPr>
          <w:i/>
          <w:sz w:val="24"/>
          <w:szCs w:val="24"/>
        </w:rPr>
        <w:t>Skenování dokumentů v ČR mimo řešitelské instituce, pořízení práv na zobrazení předloh</w:t>
      </w:r>
      <w:r w:rsidRPr="00993635">
        <w:rPr>
          <w:sz w:val="24"/>
          <w:szCs w:val="24"/>
        </w:rPr>
        <w:t>“ a „</w:t>
      </w:r>
      <w:r w:rsidRPr="00993635">
        <w:rPr>
          <w:i/>
          <w:sz w:val="24"/>
          <w:szCs w:val="24"/>
        </w:rPr>
        <w:t>Skenování dokumentů v zahraničí, pořízení práv na zobrazení předloh</w:t>
      </w:r>
      <w:r w:rsidRPr="00993635">
        <w:rPr>
          <w:sz w:val="24"/>
          <w:szCs w:val="24"/>
        </w:rPr>
        <w:t>“.</w:t>
      </w:r>
    </w:p>
    <w:p w:rsidR="00A2373B" w:rsidRPr="00993635" w:rsidRDefault="00A2373B" w:rsidP="00FF2D1D">
      <w:pPr>
        <w:spacing w:before="60" w:line="276" w:lineRule="auto"/>
        <w:jc w:val="both"/>
        <w:rPr>
          <w:sz w:val="24"/>
          <w:szCs w:val="24"/>
        </w:rPr>
      </w:pPr>
      <w:r>
        <w:rPr>
          <w:rFonts w:eastAsia="Arial Unicode MS"/>
          <w:b/>
          <w:kern w:val="1"/>
          <w:sz w:val="24"/>
          <w:szCs w:val="24"/>
          <w:lang w:eastAsia="zh-CN" w:bidi="hi-IN"/>
        </w:rPr>
        <w:t>Projekt RMKPV doporučuje přijmout k poskytnutí účelové podpory výzkumu a vývoje</w:t>
      </w:r>
      <w:r w:rsidRPr="00993635">
        <w:rPr>
          <w:rFonts w:eastAsia="Arial Unicode MS"/>
          <w:b/>
          <w:kern w:val="1"/>
          <w:sz w:val="24"/>
          <w:szCs w:val="24"/>
          <w:lang w:eastAsia="zh-CN" w:bidi="hi-IN"/>
        </w:rPr>
        <w:t xml:space="preserve"> se snížením požadovaných nákladů o náklady uchazečů UTB a NTM v roce 2018 v části nákladů na služby ve výši 60 tis. Kč, kde chybí přesná specifikace a její doložení podle Zadávací dokumentace a s tím, že z režijních nákladů NTM nesmí být hrazeny nezpůsobilé náklady podle Zadávací dokumentace.</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lastRenderedPageBreak/>
        <w:t xml:space="preserve">Návrh projektu č. </w:t>
      </w:r>
      <w:r w:rsidRPr="00993635">
        <w:rPr>
          <w:b/>
          <w:sz w:val="24"/>
          <w:szCs w:val="24"/>
        </w:rPr>
        <w:t>70</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Identifikace a ochrana dochovaných pozůstatků historických plužin </w:t>
      </w:r>
      <w:r w:rsidRPr="00993635">
        <w:rPr>
          <w:bCs/>
          <w:sz w:val="24"/>
          <w:szCs w:val="24"/>
        </w:rPr>
        <w:t>RMKPV doporučila</w:t>
      </w:r>
      <w:r w:rsidRPr="00993635">
        <w:rPr>
          <w:sz w:val="24"/>
          <w:szCs w:val="24"/>
        </w:rPr>
        <w:t xml:space="preserve"> přijmout. Zařadila jej na </w:t>
      </w:r>
      <w:r w:rsidRPr="00993635">
        <w:rPr>
          <w:b/>
          <w:bCs/>
          <w:sz w:val="24"/>
          <w:szCs w:val="24"/>
        </w:rPr>
        <w:t>60</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175,50 </w:t>
      </w:r>
      <w:r w:rsidRPr="00993635">
        <w:rPr>
          <w:bCs/>
          <w:sz w:val="24"/>
          <w:szCs w:val="24"/>
        </w:rPr>
        <w:t>body z 200,0 možných bodů</w:t>
      </w:r>
      <w:r w:rsidRPr="00993635">
        <w:rPr>
          <w:sz w:val="24"/>
          <w:szCs w:val="24"/>
        </w:rPr>
        <w:t xml:space="preserve"> a v hodnocení pomocného kritéria (předpokládané výsledky projektu) získal 7,859 </w:t>
      </w:r>
      <w:r w:rsidRPr="00993635">
        <w:rPr>
          <w:bCs/>
          <w:sz w:val="24"/>
          <w:szCs w:val="24"/>
        </w:rPr>
        <w:t xml:space="preserve">bodu. RMKPV </w:t>
      </w:r>
      <w:r w:rsidRPr="00993635">
        <w:rPr>
          <w:sz w:val="24"/>
          <w:szCs w:val="24"/>
        </w:rPr>
        <w:t>zdůvodnila své doporučení takto:</w:t>
      </w:r>
    </w:p>
    <w:p w:rsidR="00A2373B" w:rsidRPr="00993635" w:rsidRDefault="00A2373B" w:rsidP="00DB7ED9">
      <w:pPr>
        <w:spacing w:before="60" w:line="276" w:lineRule="auto"/>
        <w:jc w:val="both"/>
        <w:rPr>
          <w:color w:val="111111"/>
          <w:sz w:val="24"/>
          <w:szCs w:val="24"/>
        </w:rPr>
      </w:pPr>
      <w:r w:rsidRPr="00993635">
        <w:rPr>
          <w:color w:val="111111"/>
          <w:sz w:val="24"/>
          <w:szCs w:val="24"/>
        </w:rPr>
        <w:t>Cílem projektu je vytvoření základů pro udržitelný rozvoj a obnovu krajin s historickými plužinami. Návrh projektu je originální, podložený dostatečně rozborem problematiky využitím domácí i zahraniční literatury. Projekt je zaměřen na problematiku ochrany pozůstatků historických plužin - tyto jsou formou kulturního dědictví, která je specifická propojením kulturních a přírodních prvků. Historické plužiny patří mezi nejohroženější prvky našeho kulturního dědictví s ohledem na rostoucí tlak při využívání (urbanizaci, dopravní stavby…) konkrétních území. Projekt je mj. zacílen na v</w:t>
      </w:r>
      <w:r>
        <w:rPr>
          <w:color w:val="111111"/>
          <w:sz w:val="24"/>
          <w:szCs w:val="24"/>
        </w:rPr>
        <w:t>ytváření podkladů a nástrojů (R</w:t>
      </w:r>
      <w:r w:rsidRPr="00993635">
        <w:rPr>
          <w:color w:val="111111"/>
          <w:sz w:val="24"/>
          <w:szCs w:val="24"/>
        </w:rPr>
        <w:t>) pro management a případnou obnovu historické krajinné struktury (kompozice konkrétních plužin), a to včetně výpočtu předpokládaných materiálových nákladů na obnovu</w:t>
      </w:r>
      <w:r>
        <w:rPr>
          <w:color w:val="111111"/>
          <w:sz w:val="24"/>
          <w:szCs w:val="24"/>
        </w:rPr>
        <w:t xml:space="preserve">. </w:t>
      </w:r>
      <w:r w:rsidRPr="00993635">
        <w:rPr>
          <w:color w:val="111111"/>
          <w:sz w:val="24"/>
          <w:szCs w:val="24"/>
        </w:rPr>
        <w:t>Z hlediska metodického je uveden srozumitelný popis postupů u jednotlivých etap. Obě univerzitní výzkumná pracoviště, která jsou zapojena do předloženého projektu</w:t>
      </w:r>
      <w:r>
        <w:rPr>
          <w:color w:val="111111"/>
          <w:sz w:val="24"/>
          <w:szCs w:val="24"/>
        </w:rPr>
        <w:t>,</w:t>
      </w:r>
      <w:r w:rsidRPr="00993635">
        <w:rPr>
          <w:color w:val="111111"/>
          <w:sz w:val="24"/>
          <w:szCs w:val="24"/>
        </w:rPr>
        <w:t xml:space="preserve"> disponují potřebným špičkovým vybavením. Předpokládané výsledky projektu jsou přiměřeně k zacílení projektu jako celku.</w:t>
      </w:r>
    </w:p>
    <w:p w:rsidR="00A2373B" w:rsidRPr="00993635" w:rsidRDefault="00A2373B" w:rsidP="00DB7ED9">
      <w:pPr>
        <w:spacing w:before="60" w:line="276" w:lineRule="auto"/>
        <w:jc w:val="both"/>
        <w:rPr>
          <w:sz w:val="24"/>
          <w:szCs w:val="24"/>
        </w:rPr>
      </w:pPr>
      <w:r>
        <w:rPr>
          <w:rFonts w:eastAsia="Arial Unicode MS"/>
          <w:b/>
          <w:kern w:val="1"/>
          <w:sz w:val="24"/>
          <w:szCs w:val="24"/>
          <w:lang w:eastAsia="zh-CN" w:bidi="hi-IN"/>
        </w:rPr>
        <w:t>Projekt RMKPV doporučuje přijmout k poskytnutí účelové podpory výzkumu a vývoje</w:t>
      </w:r>
      <w:r w:rsidRPr="00993635">
        <w:rPr>
          <w:rFonts w:eastAsia="Arial Unicode MS"/>
          <w:b/>
          <w:kern w:val="1"/>
          <w:sz w:val="24"/>
          <w:szCs w:val="24"/>
          <w:lang w:eastAsia="zh-CN" w:bidi="hi-IN"/>
        </w:rPr>
        <w:t xml:space="preserve"> s uznanými náklady ve výši požadovaných nákladů s tím, že u uchazeče JU v roce 2020 a</w:t>
      </w:r>
      <w:r>
        <w:rPr>
          <w:rFonts w:eastAsia="Arial Unicode MS"/>
          <w:b/>
          <w:kern w:val="1"/>
          <w:sz w:val="24"/>
          <w:szCs w:val="24"/>
          <w:lang w:eastAsia="zh-CN" w:bidi="hi-IN"/>
        </w:rPr>
        <w:t> </w:t>
      </w:r>
      <w:r w:rsidRPr="00993635">
        <w:rPr>
          <w:rFonts w:eastAsia="Arial Unicode MS"/>
          <w:b/>
          <w:kern w:val="1"/>
          <w:sz w:val="24"/>
          <w:szCs w:val="24"/>
          <w:lang w:eastAsia="zh-CN" w:bidi="hi-IN"/>
        </w:rPr>
        <w:t>2021 je výše nákladů nebo výdajů na služby v celkové výši 30 tis. Kč nepřekročitelná a</w:t>
      </w:r>
      <w:r>
        <w:rPr>
          <w:rFonts w:eastAsia="Arial Unicode MS"/>
          <w:b/>
          <w:kern w:val="1"/>
          <w:sz w:val="24"/>
          <w:szCs w:val="24"/>
          <w:lang w:eastAsia="zh-CN" w:bidi="hi-IN"/>
        </w:rPr>
        <w:t> </w:t>
      </w:r>
      <w:r w:rsidRPr="00993635">
        <w:rPr>
          <w:rFonts w:eastAsia="Arial Unicode MS"/>
          <w:b/>
          <w:kern w:val="1"/>
          <w:sz w:val="24"/>
          <w:szCs w:val="24"/>
          <w:lang w:eastAsia="zh-CN" w:bidi="hi-IN"/>
        </w:rPr>
        <w:t>nelze v průběhu řešení žádat o jejich navýšení z jakýchkoliv důvodů.</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27</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Zapomenutá historie horských lesů Hrubého Jeseníku - klíč ke kulturní identitě Moravy a Slezska </w:t>
      </w:r>
      <w:r w:rsidRPr="00993635">
        <w:rPr>
          <w:bCs/>
          <w:sz w:val="24"/>
          <w:szCs w:val="24"/>
        </w:rPr>
        <w:t>RMKPV doporučila</w:t>
      </w:r>
      <w:r w:rsidRPr="00993635">
        <w:rPr>
          <w:sz w:val="24"/>
          <w:szCs w:val="24"/>
        </w:rPr>
        <w:t xml:space="preserve"> přijmout. Zařadila jej na </w:t>
      </w:r>
      <w:r w:rsidRPr="00993635">
        <w:rPr>
          <w:b/>
          <w:bCs/>
          <w:sz w:val="24"/>
          <w:szCs w:val="24"/>
        </w:rPr>
        <w:t>61</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173,0 </w:t>
      </w:r>
      <w:r w:rsidRPr="00993635">
        <w:rPr>
          <w:bCs/>
          <w:sz w:val="24"/>
          <w:szCs w:val="24"/>
        </w:rPr>
        <w:t>body z 200,0 možných bodů</w:t>
      </w:r>
      <w:r w:rsidRPr="00993635">
        <w:rPr>
          <w:sz w:val="24"/>
          <w:szCs w:val="24"/>
        </w:rPr>
        <w:t xml:space="preserve"> a v hodnocení pomocného kritéria (předpokládané výsledky projektu) získal 1,567 </w:t>
      </w:r>
      <w:r w:rsidRPr="00993635">
        <w:rPr>
          <w:bCs/>
          <w:sz w:val="24"/>
          <w:szCs w:val="24"/>
        </w:rPr>
        <w:t xml:space="preserve">bodu. RMKPV </w:t>
      </w:r>
      <w:r w:rsidRPr="00993635">
        <w:rPr>
          <w:sz w:val="24"/>
          <w:szCs w:val="24"/>
        </w:rPr>
        <w:t>zdůvodnila své doporučení takto:</w:t>
      </w:r>
    </w:p>
    <w:p w:rsidR="00A2373B" w:rsidRPr="00993635" w:rsidRDefault="00A2373B" w:rsidP="00C62ECF">
      <w:pPr>
        <w:spacing w:before="60" w:line="276" w:lineRule="auto"/>
        <w:jc w:val="both"/>
        <w:rPr>
          <w:color w:val="111111"/>
          <w:sz w:val="24"/>
          <w:szCs w:val="24"/>
        </w:rPr>
      </w:pPr>
      <w:r>
        <w:rPr>
          <w:color w:val="111111"/>
          <w:sz w:val="24"/>
          <w:szCs w:val="24"/>
        </w:rPr>
        <w:t xml:space="preserve">Cílem projektu je </w:t>
      </w:r>
      <w:r w:rsidRPr="00993635">
        <w:rPr>
          <w:color w:val="111111"/>
          <w:sz w:val="24"/>
          <w:szCs w:val="24"/>
        </w:rPr>
        <w:t>komplexní poznání odrazu historie a současnosti krajinného fenomén</w:t>
      </w:r>
      <w:r>
        <w:rPr>
          <w:color w:val="111111"/>
          <w:sz w:val="24"/>
          <w:szCs w:val="24"/>
        </w:rPr>
        <w:t>u Hrubého Jeseníku</w:t>
      </w:r>
      <w:r w:rsidRPr="00993635">
        <w:rPr>
          <w:color w:val="111111"/>
          <w:sz w:val="24"/>
          <w:szCs w:val="24"/>
        </w:rPr>
        <w:t xml:space="preserve"> utvářejícího a podporujícího trvalé udržení unikátních a dosud málo zkoumaných entit národní i regionální kulturní identity v</w:t>
      </w:r>
      <w:r>
        <w:rPr>
          <w:color w:val="111111"/>
          <w:sz w:val="24"/>
          <w:szCs w:val="24"/>
        </w:rPr>
        <w:t> </w:t>
      </w:r>
      <w:r w:rsidRPr="00993635">
        <w:rPr>
          <w:color w:val="111111"/>
          <w:sz w:val="24"/>
          <w:szCs w:val="24"/>
        </w:rPr>
        <w:t>budoucn</w:t>
      </w:r>
      <w:r>
        <w:rPr>
          <w:color w:val="111111"/>
          <w:sz w:val="24"/>
          <w:szCs w:val="24"/>
        </w:rPr>
        <w:t xml:space="preserve">osti. </w:t>
      </w:r>
      <w:r w:rsidRPr="00993635">
        <w:rPr>
          <w:color w:val="111111"/>
          <w:sz w:val="24"/>
          <w:szCs w:val="24"/>
        </w:rPr>
        <w:t>Projekt se opírá o</w:t>
      </w:r>
      <w:r>
        <w:rPr>
          <w:color w:val="111111"/>
          <w:sz w:val="24"/>
          <w:szCs w:val="24"/>
        </w:rPr>
        <w:t> </w:t>
      </w:r>
      <w:r w:rsidRPr="00993635">
        <w:rPr>
          <w:color w:val="111111"/>
          <w:sz w:val="24"/>
          <w:szCs w:val="24"/>
        </w:rPr>
        <w:t>multidisciplinárním propojení metod historického bádání s aplikacemi moderních softwarových technologií a geografických informačních systémů.</w:t>
      </w:r>
    </w:p>
    <w:p w:rsidR="00A2373B" w:rsidRDefault="00A2373B" w:rsidP="00C62ECF">
      <w:pPr>
        <w:spacing w:before="60" w:line="276" w:lineRule="auto"/>
        <w:jc w:val="both"/>
        <w:rPr>
          <w:color w:val="111111"/>
          <w:sz w:val="24"/>
          <w:szCs w:val="24"/>
        </w:rPr>
      </w:pPr>
      <w:r w:rsidRPr="00993635">
        <w:rPr>
          <w:color w:val="111111"/>
          <w:sz w:val="24"/>
          <w:szCs w:val="24"/>
        </w:rPr>
        <w:t>Předkládaný projekt bude na základě historických analýz horských lesů Hrubého Jeseníku modelovat predikce budoucích změn typických znaků kulturní identity vázané na entity národní a regionální kulturní identity, které budou vyvolány a ovlivněny změnou klimatu a důsledky lidských aktivit.</w:t>
      </w:r>
    </w:p>
    <w:p w:rsidR="00A2373B" w:rsidRDefault="00A2373B" w:rsidP="00C62ECF">
      <w:pPr>
        <w:spacing w:before="60" w:line="276" w:lineRule="auto"/>
        <w:jc w:val="both"/>
        <w:rPr>
          <w:color w:val="111111"/>
          <w:sz w:val="24"/>
          <w:szCs w:val="24"/>
        </w:rPr>
      </w:pPr>
      <w:r w:rsidRPr="00993635">
        <w:rPr>
          <w:color w:val="111111"/>
          <w:sz w:val="24"/>
          <w:szCs w:val="24"/>
        </w:rPr>
        <w:t>Projekt se opírá o propojení metod historického bádání s aplikacemi moderních softwarových technologií a geografických informačních systémů. Projekt je originální, formulován srozumitelně, přesvědčivě a s potřebnou vnitřní provázano</w:t>
      </w:r>
      <w:r>
        <w:rPr>
          <w:color w:val="111111"/>
          <w:sz w:val="24"/>
          <w:szCs w:val="24"/>
        </w:rPr>
        <w:t>stí a logikou - tomu odpovídá i </w:t>
      </w:r>
      <w:r w:rsidRPr="00993635">
        <w:rPr>
          <w:color w:val="111111"/>
          <w:sz w:val="24"/>
          <w:szCs w:val="24"/>
        </w:rPr>
        <w:t xml:space="preserve">etapizace projektu a jeho metodika. Hlavní výstupy projektu tvoří Nmap a výsledek typ R- </w:t>
      </w:r>
      <w:r w:rsidRPr="00993635">
        <w:rPr>
          <w:color w:val="111111"/>
          <w:sz w:val="24"/>
          <w:szCs w:val="24"/>
        </w:rPr>
        <w:lastRenderedPageBreak/>
        <w:t>SW virtuální knihovna historie horských lesů Hrubého Jeseníku. Tento výstup kromě jiného nabízí přehled dotčených kulturně-historických památek a zajímavostí, analýzu jejich změn v časových řadách i prezentaci 3D modelů významných přírodních i kulturně-historických prvků.</w:t>
      </w:r>
    </w:p>
    <w:p w:rsidR="00A2373B" w:rsidRPr="00993635" w:rsidRDefault="00A2373B" w:rsidP="00C62ECF">
      <w:pPr>
        <w:spacing w:before="60" w:line="276" w:lineRule="auto"/>
        <w:jc w:val="both"/>
        <w:rPr>
          <w:color w:val="111111"/>
          <w:sz w:val="24"/>
          <w:szCs w:val="24"/>
        </w:rPr>
      </w:pPr>
      <w:r>
        <w:rPr>
          <w:b/>
          <w:sz w:val="24"/>
          <w:szCs w:val="24"/>
        </w:rPr>
        <w:t>Projekt RMKPV doporučuje přijmout k poskytnutí účelové podpory výzkumu a vývoje</w:t>
      </w:r>
      <w:r w:rsidRPr="00993635">
        <w:rPr>
          <w:b/>
          <w:sz w:val="24"/>
          <w:szCs w:val="24"/>
        </w:rPr>
        <w:t xml:space="preserve"> s uznanými náklady ve výši požadovaných nákladů s tím, že u uchazeče UPOL se neuznává jedinečnost nákladů na služby v roce 2019 v celkové výši 300 tis. Kč pro zmatečnost odůvodnění a stanovuje se podmínka výběru jejich konkrétního dodavatele na základě zákona č. 134/2016 Sb., o zadávání veřejných zakázek s tím, že výše podpory z účelových výdajů MK je nepřekročitelná a nelze v průběhu řešení žádat o její navýšení z jakýchkoliv důvodů.</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194</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Biodiverzi</w:t>
      </w:r>
      <w:r>
        <w:rPr>
          <w:b/>
          <w:sz w:val="24"/>
          <w:szCs w:val="24"/>
        </w:rPr>
        <w:t>ta černobílých fotografických a </w:t>
      </w:r>
      <w:r w:rsidRPr="00993635">
        <w:rPr>
          <w:b/>
          <w:sz w:val="24"/>
          <w:szCs w:val="24"/>
        </w:rPr>
        <w:t xml:space="preserve">kinematografických materiálů v archivních fondech a metody jejich dezinfekce </w:t>
      </w:r>
      <w:r w:rsidRPr="00993635">
        <w:rPr>
          <w:bCs/>
          <w:sz w:val="24"/>
          <w:szCs w:val="24"/>
        </w:rPr>
        <w:t>RMKPV doporučila</w:t>
      </w:r>
      <w:r w:rsidRPr="00993635">
        <w:rPr>
          <w:sz w:val="24"/>
          <w:szCs w:val="24"/>
        </w:rPr>
        <w:t xml:space="preserve"> přijmout. Zařadila jej na </w:t>
      </w:r>
      <w:r w:rsidRPr="00993635">
        <w:rPr>
          <w:b/>
          <w:bCs/>
          <w:sz w:val="24"/>
          <w:szCs w:val="24"/>
        </w:rPr>
        <w:t>62</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173,0 </w:t>
      </w:r>
      <w:r w:rsidRPr="00993635">
        <w:rPr>
          <w:bCs/>
          <w:sz w:val="24"/>
          <w:szCs w:val="24"/>
        </w:rPr>
        <w:t>body z 200,0 možných bodů</w:t>
      </w:r>
      <w:r w:rsidRPr="00993635">
        <w:rPr>
          <w:sz w:val="24"/>
          <w:szCs w:val="24"/>
        </w:rPr>
        <w:t xml:space="preserve"> a v hodnocení pomocného kritéria (předpokládané výsledky projektu) získal 0,920 </w:t>
      </w:r>
      <w:r w:rsidRPr="00993635">
        <w:rPr>
          <w:bCs/>
          <w:sz w:val="24"/>
          <w:szCs w:val="24"/>
        </w:rPr>
        <w:t xml:space="preserve">bodu. RMKPV </w:t>
      </w:r>
      <w:r w:rsidRPr="00993635">
        <w:rPr>
          <w:sz w:val="24"/>
          <w:szCs w:val="24"/>
        </w:rPr>
        <w:t>zdůvodnila své doporučení takto:</w:t>
      </w:r>
    </w:p>
    <w:p w:rsidR="00A2373B" w:rsidRPr="00993635" w:rsidRDefault="00A2373B" w:rsidP="00993635">
      <w:pPr>
        <w:spacing w:before="60" w:line="276" w:lineRule="auto"/>
        <w:jc w:val="both"/>
        <w:rPr>
          <w:sz w:val="24"/>
          <w:szCs w:val="24"/>
        </w:rPr>
      </w:pPr>
      <w:r w:rsidRPr="00993635">
        <w:rPr>
          <w:sz w:val="24"/>
          <w:szCs w:val="24"/>
        </w:rPr>
        <w:t>Cílem projektu je identifikace typické mikrobiologic</w:t>
      </w:r>
      <w:r>
        <w:rPr>
          <w:sz w:val="24"/>
          <w:szCs w:val="24"/>
        </w:rPr>
        <w:t>ké kontaminace fotografických a </w:t>
      </w:r>
      <w:r w:rsidRPr="00993635">
        <w:rPr>
          <w:sz w:val="24"/>
          <w:szCs w:val="24"/>
        </w:rPr>
        <w:t>kinematografických filmů s důrazem na výskyt bakterií. Projekt se bude zaměřovat na ověření metod isolace bakterií, plísní a kvasinek na fotografickou světlocitlivou vrstvu. Bude hledat účinné dezinfekční prostředky bez negativního účinku na dezinfikovaný materiál. Tento projekt řeší problematiku mikrobiálního osídlení fotografických a filmových materiálů uložených ve státních archivech a Národním filmovém archivu. Rozb</w:t>
      </w:r>
      <w:r>
        <w:rPr>
          <w:sz w:val="24"/>
          <w:szCs w:val="24"/>
        </w:rPr>
        <w:t>or stavu řešení projektu v ČR a </w:t>
      </w:r>
      <w:r w:rsidRPr="00993635">
        <w:rPr>
          <w:sz w:val="24"/>
          <w:szCs w:val="24"/>
        </w:rPr>
        <w:t>zahraničí je v předkládaném projektu dostatečně p</w:t>
      </w:r>
      <w:r>
        <w:rPr>
          <w:sz w:val="24"/>
          <w:szCs w:val="24"/>
        </w:rPr>
        <w:t>odložen referencemi na domácí a </w:t>
      </w:r>
      <w:r w:rsidRPr="00993635">
        <w:rPr>
          <w:sz w:val="24"/>
          <w:szCs w:val="24"/>
        </w:rPr>
        <w:t>zahraniční odbornou literaturu. Návrh projektu uvádí podrobnou metodiku plánovaného aplikovaného výzkumu, která je v souladu s aktuálním stavem poznání v ČR a zahraničí. Na rozdíl od dosud realizovaných dílčích výzkumů je projekt výrazně zaměřen na mikrobiologický výzkum (tj. na poznání příčin problémů), na které navazuje výzkum technologie restaurování (konkrétně dezinfekce). V</w:t>
      </w:r>
      <w:r>
        <w:rPr>
          <w:sz w:val="24"/>
          <w:szCs w:val="24"/>
        </w:rPr>
        <w:t>ýsledkem řešení budou zejména 4 p</w:t>
      </w:r>
      <w:r w:rsidRPr="00993635">
        <w:rPr>
          <w:sz w:val="24"/>
          <w:szCs w:val="24"/>
        </w:rPr>
        <w:t>lánované hlavní výsledky projektu druhu Nmet, jejichž využitelnost v praxi bude závislá na zvolené technologii restaurování. Navrhovaná metodika řešení dává dostatečné záruky na dosažení stanovených cílů návrhu projektu. Řešitelský tým dává záruku úspěšného řešení návrhu projektu.</w:t>
      </w:r>
    </w:p>
    <w:p w:rsidR="00A2373B" w:rsidRPr="00993635" w:rsidRDefault="00A2373B" w:rsidP="00993635">
      <w:pPr>
        <w:spacing w:before="60" w:line="276" w:lineRule="auto"/>
        <w:jc w:val="both"/>
        <w:rPr>
          <w:b/>
          <w:sz w:val="24"/>
          <w:szCs w:val="24"/>
        </w:rPr>
      </w:pPr>
      <w:r>
        <w:rPr>
          <w:b/>
          <w:sz w:val="24"/>
          <w:szCs w:val="24"/>
        </w:rPr>
        <w:t>Projekt RMKPV doporučuje přijmout k poskytnutí účelové podpory výzkumu a vývoje</w:t>
      </w:r>
      <w:r w:rsidRPr="00993635">
        <w:rPr>
          <w:b/>
          <w:sz w:val="24"/>
          <w:szCs w:val="24"/>
        </w:rPr>
        <w:t xml:space="preserve"> s uznanými náklady ve výši požadovaných nákladů.</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1</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Vývoj progresivního sanačního postupu pro restaurování a konzervaci vojenských pevnostních objektů z 30. let 20. století </w:t>
      </w:r>
      <w:r w:rsidRPr="00993635">
        <w:rPr>
          <w:bCs/>
          <w:sz w:val="24"/>
          <w:szCs w:val="24"/>
        </w:rPr>
        <w:t>RMKPV doporučila</w:t>
      </w:r>
      <w:r w:rsidRPr="00993635">
        <w:rPr>
          <w:sz w:val="24"/>
          <w:szCs w:val="24"/>
        </w:rPr>
        <w:t xml:space="preserve"> přijmout. Zařadila jej na </w:t>
      </w:r>
      <w:r w:rsidRPr="00993635">
        <w:rPr>
          <w:b/>
          <w:bCs/>
          <w:sz w:val="24"/>
          <w:szCs w:val="24"/>
        </w:rPr>
        <w:t>63</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172,25 </w:t>
      </w:r>
      <w:r w:rsidRPr="00993635">
        <w:rPr>
          <w:bCs/>
          <w:sz w:val="24"/>
          <w:szCs w:val="24"/>
        </w:rPr>
        <w:t>body z 200,0 možných bodů</w:t>
      </w:r>
      <w:r w:rsidRPr="00993635">
        <w:rPr>
          <w:sz w:val="24"/>
          <w:szCs w:val="24"/>
        </w:rPr>
        <w:t xml:space="preserve"> a v hodnocení pomocného kritéria (předpokládané výsledky projektu) získal 30,799 </w:t>
      </w:r>
      <w:r w:rsidRPr="00993635">
        <w:rPr>
          <w:bCs/>
          <w:sz w:val="24"/>
          <w:szCs w:val="24"/>
        </w:rPr>
        <w:t xml:space="preserve">bodu. RMKPV </w:t>
      </w:r>
      <w:r w:rsidRPr="00993635">
        <w:rPr>
          <w:sz w:val="24"/>
          <w:szCs w:val="24"/>
        </w:rPr>
        <w:t>zdůvodnila své doporučení takto:</w:t>
      </w:r>
    </w:p>
    <w:p w:rsidR="00A2373B" w:rsidRPr="00993635" w:rsidRDefault="00A2373B" w:rsidP="00993635">
      <w:pPr>
        <w:spacing w:before="60" w:line="276" w:lineRule="auto"/>
        <w:jc w:val="both"/>
        <w:rPr>
          <w:sz w:val="24"/>
          <w:szCs w:val="24"/>
        </w:rPr>
      </w:pPr>
      <w:r w:rsidRPr="00993635">
        <w:rPr>
          <w:sz w:val="24"/>
          <w:szCs w:val="24"/>
        </w:rPr>
        <w:lastRenderedPageBreak/>
        <w:t>Cílem projektu je experimentální vývoj sanačního postu</w:t>
      </w:r>
      <w:r>
        <w:rPr>
          <w:sz w:val="24"/>
          <w:szCs w:val="24"/>
        </w:rPr>
        <w:t>pu, určeného pro restaurování a </w:t>
      </w:r>
      <w:r w:rsidRPr="00993635">
        <w:rPr>
          <w:sz w:val="24"/>
          <w:szCs w:val="24"/>
        </w:rPr>
        <w:t>konzervaci historických vojenských železobetonových pevnostních objektů z 30. let 20.</w:t>
      </w:r>
      <w:r>
        <w:rPr>
          <w:sz w:val="24"/>
          <w:szCs w:val="24"/>
        </w:rPr>
        <w:t> </w:t>
      </w:r>
      <w:r w:rsidRPr="00993635">
        <w:rPr>
          <w:sz w:val="24"/>
          <w:szCs w:val="24"/>
        </w:rPr>
        <w:t>stol. Zaměření, výzkumné cíle projektu i předmět navrhovaného způsobu ochrany a konzervace betonových pevnostních objektů lze označit za inovativní a také potřebné pro ochranu výše zmíněných pevnostních objektů. Myšlenka ochrany vychází z metod ochrany betonu, které jsou obecně předmětem výzkumu a zkoušení již několik let a řešení projektu může přinést nové poznatky nejen pro konzervaci vojenských pevnostních objektů z 30. let 20. stol., ale případně i betonových konstrukcí obecně. Problematika degradace betonových pevnostních objektů je popsána v odpovídajícím rozsahu a následně i cíle a očekávané výsledky. V</w:t>
      </w:r>
      <w:r>
        <w:rPr>
          <w:sz w:val="24"/>
          <w:szCs w:val="24"/>
        </w:rPr>
        <w:t> </w:t>
      </w:r>
      <w:r w:rsidRPr="00993635">
        <w:rPr>
          <w:sz w:val="24"/>
          <w:szCs w:val="24"/>
        </w:rPr>
        <w:t xml:space="preserve">řešitelském týmu jsou zastoupeni výzkumní pracovníci s odpovídajícími výzkumnými zkušenostmi v dané oblasti i v aplikovaném výzkumu obecně, co je dobrým předpokladem pro úspěšné řešení projektu i dosažení projektových cílů. Navržené výsledky odpovídají zaměření projektu. Struktura i časový harmonogram řešení projektu je popsán </w:t>
      </w:r>
      <w:r>
        <w:rPr>
          <w:sz w:val="24"/>
          <w:szCs w:val="24"/>
        </w:rPr>
        <w:t>přehledně a odpovídá zaměření i </w:t>
      </w:r>
      <w:r w:rsidRPr="00993635">
        <w:rPr>
          <w:sz w:val="24"/>
          <w:szCs w:val="24"/>
        </w:rPr>
        <w:t>cílům projektu.</w:t>
      </w:r>
    </w:p>
    <w:p w:rsidR="00A2373B" w:rsidRPr="00993635" w:rsidRDefault="00A2373B" w:rsidP="00993635">
      <w:pPr>
        <w:spacing w:before="60" w:line="276" w:lineRule="auto"/>
        <w:jc w:val="both"/>
        <w:rPr>
          <w:b/>
          <w:sz w:val="24"/>
          <w:szCs w:val="24"/>
        </w:rPr>
      </w:pPr>
      <w:r>
        <w:rPr>
          <w:rFonts w:eastAsia="Arial Unicode MS"/>
          <w:b/>
          <w:kern w:val="2"/>
          <w:sz w:val="24"/>
          <w:szCs w:val="24"/>
          <w:lang w:eastAsia="zh-CN" w:bidi="hi-IN"/>
        </w:rPr>
        <w:t>Projekt RMKPV doporučuje přijmout k poskytnutí účelové podpory výzkumu a vývoje</w:t>
      </w:r>
      <w:r w:rsidRPr="00993635">
        <w:rPr>
          <w:rFonts w:eastAsia="Arial Unicode MS"/>
          <w:b/>
          <w:kern w:val="2"/>
          <w:sz w:val="24"/>
          <w:szCs w:val="24"/>
          <w:lang w:eastAsia="zh-CN" w:bidi="hi-IN"/>
        </w:rPr>
        <w:t xml:space="preserve"> s uznanými náklady ve výši požadovaných nákladů s tím, že z režijních nákladů ČVUT nesmí být hrazeny nezpůsobilé náklady na „</w:t>
      </w:r>
      <w:r w:rsidRPr="00993635">
        <w:rPr>
          <w:rFonts w:eastAsia="Arial Unicode MS"/>
          <w:b/>
          <w:i/>
          <w:kern w:val="2"/>
          <w:sz w:val="24"/>
          <w:szCs w:val="24"/>
          <w:lang w:eastAsia="zh-CN" w:bidi="hi-IN"/>
        </w:rPr>
        <w:t>DHM, materiál</w:t>
      </w:r>
      <w:r w:rsidRPr="00993635">
        <w:rPr>
          <w:rFonts w:eastAsia="Arial Unicode MS"/>
          <w:b/>
          <w:kern w:val="2"/>
          <w:sz w:val="24"/>
          <w:szCs w:val="24"/>
          <w:lang w:eastAsia="zh-CN" w:bidi="hi-IN"/>
        </w:rPr>
        <w:t>“ a „</w:t>
      </w:r>
      <w:r w:rsidRPr="00993635">
        <w:rPr>
          <w:rFonts w:eastAsia="Arial Unicode MS"/>
          <w:b/>
          <w:i/>
          <w:kern w:val="2"/>
          <w:sz w:val="24"/>
          <w:szCs w:val="24"/>
          <w:lang w:eastAsia="zh-CN" w:bidi="hi-IN"/>
        </w:rPr>
        <w:t>Odpisy FRIM</w:t>
      </w:r>
      <w:r w:rsidRPr="00993635">
        <w:rPr>
          <w:rFonts w:eastAsia="Arial Unicode MS"/>
          <w:b/>
          <w:kern w:val="2"/>
          <w:sz w:val="24"/>
          <w:szCs w:val="24"/>
          <w:lang w:eastAsia="zh-CN" w:bidi="hi-IN"/>
        </w:rPr>
        <w:t>“.</w:t>
      </w:r>
    </w:p>
    <w:p w:rsidR="00A2373B" w:rsidRPr="00993635" w:rsidRDefault="00A2373B" w:rsidP="00993635">
      <w:pPr>
        <w:spacing w:before="60" w:line="276" w:lineRule="auto"/>
        <w:jc w:val="both"/>
        <w:rPr>
          <w:sz w:val="24"/>
          <w:szCs w:val="24"/>
        </w:rPr>
      </w:pPr>
    </w:p>
    <w:p w:rsidR="00A2373B" w:rsidRPr="00993635" w:rsidRDefault="00A2373B" w:rsidP="00C62ECF">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115</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Právní, historické a sp</w:t>
      </w:r>
      <w:r>
        <w:rPr>
          <w:b/>
          <w:sz w:val="24"/>
          <w:szCs w:val="24"/>
        </w:rPr>
        <w:t>olečenskovědní aspekty nových a </w:t>
      </w:r>
      <w:r w:rsidRPr="00993635">
        <w:rPr>
          <w:b/>
          <w:sz w:val="24"/>
          <w:szCs w:val="24"/>
        </w:rPr>
        <w:t xml:space="preserve">tradičních menšin v České republice </w:t>
      </w:r>
      <w:r w:rsidRPr="00993635">
        <w:rPr>
          <w:bCs/>
          <w:sz w:val="24"/>
          <w:szCs w:val="24"/>
        </w:rPr>
        <w:t>RMKPV doporučila</w:t>
      </w:r>
      <w:r w:rsidRPr="00993635">
        <w:rPr>
          <w:sz w:val="24"/>
          <w:szCs w:val="24"/>
        </w:rPr>
        <w:t xml:space="preserve"> přijmout. Zařadila jej na </w:t>
      </w:r>
      <w:r w:rsidRPr="00993635">
        <w:rPr>
          <w:b/>
          <w:bCs/>
          <w:sz w:val="24"/>
          <w:szCs w:val="24"/>
        </w:rPr>
        <w:t>64</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172,25 </w:t>
      </w:r>
      <w:r w:rsidRPr="00993635">
        <w:rPr>
          <w:bCs/>
          <w:sz w:val="24"/>
          <w:szCs w:val="24"/>
        </w:rPr>
        <w:t>body z 200,0 možných bodů</w:t>
      </w:r>
      <w:r w:rsidRPr="00993635">
        <w:rPr>
          <w:sz w:val="24"/>
          <w:szCs w:val="24"/>
        </w:rPr>
        <w:t xml:space="preserve"> a v hodnocení pomocného kritéria (předpokládané výsledky projektu) získal 10,421 </w:t>
      </w:r>
      <w:r w:rsidRPr="00993635">
        <w:rPr>
          <w:bCs/>
          <w:sz w:val="24"/>
          <w:szCs w:val="24"/>
        </w:rPr>
        <w:t xml:space="preserve">bodu. RMKPV </w:t>
      </w:r>
      <w:r w:rsidRPr="00993635">
        <w:rPr>
          <w:sz w:val="24"/>
          <w:szCs w:val="24"/>
        </w:rPr>
        <w:t>zdůvodnila své doporučení takto:</w:t>
      </w:r>
    </w:p>
    <w:p w:rsidR="00A2373B" w:rsidRPr="00993635" w:rsidRDefault="00A2373B" w:rsidP="00C62ECF">
      <w:pPr>
        <w:spacing w:before="60" w:line="276" w:lineRule="auto"/>
        <w:jc w:val="both"/>
        <w:rPr>
          <w:sz w:val="24"/>
          <w:szCs w:val="24"/>
        </w:rPr>
      </w:pPr>
      <w:r w:rsidRPr="00993635">
        <w:rPr>
          <w:sz w:val="24"/>
          <w:szCs w:val="24"/>
        </w:rPr>
        <w:t xml:space="preserve">Cílem projektu je aplikace vědeckých poznatků o menšinách do praxe úřadů a na působení na veřejnost, což reaguje na mnoho aktuálních problémů. Rozbor současného stavu poznání, zejména v návaznosti na zaměření a cíle projektu je zpracován na odpovídající úrovni umožňující hodnocení očekávaných přínosů projektu. Projekt navazuje na projekt </w:t>
      </w:r>
      <w:hyperlink r:id="rId8" w:tooltip="Klikněte pro detail záznamu" w:history="1">
        <w:r w:rsidRPr="00993635">
          <w:rPr>
            <w:sz w:val="24"/>
            <w:szCs w:val="24"/>
          </w:rPr>
          <w:t>DF12P01OVV013</w:t>
        </w:r>
      </w:hyperlink>
      <w:r w:rsidRPr="00993635">
        <w:rPr>
          <w:sz w:val="24"/>
          <w:szCs w:val="24"/>
        </w:rPr>
        <w:t xml:space="preserve"> „</w:t>
      </w:r>
      <w:r w:rsidRPr="00993635">
        <w:rPr>
          <w:i/>
          <w:sz w:val="24"/>
          <w:szCs w:val="24"/>
        </w:rPr>
        <w:t>Problémy právního postavení menšin v praxi a jejich dlouhodobý vývoj</w:t>
      </w:r>
      <w:r w:rsidRPr="00993635">
        <w:rPr>
          <w:sz w:val="24"/>
          <w:szCs w:val="24"/>
        </w:rPr>
        <w:t xml:space="preserve">“, částečně i na projekt </w:t>
      </w:r>
      <w:hyperlink r:id="rId9" w:tooltip="Klikněte pro detail záznamu" w:history="1">
        <w:r w:rsidRPr="00993635">
          <w:rPr>
            <w:sz w:val="24"/>
            <w:szCs w:val="24"/>
          </w:rPr>
          <w:t>DF11P01OVV018</w:t>
        </w:r>
      </w:hyperlink>
      <w:r w:rsidRPr="00993635">
        <w:rPr>
          <w:sz w:val="24"/>
          <w:szCs w:val="24"/>
        </w:rPr>
        <w:t xml:space="preserve"> „</w:t>
      </w:r>
      <w:r w:rsidRPr="00993635">
        <w:rPr>
          <w:i/>
          <w:sz w:val="24"/>
          <w:szCs w:val="24"/>
        </w:rPr>
        <w:t>Slezsko: Pamět – identita – region“</w:t>
      </w:r>
      <w:r w:rsidRPr="00993635">
        <w:rPr>
          <w:sz w:val="24"/>
          <w:szCs w:val="24"/>
        </w:rPr>
        <w:t>. Využita bude i</w:t>
      </w:r>
      <w:r>
        <w:rPr>
          <w:sz w:val="24"/>
          <w:szCs w:val="24"/>
        </w:rPr>
        <w:t> </w:t>
      </w:r>
      <w:r w:rsidRPr="00993635">
        <w:rPr>
          <w:sz w:val="24"/>
          <w:szCs w:val="24"/>
        </w:rPr>
        <w:t>široká spolupráce s Radou vlády pro národnostní menšiny. V rámci projektu lze rozlišovat především celostátní a regionální aktivity, které budou navzájem provázány. U aktivit zaměřených na celé území státu, případně i na komparace, tvoří základ aspekty právní, sociální a historické. U regionálních výzkumů bude sledován zejména historický a sociální vývoj jednotlivých entit ve vybraných obcích severozápadu Čech, Slezska a severní Moravy a</w:t>
      </w:r>
      <w:r>
        <w:rPr>
          <w:sz w:val="24"/>
          <w:szCs w:val="24"/>
        </w:rPr>
        <w:t> </w:t>
      </w:r>
      <w:r w:rsidRPr="00993635">
        <w:rPr>
          <w:sz w:val="24"/>
          <w:szCs w:val="24"/>
        </w:rPr>
        <w:t>východu středních Čech od roku 1945 až po současnost</w:t>
      </w:r>
      <w:r>
        <w:rPr>
          <w:sz w:val="24"/>
          <w:szCs w:val="24"/>
        </w:rPr>
        <w:t xml:space="preserve">. </w:t>
      </w:r>
      <w:r w:rsidRPr="00993635">
        <w:rPr>
          <w:sz w:val="24"/>
          <w:szCs w:val="24"/>
        </w:rPr>
        <w:t>Výzkum týkající se nejnovější historie menšin je nezbytný i pro právní řešení jejich postavení. Projekt je koncipován a</w:t>
      </w:r>
      <w:r>
        <w:rPr>
          <w:sz w:val="24"/>
          <w:szCs w:val="24"/>
        </w:rPr>
        <w:t> </w:t>
      </w:r>
      <w:r w:rsidRPr="00993635">
        <w:rPr>
          <w:sz w:val="24"/>
          <w:szCs w:val="24"/>
        </w:rPr>
        <w:t>strukturován přehledně s dobře charakterizovanými a reálnými cíli. Složení řešitelského tým</w:t>
      </w:r>
      <w:r>
        <w:rPr>
          <w:sz w:val="24"/>
          <w:szCs w:val="24"/>
        </w:rPr>
        <w:t xml:space="preserve">u je vyvážené a jeho kvalita </w:t>
      </w:r>
      <w:r w:rsidRPr="00993635">
        <w:rPr>
          <w:sz w:val="24"/>
          <w:szCs w:val="24"/>
        </w:rPr>
        <w:t>zaručuje jeho připravenost na úspěšné řešení projektu.</w:t>
      </w:r>
    </w:p>
    <w:p w:rsidR="00A2373B" w:rsidRPr="00993635" w:rsidRDefault="00A2373B" w:rsidP="00C62ECF">
      <w:pPr>
        <w:spacing w:before="60" w:line="276" w:lineRule="auto"/>
        <w:jc w:val="both"/>
        <w:rPr>
          <w:b/>
          <w:sz w:val="24"/>
          <w:szCs w:val="24"/>
        </w:rPr>
      </w:pPr>
      <w:r>
        <w:rPr>
          <w:b/>
          <w:sz w:val="24"/>
          <w:szCs w:val="24"/>
        </w:rPr>
        <w:t>Projekt RMKPV doporučuje přijmout k poskytnutí účelové podpory výzkumu a vývoje</w:t>
      </w:r>
      <w:r w:rsidRPr="00993635">
        <w:rPr>
          <w:b/>
          <w:sz w:val="24"/>
          <w:szCs w:val="24"/>
        </w:rPr>
        <w:t xml:space="preserve"> s uznanými náklady ve výši požadovaných nákladů s tím, že u uchazeče ÚSD AV ČR se neuznává jedinečnost nákladů na služby v letech 2020 a 2021 v celkové výši 80 tis. Kč </w:t>
      </w:r>
      <w:r>
        <w:rPr>
          <w:b/>
          <w:sz w:val="24"/>
          <w:szCs w:val="24"/>
        </w:rPr>
        <w:t>a </w:t>
      </w:r>
      <w:r w:rsidRPr="00993635">
        <w:rPr>
          <w:b/>
          <w:sz w:val="24"/>
          <w:szCs w:val="24"/>
        </w:rPr>
        <w:t xml:space="preserve">stanovuje se podmínka výběru jejich konkrétního dodavatele na základě zákona č. 134/2016 Sb., o zadávání veřejných zakázek s tím, že výše podpory z účelových výdajů </w:t>
      </w:r>
      <w:r w:rsidRPr="00993635">
        <w:rPr>
          <w:b/>
          <w:sz w:val="24"/>
          <w:szCs w:val="24"/>
        </w:rPr>
        <w:lastRenderedPageBreak/>
        <w:t>MK je nepřekročitelná a nelze v průběhu řešení žádat o její navýšení z jakýchkoliv důvodů.</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71</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 xml:space="preserve">Živá mapa: Topografie dějin přírodních věd v Českých zemích </w:t>
      </w:r>
      <w:r w:rsidRPr="00993635">
        <w:rPr>
          <w:bCs/>
          <w:sz w:val="24"/>
          <w:szCs w:val="24"/>
        </w:rPr>
        <w:t>RMKPV doporučila</w:t>
      </w:r>
      <w:r w:rsidRPr="00993635">
        <w:rPr>
          <w:sz w:val="24"/>
          <w:szCs w:val="24"/>
        </w:rPr>
        <w:t xml:space="preserve"> přijmout. Zařadila jej na </w:t>
      </w:r>
      <w:r w:rsidRPr="00993635">
        <w:rPr>
          <w:b/>
          <w:bCs/>
          <w:sz w:val="24"/>
          <w:szCs w:val="24"/>
        </w:rPr>
        <w:t>65</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171,75 </w:t>
      </w:r>
      <w:r w:rsidRPr="00993635">
        <w:rPr>
          <w:bCs/>
          <w:sz w:val="24"/>
          <w:szCs w:val="24"/>
        </w:rPr>
        <w:t>body z 200,0 možných bodů</w:t>
      </w:r>
      <w:r w:rsidRPr="00993635">
        <w:rPr>
          <w:sz w:val="24"/>
          <w:szCs w:val="24"/>
        </w:rPr>
        <w:t xml:space="preserve"> a v hodnocení pomocného kritéria (předpokládané výsledky projektu) získal 2,371 </w:t>
      </w:r>
      <w:r w:rsidRPr="00993635">
        <w:rPr>
          <w:bCs/>
          <w:sz w:val="24"/>
          <w:szCs w:val="24"/>
        </w:rPr>
        <w:t xml:space="preserve">bodu. RMKPV </w:t>
      </w:r>
      <w:r w:rsidRPr="00993635">
        <w:rPr>
          <w:sz w:val="24"/>
          <w:szCs w:val="24"/>
        </w:rPr>
        <w:t>zdůvodnila své doporučení takto:</w:t>
      </w:r>
    </w:p>
    <w:p w:rsidR="00A2373B" w:rsidRDefault="00A2373B" w:rsidP="0034444C">
      <w:pPr>
        <w:pStyle w:val="Zkladntext"/>
        <w:spacing w:before="60" w:line="276" w:lineRule="auto"/>
        <w:jc w:val="both"/>
      </w:pPr>
      <w:r w:rsidRPr="00993635">
        <w:t>Cílem projektu je dokumentace a výzkum míst paměti souvisejících s dějinami přírodních věd v Českých zemích od renesance až po 20. století. Orientuje se na hmotné i nehmotné doklady o jejich vývoji, přičemž klade důraz na místopisný charakter tohoto dědictví. V průběhu řešení by měly být shromážděny, z</w:t>
      </w:r>
      <w:r>
        <w:t>p</w:t>
      </w:r>
      <w:r w:rsidRPr="00993635">
        <w:t xml:space="preserve">racovány a v přehledné formě prezentovány topografické, dějinné a vizuální charakteristiky míst paměti a míst vědění. Řešitelé si kladou za úkol vyvinout interaktivní specializovanou mapu s odborným obsahem na podkladě moderních GIS webových technologií, v rámci které bude uchováno a široké veřejnosti volně zpřístupněno národní kulturní dědictví z oblasti dějin přírodních </w:t>
      </w:r>
      <w:r>
        <w:t>věd. Cílem je udržet databázi i </w:t>
      </w:r>
      <w:r w:rsidRPr="00993635">
        <w:t>specializovanou on-line mapu volně dostupnou pro badatele jak v průběhu řešení projektu, tak i po jeho skončení.</w:t>
      </w:r>
    </w:p>
    <w:p w:rsidR="00A2373B" w:rsidRPr="00993635" w:rsidRDefault="00A2373B" w:rsidP="0034444C">
      <w:pPr>
        <w:pStyle w:val="Zkladntext"/>
        <w:spacing w:before="60" w:line="276" w:lineRule="auto"/>
        <w:jc w:val="both"/>
      </w:pPr>
      <w:r w:rsidRPr="00993635">
        <w:t xml:space="preserve">Projekt je napsán srozumitelně, přesvědčivě a jasně. Metodika plně odpovídá předloženému projektu, je použitelná a zaručuje jeho zdárné vyřešení. Cíle </w:t>
      </w:r>
      <w:r>
        <w:t xml:space="preserve">projektu jsou reálné. </w:t>
      </w:r>
      <w:r w:rsidRPr="00993635">
        <w:t>Návrh projektu je přiměřený, pokud jde o kvalifikace předpokládaného týmu, tým je složen kvalitně, předpokládá zapojení odborníků z několika oblastí potřebných pro všechny fáze projektu. Pracoviště uchazeče</w:t>
      </w:r>
      <w:r>
        <w:t xml:space="preserve"> </w:t>
      </w:r>
      <w:r w:rsidRPr="00993635">
        <w:t>poskytuje dostatečnou vybavenost a je předpokladem úspěšného řešení projektu. Požadované náklady jsou přiměřené, odpovídají aktivitám potřebným pro naplnění projektu.</w:t>
      </w:r>
    </w:p>
    <w:p w:rsidR="00A2373B" w:rsidRPr="00993635" w:rsidRDefault="00A2373B" w:rsidP="0034444C">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Projekt RMKPV doporučuje přijmout k poskytnutí účelové podpory výzkumu a vývoje</w:t>
      </w:r>
      <w:r w:rsidRPr="00993635">
        <w:rPr>
          <w:rFonts w:eastAsia="Arial Unicode MS"/>
          <w:b/>
          <w:kern w:val="1"/>
          <w:sz w:val="24"/>
          <w:szCs w:val="24"/>
          <w:lang w:eastAsia="zh-CN" w:bidi="hi-IN"/>
        </w:rPr>
        <w:t xml:space="preserve"> s uznanými náklady ve výši požadovaných nákladů.</w:t>
      </w:r>
    </w:p>
    <w:p w:rsidR="00A2373B" w:rsidRPr="00993635" w:rsidRDefault="00A2373B" w:rsidP="0034444C">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163</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Hortus Montium Mediorum Dokumentace, výzkum a</w:t>
      </w:r>
      <w:r>
        <w:rPr>
          <w:b/>
          <w:sz w:val="24"/>
          <w:szCs w:val="24"/>
        </w:rPr>
        <w:t> </w:t>
      </w:r>
      <w:r w:rsidRPr="00993635">
        <w:rPr>
          <w:b/>
          <w:sz w:val="24"/>
          <w:szCs w:val="24"/>
        </w:rPr>
        <w:t>prezentace kulturního dědictví vybraných lokalit východního Českého středohoří</w:t>
      </w:r>
      <w:r w:rsidRPr="00993635">
        <w:rPr>
          <w:sz w:val="24"/>
          <w:szCs w:val="24"/>
        </w:rPr>
        <w:t xml:space="preserve"> </w:t>
      </w:r>
      <w:r w:rsidRPr="00993635">
        <w:rPr>
          <w:bCs/>
          <w:sz w:val="24"/>
          <w:szCs w:val="24"/>
        </w:rPr>
        <w:t>RMKPV doporučila</w:t>
      </w:r>
      <w:r w:rsidRPr="00993635">
        <w:rPr>
          <w:sz w:val="24"/>
          <w:szCs w:val="24"/>
        </w:rPr>
        <w:t xml:space="preserve"> přijmout. Zařadila jej na </w:t>
      </w:r>
      <w:r w:rsidRPr="00993635">
        <w:rPr>
          <w:b/>
          <w:bCs/>
          <w:sz w:val="24"/>
          <w:szCs w:val="24"/>
        </w:rPr>
        <w:t>66</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171,25 </w:t>
      </w:r>
      <w:r w:rsidRPr="00993635">
        <w:rPr>
          <w:bCs/>
          <w:sz w:val="24"/>
          <w:szCs w:val="24"/>
        </w:rPr>
        <w:t>body z 200,0 možných bodů</w:t>
      </w:r>
      <w:r w:rsidRPr="00993635">
        <w:rPr>
          <w:sz w:val="24"/>
          <w:szCs w:val="24"/>
        </w:rPr>
        <w:t xml:space="preserve"> a v hodnocení pomocného kritéria (předpokládané výsledky projektu) získal 2,046 </w:t>
      </w:r>
      <w:r w:rsidRPr="00993635">
        <w:rPr>
          <w:bCs/>
          <w:sz w:val="24"/>
          <w:szCs w:val="24"/>
        </w:rPr>
        <w:t xml:space="preserve">bodu. RMKPV </w:t>
      </w:r>
      <w:r w:rsidRPr="00993635">
        <w:rPr>
          <w:sz w:val="24"/>
          <w:szCs w:val="24"/>
        </w:rPr>
        <w:t>zdůvodnila své doporučení takto:</w:t>
      </w:r>
    </w:p>
    <w:p w:rsidR="00A2373B" w:rsidRDefault="00A2373B" w:rsidP="00471D5F">
      <w:pPr>
        <w:spacing w:before="60" w:line="276" w:lineRule="auto"/>
        <w:jc w:val="both"/>
        <w:rPr>
          <w:sz w:val="24"/>
          <w:szCs w:val="24"/>
        </w:rPr>
      </w:pPr>
      <w:r w:rsidRPr="00993635">
        <w:rPr>
          <w:sz w:val="24"/>
          <w:szCs w:val="24"/>
        </w:rPr>
        <w:t>Cílem projektu je zmapování, dokumentace, výzkum a následná odborná interpretace fenoménu kulturního dědictví a historické kulturní krajiny v pomezní oblasti současného Ústeckého a Libereckého kraje - regionu, který díky migraci obyvatelstva ve 20. století přišel o značnou část svého historického povědomí a identity. Jako modelové území byly zvoleny tři lokální sondy - celky, které reprezentují odlišné krajinné typy a umožňují komparaci na základě patrimoniálních (vrchnostenských) principů. Jedná se o Zahořany (okr. Litoměřice), Konojedy (okr. Litoměřice) a Zahrádky (okr. Česká Lípa), z nichž každá je v odlišném typu krajiny.</w:t>
      </w:r>
    </w:p>
    <w:p w:rsidR="00A2373B" w:rsidRDefault="00A2373B" w:rsidP="00471D5F">
      <w:pPr>
        <w:spacing w:before="60" w:line="276" w:lineRule="auto"/>
        <w:jc w:val="both"/>
        <w:rPr>
          <w:sz w:val="24"/>
          <w:szCs w:val="24"/>
        </w:rPr>
      </w:pPr>
      <w:r w:rsidRPr="00993635">
        <w:rPr>
          <w:sz w:val="24"/>
          <w:szCs w:val="24"/>
        </w:rPr>
        <w:lastRenderedPageBreak/>
        <w:t xml:space="preserve">Metodický přístup navrhovatelů projektu se vyznačuje komplexností a propojováním přírodních, historických a kulturních (uměleckých) složek a prvků v řešeném území. Tento přístup naplňuje definici kulturní krajiny např. tak, jak </w:t>
      </w:r>
      <w:r>
        <w:rPr>
          <w:sz w:val="24"/>
          <w:szCs w:val="24"/>
        </w:rPr>
        <w:t>je vymezena v Evropské úmluvě o </w:t>
      </w:r>
      <w:r w:rsidRPr="00993635">
        <w:rPr>
          <w:sz w:val="24"/>
          <w:szCs w:val="24"/>
        </w:rPr>
        <w:t xml:space="preserve">krajině. K dosažení cílů jsou navrženy metody, které jsou - </w:t>
      </w:r>
      <w:r>
        <w:rPr>
          <w:sz w:val="24"/>
          <w:szCs w:val="24"/>
        </w:rPr>
        <w:t>každá sama o sobě – prověřené a </w:t>
      </w:r>
      <w:r w:rsidRPr="00993635">
        <w:rPr>
          <w:sz w:val="24"/>
          <w:szCs w:val="24"/>
        </w:rPr>
        <w:t>poskytující spolehlivé výsledky. Provázání jednotlivých metod do synergického celku bude předmětem řešení projektu a představuje jeho významnou hodnotu.</w:t>
      </w:r>
    </w:p>
    <w:p w:rsidR="00A2373B" w:rsidRPr="00993635" w:rsidRDefault="00A2373B" w:rsidP="00471D5F">
      <w:pPr>
        <w:spacing w:before="60" w:line="276" w:lineRule="auto"/>
        <w:jc w:val="both"/>
        <w:rPr>
          <w:sz w:val="24"/>
          <w:szCs w:val="24"/>
        </w:rPr>
      </w:pPr>
      <w:r w:rsidRPr="00993635">
        <w:rPr>
          <w:sz w:val="24"/>
          <w:szCs w:val="24"/>
        </w:rPr>
        <w:t xml:space="preserve">Projektová žádost obsahuje rozsáhlý literární přehled </w:t>
      </w:r>
      <w:r>
        <w:rPr>
          <w:sz w:val="24"/>
          <w:szCs w:val="24"/>
        </w:rPr>
        <w:t>uvedené problematiky v domácí i </w:t>
      </w:r>
      <w:r w:rsidRPr="00993635">
        <w:rPr>
          <w:sz w:val="24"/>
          <w:szCs w:val="24"/>
        </w:rPr>
        <w:t>zahraniční literatuře.</w:t>
      </w:r>
      <w:r>
        <w:rPr>
          <w:sz w:val="24"/>
          <w:szCs w:val="24"/>
        </w:rPr>
        <w:t xml:space="preserve"> Kladně je hodnoceno, </w:t>
      </w:r>
      <w:r w:rsidRPr="00993635">
        <w:rPr>
          <w:sz w:val="24"/>
          <w:szCs w:val="24"/>
        </w:rPr>
        <w:t>že řešitelé k problému nepřistupují typologicky, ale spíše fenomenologicky. Projektová žádost vykazuje hlubší</w:t>
      </w:r>
      <w:r>
        <w:rPr>
          <w:sz w:val="24"/>
          <w:szCs w:val="24"/>
        </w:rPr>
        <w:t xml:space="preserve"> </w:t>
      </w:r>
      <w:r w:rsidRPr="00993635">
        <w:rPr>
          <w:sz w:val="24"/>
          <w:szCs w:val="24"/>
        </w:rPr>
        <w:t>přesah a klade důraz i na duchovní hodnoty řešených míst. Z tohoto hlediska lze hodnotit žádost jako originální a</w:t>
      </w:r>
      <w:r>
        <w:rPr>
          <w:sz w:val="24"/>
          <w:szCs w:val="24"/>
        </w:rPr>
        <w:t> </w:t>
      </w:r>
      <w:r w:rsidRPr="00993635">
        <w:rPr>
          <w:sz w:val="24"/>
          <w:szCs w:val="24"/>
        </w:rPr>
        <w:t>projekt jako potřebný.</w:t>
      </w:r>
    </w:p>
    <w:p w:rsidR="00A2373B" w:rsidRPr="00993635" w:rsidRDefault="00A2373B" w:rsidP="00471D5F">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Projekt RMKPV doporučuje přijmout k poskytnutí účelové podpory výzkumu a vývoje</w:t>
      </w:r>
      <w:r w:rsidRPr="00993635">
        <w:rPr>
          <w:rFonts w:eastAsia="Arial Unicode MS"/>
          <w:b/>
          <w:kern w:val="1"/>
          <w:sz w:val="24"/>
          <w:szCs w:val="24"/>
          <w:lang w:eastAsia="zh-CN" w:bidi="hi-IN"/>
        </w:rPr>
        <w:t xml:space="preserve"> s uznanými náklady ve výši požadovaných nákladů.</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165</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Kulinární dědictví če</w:t>
      </w:r>
      <w:r>
        <w:rPr>
          <w:b/>
          <w:sz w:val="24"/>
          <w:szCs w:val="24"/>
        </w:rPr>
        <w:t>ských zemí: paměť, prezentace a </w:t>
      </w:r>
      <w:r w:rsidRPr="00993635">
        <w:rPr>
          <w:b/>
          <w:sz w:val="24"/>
          <w:szCs w:val="24"/>
        </w:rPr>
        <w:t>edukace</w:t>
      </w:r>
      <w:r w:rsidRPr="00993635">
        <w:rPr>
          <w:sz w:val="24"/>
          <w:szCs w:val="24"/>
        </w:rPr>
        <w:t xml:space="preserve"> </w:t>
      </w:r>
      <w:r w:rsidRPr="00993635">
        <w:rPr>
          <w:bCs/>
          <w:sz w:val="24"/>
          <w:szCs w:val="24"/>
        </w:rPr>
        <w:t>RMKPV doporučila</w:t>
      </w:r>
      <w:r w:rsidRPr="00993635">
        <w:rPr>
          <w:sz w:val="24"/>
          <w:szCs w:val="24"/>
        </w:rPr>
        <w:t xml:space="preserve"> přijmout. Zařadila jej na </w:t>
      </w:r>
      <w:r w:rsidRPr="00993635">
        <w:rPr>
          <w:b/>
          <w:bCs/>
          <w:sz w:val="24"/>
          <w:szCs w:val="24"/>
        </w:rPr>
        <w:t>67</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170,50 </w:t>
      </w:r>
      <w:r w:rsidRPr="00993635">
        <w:rPr>
          <w:bCs/>
          <w:sz w:val="24"/>
          <w:szCs w:val="24"/>
        </w:rPr>
        <w:t>body z 200,0 možných bodů</w:t>
      </w:r>
      <w:r w:rsidRPr="00993635">
        <w:rPr>
          <w:sz w:val="24"/>
          <w:szCs w:val="24"/>
        </w:rPr>
        <w:t xml:space="preserve"> a v hodnocení pomocného kritéria (předpokládané výsledky projektu) získal 3,493 </w:t>
      </w:r>
      <w:r w:rsidRPr="00993635">
        <w:rPr>
          <w:bCs/>
          <w:sz w:val="24"/>
          <w:szCs w:val="24"/>
        </w:rPr>
        <w:t xml:space="preserve">bodu. RMKPV </w:t>
      </w:r>
      <w:r w:rsidRPr="00993635">
        <w:rPr>
          <w:sz w:val="24"/>
          <w:szCs w:val="24"/>
        </w:rPr>
        <w:t>zdůvodnila své doporučení takto:</w:t>
      </w:r>
    </w:p>
    <w:p w:rsidR="00A2373B" w:rsidRPr="00993635" w:rsidRDefault="00A2373B" w:rsidP="00993635">
      <w:pPr>
        <w:spacing w:before="60" w:line="276" w:lineRule="auto"/>
        <w:jc w:val="both"/>
        <w:rPr>
          <w:color w:val="111111"/>
          <w:sz w:val="24"/>
          <w:szCs w:val="24"/>
        </w:rPr>
      </w:pPr>
      <w:r w:rsidRPr="00993635">
        <w:rPr>
          <w:color w:val="111111"/>
          <w:sz w:val="24"/>
          <w:szCs w:val="24"/>
        </w:rPr>
        <w:t>Cílem projektu je dokumentace, výzkum, prezentace a edukace hodnot historického regionálního a lokálního kulinárního dědictví českých zem</w:t>
      </w:r>
      <w:r>
        <w:rPr>
          <w:color w:val="111111"/>
          <w:sz w:val="24"/>
          <w:szCs w:val="24"/>
        </w:rPr>
        <w:t>í, odrážejícího prvky národní a </w:t>
      </w:r>
      <w:r w:rsidRPr="00993635">
        <w:rPr>
          <w:color w:val="111111"/>
          <w:sz w:val="24"/>
          <w:szCs w:val="24"/>
        </w:rPr>
        <w:t>kulturní identity, které je v přirozeném prostředí ohrože</w:t>
      </w:r>
      <w:r>
        <w:rPr>
          <w:color w:val="111111"/>
          <w:sz w:val="24"/>
          <w:szCs w:val="24"/>
        </w:rPr>
        <w:t>no zánikem vlivem globalizace a </w:t>
      </w:r>
      <w:r w:rsidRPr="00993635">
        <w:rPr>
          <w:color w:val="111111"/>
          <w:sz w:val="24"/>
          <w:szCs w:val="24"/>
        </w:rPr>
        <w:t>kulturního transferu vyvolaného moderním životním style</w:t>
      </w:r>
      <w:r>
        <w:rPr>
          <w:color w:val="111111"/>
          <w:sz w:val="24"/>
          <w:szCs w:val="24"/>
        </w:rPr>
        <w:t>m; dále vytvoření předpokladů k </w:t>
      </w:r>
      <w:r w:rsidRPr="00993635">
        <w:rPr>
          <w:color w:val="111111"/>
          <w:sz w:val="24"/>
          <w:szCs w:val="24"/>
        </w:rPr>
        <w:t>identifikaci tradičních regionálních pokrmů a nápojů, jeji</w:t>
      </w:r>
      <w:r>
        <w:rPr>
          <w:color w:val="111111"/>
          <w:sz w:val="24"/>
          <w:szCs w:val="24"/>
        </w:rPr>
        <w:t>ch uplatnění v současné praxi a </w:t>
      </w:r>
      <w:r w:rsidRPr="00993635">
        <w:rPr>
          <w:color w:val="111111"/>
          <w:sz w:val="24"/>
          <w:szCs w:val="24"/>
        </w:rPr>
        <w:t>uznání na bázi regionálních/národních produktů. Takt</w:t>
      </w:r>
      <w:r>
        <w:rPr>
          <w:color w:val="111111"/>
          <w:sz w:val="24"/>
          <w:szCs w:val="24"/>
        </w:rPr>
        <w:t>o definovaný cíl je v souladu s </w:t>
      </w:r>
      <w:r w:rsidRPr="00993635">
        <w:rPr>
          <w:color w:val="111111"/>
          <w:sz w:val="24"/>
          <w:szCs w:val="24"/>
        </w:rPr>
        <w:t>programem NAKI II. Kvalitní výzkumný tým je reálnou zárukou úspěšné realizace projektu. Projekt je koncipován a strukturován přehledně s dobře charakterizovanými a</w:t>
      </w:r>
      <w:r>
        <w:rPr>
          <w:color w:val="111111"/>
          <w:sz w:val="24"/>
          <w:szCs w:val="24"/>
        </w:rPr>
        <w:t> </w:t>
      </w:r>
      <w:r w:rsidRPr="00993635">
        <w:rPr>
          <w:color w:val="111111"/>
          <w:sz w:val="24"/>
          <w:szCs w:val="24"/>
        </w:rPr>
        <w:t>reálnými cíli. Rozbor současného stavu poznání, zejména v návaznosti na zaměření a cíle projektu je zpracován na odpovídající úrovni umožňující hodnocení očekávaných přínosů projektu. Složení řešitelského týmu je vyvážené a jeho kvalita, zejména na straně příjemce-koordinátora i současné přístrojové vybavení dává předpoklad úspěšného řešení projektu.</w:t>
      </w:r>
    </w:p>
    <w:p w:rsidR="00A2373B" w:rsidRPr="00993635" w:rsidRDefault="00A2373B" w:rsidP="00993635">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Projekt RMKPV doporučuje přijmout k poskytnutí účelové podpory výzkumu a vývoje</w:t>
      </w:r>
      <w:r w:rsidRPr="00993635">
        <w:rPr>
          <w:rFonts w:eastAsia="Arial Unicode MS"/>
          <w:b/>
          <w:kern w:val="1"/>
          <w:sz w:val="24"/>
          <w:szCs w:val="24"/>
          <w:lang w:eastAsia="zh-CN" w:bidi="hi-IN"/>
        </w:rPr>
        <w:t xml:space="preserve"> s uznanými náklady ve výši požadovaných nákladů.</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128</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Komplexní diagnostika pálených zdících prvků historických objektů z pohledu stáří, původu a fyzikálně-mechanických vlastností v závislosti na vlhkosti, a jejich náhrada v historických objektech</w:t>
      </w:r>
      <w:r w:rsidRPr="00993635">
        <w:rPr>
          <w:sz w:val="24"/>
          <w:szCs w:val="24"/>
        </w:rPr>
        <w:t xml:space="preserve"> </w:t>
      </w:r>
      <w:r w:rsidRPr="00993635">
        <w:rPr>
          <w:bCs/>
          <w:sz w:val="24"/>
          <w:szCs w:val="24"/>
        </w:rPr>
        <w:t>RMKPV doporučila</w:t>
      </w:r>
      <w:r w:rsidRPr="00993635">
        <w:rPr>
          <w:sz w:val="24"/>
          <w:szCs w:val="24"/>
        </w:rPr>
        <w:t xml:space="preserve"> přijmout. Zařadila jej na </w:t>
      </w:r>
      <w:r w:rsidRPr="00993635">
        <w:rPr>
          <w:b/>
          <w:bCs/>
          <w:sz w:val="24"/>
          <w:szCs w:val="24"/>
        </w:rPr>
        <w:t>68</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170,0 </w:t>
      </w:r>
      <w:r w:rsidRPr="00993635">
        <w:rPr>
          <w:bCs/>
          <w:sz w:val="24"/>
          <w:szCs w:val="24"/>
        </w:rPr>
        <w:t>body z 200,0 možných bodů</w:t>
      </w:r>
      <w:r w:rsidRPr="00993635">
        <w:rPr>
          <w:sz w:val="24"/>
          <w:szCs w:val="24"/>
        </w:rPr>
        <w:t xml:space="preserve"> a v hodnocení pomocného kritéria (předpokládané výsledky projektu) získal 1,975 </w:t>
      </w:r>
      <w:r w:rsidRPr="00993635">
        <w:rPr>
          <w:bCs/>
          <w:sz w:val="24"/>
          <w:szCs w:val="24"/>
        </w:rPr>
        <w:t xml:space="preserve">bodu. RMKPV </w:t>
      </w:r>
      <w:r w:rsidRPr="00993635">
        <w:rPr>
          <w:sz w:val="24"/>
          <w:szCs w:val="24"/>
        </w:rPr>
        <w:t>zdůvodnila své doporučení takto:</w:t>
      </w:r>
    </w:p>
    <w:p w:rsidR="00A2373B" w:rsidRPr="00993635" w:rsidRDefault="00A2373B" w:rsidP="00993635">
      <w:pPr>
        <w:spacing w:before="60" w:line="276" w:lineRule="auto"/>
        <w:jc w:val="both"/>
        <w:rPr>
          <w:sz w:val="24"/>
          <w:szCs w:val="24"/>
        </w:rPr>
      </w:pPr>
      <w:r w:rsidRPr="00993635">
        <w:rPr>
          <w:sz w:val="24"/>
          <w:szCs w:val="24"/>
        </w:rPr>
        <w:t xml:space="preserve">Cílem projektu je zpracování a využití odborných postupů a metodik pro nedestruktivní, šetrnou semidestruktivní a destruktivní diagnostiku fyzikálně-mechanických vlastností </w:t>
      </w:r>
      <w:r w:rsidRPr="00993635">
        <w:rPr>
          <w:sz w:val="24"/>
          <w:szCs w:val="24"/>
        </w:rPr>
        <w:lastRenderedPageBreak/>
        <w:t xml:space="preserve">historických pálených cihel. Analýza vlastnosti historických cihel v závislosti na vlhkosti může pomoci k určení míry poškození historických konstrukcí s možností odborného odhadu jejich přepokládaných fyzikálně-mechanických vlastností. I když je projekt zaměřen hodně technicky, lze ho považovat za přínosný pro </w:t>
      </w:r>
      <w:r>
        <w:rPr>
          <w:sz w:val="24"/>
          <w:szCs w:val="24"/>
        </w:rPr>
        <w:t>Program NAKI</w:t>
      </w:r>
      <w:r w:rsidRPr="00993635">
        <w:rPr>
          <w:sz w:val="24"/>
          <w:szCs w:val="24"/>
        </w:rPr>
        <w:t> II, neboť vytváří podmínky pro záchranu řady historických staveb i pro preventivní ochranu, např. před účinky povodní, kde data o vlivu vlhkosti mohou předejít řadě havárií. Projekt je koncipován a strukturován přehledně s dobře charakterizovanými a reálnými cíli. Rozbor současného stavu poznání, zejména v návaznosti na zaměření a cíle projektu je zpracován na odpovídající úrovni umožňující hodnocení očekávaných přínosů projektu. Složení řešitelského týmu je vyvážené a jeho kvalita i současné přístrojové vybavení uchazečů dává předpoklad úspěšného řešení projektu.</w:t>
      </w:r>
    </w:p>
    <w:p w:rsidR="00A2373B" w:rsidRPr="00993635" w:rsidRDefault="00A2373B" w:rsidP="00993635">
      <w:pPr>
        <w:spacing w:before="60" w:line="276" w:lineRule="auto"/>
        <w:jc w:val="both"/>
        <w:rPr>
          <w:b/>
          <w:sz w:val="24"/>
          <w:szCs w:val="24"/>
        </w:rPr>
      </w:pPr>
      <w:r>
        <w:rPr>
          <w:b/>
          <w:sz w:val="24"/>
          <w:szCs w:val="24"/>
        </w:rPr>
        <w:t>Projekt RMKPV doporučuje přijmout k poskytnutí účelové podpory výzkumu a vývoje</w:t>
      </w:r>
      <w:r w:rsidRPr="00993635">
        <w:rPr>
          <w:b/>
          <w:sz w:val="24"/>
          <w:szCs w:val="24"/>
        </w:rPr>
        <w:t xml:space="preserve"> se snížením požadovaných nákladů o náklady uchazeče VUT v roce 2018 v části nákladů na cestovné ve výši 50 tis. Kč, kde chybí přesná specifikace podle Zadávací dokumentace.</w:t>
      </w:r>
    </w:p>
    <w:p w:rsidR="00A2373B" w:rsidRPr="00993635" w:rsidRDefault="00A2373B" w:rsidP="00993635">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158</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Bezpečné snímání historických objektů bezpilotními helikoptérami - asistivní technologie, metodika a využití v památkové praxi</w:t>
      </w:r>
      <w:r w:rsidRPr="00993635">
        <w:rPr>
          <w:sz w:val="24"/>
          <w:szCs w:val="24"/>
        </w:rPr>
        <w:t xml:space="preserve"> </w:t>
      </w:r>
      <w:r w:rsidRPr="00993635">
        <w:rPr>
          <w:bCs/>
          <w:sz w:val="24"/>
          <w:szCs w:val="24"/>
        </w:rPr>
        <w:t>RMKPV doporučila</w:t>
      </w:r>
      <w:r w:rsidRPr="00993635">
        <w:rPr>
          <w:sz w:val="24"/>
          <w:szCs w:val="24"/>
        </w:rPr>
        <w:t xml:space="preserve"> přijmout. Zařadila jej na </w:t>
      </w:r>
      <w:r w:rsidRPr="00993635">
        <w:rPr>
          <w:b/>
          <w:bCs/>
          <w:sz w:val="24"/>
          <w:szCs w:val="24"/>
        </w:rPr>
        <w:t>69</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169,78 </w:t>
      </w:r>
      <w:r w:rsidRPr="00993635">
        <w:rPr>
          <w:bCs/>
          <w:sz w:val="24"/>
          <w:szCs w:val="24"/>
        </w:rPr>
        <w:t>body z 200,0 možných bodů</w:t>
      </w:r>
      <w:r w:rsidRPr="00993635">
        <w:rPr>
          <w:sz w:val="24"/>
          <w:szCs w:val="24"/>
        </w:rPr>
        <w:t xml:space="preserve"> a v hodnocení pomocného kritéria (předpokládané výsledky projektu) získal 3,804 </w:t>
      </w:r>
      <w:r w:rsidRPr="00993635">
        <w:rPr>
          <w:bCs/>
          <w:sz w:val="24"/>
          <w:szCs w:val="24"/>
        </w:rPr>
        <w:t xml:space="preserve">bodu. RMKPV </w:t>
      </w:r>
      <w:r w:rsidRPr="00993635">
        <w:rPr>
          <w:sz w:val="24"/>
          <w:szCs w:val="24"/>
        </w:rPr>
        <w:t>zdůvodnila své doporučení takto:</w:t>
      </w:r>
    </w:p>
    <w:p w:rsidR="00A2373B" w:rsidRPr="00993635" w:rsidRDefault="00A2373B" w:rsidP="00471D5F">
      <w:pPr>
        <w:spacing w:before="60" w:line="276" w:lineRule="auto"/>
        <w:jc w:val="both"/>
        <w:rPr>
          <w:sz w:val="24"/>
          <w:szCs w:val="24"/>
        </w:rPr>
      </w:pPr>
      <w:r w:rsidRPr="00993635">
        <w:rPr>
          <w:sz w:val="24"/>
          <w:szCs w:val="24"/>
        </w:rPr>
        <w:t>Cílem projektu je vyvinout metodologii pro bezpečné použití bezpilotních helikoptér při mapování interiérů a exteriérů historických objektů v místech, kde nelze použít konvenční technologie. Projekt využije světově unikátní technologie velmi přesného řízení helikoptér, která byla vyvinuta na ČVUT pro soutěž MBZIRC v Abu Dhabi, a která se ukázala jako výrazně nejspolehlivější a nejúspěšnější ze všech soutěžních řešení. Schopnost létat velmi přesně, a tedy bezpečně, je klíčová pro proces dokumentace částí historických objektů (formou foto a videodokumentace, 3D skenování nebo např. spektrální analýzy), které nelze pokrýt dokumentací ze země či externí podpěrné infrastruktury.</w:t>
      </w:r>
      <w:r>
        <w:rPr>
          <w:sz w:val="24"/>
          <w:szCs w:val="24"/>
        </w:rPr>
        <w:t xml:space="preserve"> </w:t>
      </w:r>
      <w:r w:rsidRPr="00993635">
        <w:rPr>
          <w:sz w:val="24"/>
          <w:szCs w:val="24"/>
        </w:rPr>
        <w:t>Výsledky projektu budou využívány především pří přípravě restaurátorských průzkumů (předběžné neinvazivní průzkumy) a v restaurátorské praxi. Tato metoda se jeví jako velmi efektivní a úsporná a</w:t>
      </w:r>
      <w:r>
        <w:rPr>
          <w:sz w:val="24"/>
          <w:szCs w:val="24"/>
        </w:rPr>
        <w:t> </w:t>
      </w:r>
      <w:r w:rsidRPr="00993635">
        <w:rPr>
          <w:sz w:val="24"/>
          <w:szCs w:val="24"/>
        </w:rPr>
        <w:t>může zásadně napomoci při ochraně kulturního dědictví. Projekt je formulován přehledně a</w:t>
      </w:r>
      <w:r>
        <w:rPr>
          <w:sz w:val="24"/>
          <w:szCs w:val="24"/>
        </w:rPr>
        <w:t> </w:t>
      </w:r>
      <w:r w:rsidRPr="00993635">
        <w:rPr>
          <w:sz w:val="24"/>
          <w:szCs w:val="24"/>
        </w:rPr>
        <w:t>zřetelně. Cíle a výstupy jsou podrobně popsány a výběr modelových objektů je vhodný a</w:t>
      </w:r>
      <w:r>
        <w:rPr>
          <w:sz w:val="24"/>
          <w:szCs w:val="24"/>
        </w:rPr>
        <w:t> </w:t>
      </w:r>
      <w:r w:rsidRPr="00993635">
        <w:rPr>
          <w:sz w:val="24"/>
          <w:szCs w:val="24"/>
        </w:rPr>
        <w:t>logicky zdůvodněný. Řešitelský tým je kvalifikovaný a je garancí minimálních rizik</w:t>
      </w:r>
      <w:r>
        <w:rPr>
          <w:sz w:val="24"/>
          <w:szCs w:val="24"/>
        </w:rPr>
        <w:t xml:space="preserve">. </w:t>
      </w:r>
      <w:r w:rsidRPr="00993635">
        <w:rPr>
          <w:sz w:val="24"/>
          <w:szCs w:val="24"/>
        </w:rPr>
        <w:t>Náklady projektu jsou přiměřené,</w:t>
      </w:r>
      <w:r>
        <w:rPr>
          <w:sz w:val="24"/>
          <w:szCs w:val="24"/>
        </w:rPr>
        <w:t xml:space="preserve"> přístrojové vybavení o</w:t>
      </w:r>
      <w:r w:rsidRPr="00993635">
        <w:rPr>
          <w:sz w:val="24"/>
          <w:szCs w:val="24"/>
        </w:rPr>
        <w:t>dpovídá řešené problematice.</w:t>
      </w:r>
    </w:p>
    <w:p w:rsidR="00A2373B" w:rsidRPr="00993635" w:rsidRDefault="00A2373B" w:rsidP="00471D5F">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Projekt RMKPV doporučuje přijmout k poskytnutí účelové podpory výzkumu a vývoje</w:t>
      </w:r>
      <w:r w:rsidRPr="00993635">
        <w:rPr>
          <w:rFonts w:eastAsia="Arial Unicode MS"/>
          <w:b/>
          <w:kern w:val="1"/>
          <w:sz w:val="24"/>
          <w:szCs w:val="24"/>
          <w:lang w:eastAsia="zh-CN" w:bidi="hi-IN"/>
        </w:rPr>
        <w:t xml:space="preserve"> s uznanými náklady ve výši požadovaných nákladů.</w:t>
      </w:r>
    </w:p>
    <w:p w:rsidR="00A2373B" w:rsidRPr="00993635" w:rsidRDefault="00A2373B" w:rsidP="00471D5F">
      <w:pPr>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152</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Identifikace a trvalá dokumentace kulturní, krajinné a</w:t>
      </w:r>
      <w:r>
        <w:rPr>
          <w:b/>
          <w:sz w:val="24"/>
          <w:szCs w:val="24"/>
        </w:rPr>
        <w:t> </w:t>
      </w:r>
      <w:r w:rsidRPr="00993635">
        <w:rPr>
          <w:b/>
          <w:sz w:val="24"/>
          <w:szCs w:val="24"/>
        </w:rPr>
        <w:t>sídelní paměti obce - na příkladu zaniklých sídel Moravy a Slezska</w:t>
      </w:r>
      <w:r w:rsidRPr="00993635">
        <w:rPr>
          <w:sz w:val="24"/>
          <w:szCs w:val="24"/>
        </w:rPr>
        <w:t xml:space="preserve"> </w:t>
      </w:r>
      <w:r w:rsidRPr="00993635">
        <w:rPr>
          <w:bCs/>
          <w:sz w:val="24"/>
          <w:szCs w:val="24"/>
        </w:rPr>
        <w:t>RMKPV doporučila</w:t>
      </w:r>
      <w:r w:rsidRPr="00993635">
        <w:rPr>
          <w:sz w:val="24"/>
          <w:szCs w:val="24"/>
        </w:rPr>
        <w:t xml:space="preserve"> přijmout. Zařadila jej na </w:t>
      </w:r>
      <w:r w:rsidRPr="00993635">
        <w:rPr>
          <w:b/>
          <w:bCs/>
          <w:sz w:val="24"/>
          <w:szCs w:val="24"/>
        </w:rPr>
        <w:t>70</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168,50 </w:t>
      </w:r>
      <w:r w:rsidRPr="00993635">
        <w:rPr>
          <w:bCs/>
          <w:sz w:val="24"/>
          <w:szCs w:val="24"/>
        </w:rPr>
        <w:t>body z 200,0 možných bodů</w:t>
      </w:r>
      <w:r w:rsidRPr="00993635">
        <w:rPr>
          <w:sz w:val="24"/>
          <w:szCs w:val="24"/>
        </w:rPr>
        <w:t xml:space="preserve"> </w:t>
      </w:r>
      <w:r w:rsidRPr="00993635">
        <w:rPr>
          <w:sz w:val="24"/>
          <w:szCs w:val="24"/>
        </w:rPr>
        <w:lastRenderedPageBreak/>
        <w:t xml:space="preserve">a v hodnocení pomocného kritéria (předpokládané výsledky projektu) získal 5,243 </w:t>
      </w:r>
      <w:r w:rsidRPr="00993635">
        <w:rPr>
          <w:bCs/>
          <w:sz w:val="24"/>
          <w:szCs w:val="24"/>
        </w:rPr>
        <w:t xml:space="preserve">bodu. RMKPV </w:t>
      </w:r>
      <w:r w:rsidRPr="00993635">
        <w:rPr>
          <w:sz w:val="24"/>
          <w:szCs w:val="24"/>
        </w:rPr>
        <w:t>zdůvodnila své doporučení takto:</w:t>
      </w:r>
    </w:p>
    <w:p w:rsidR="00A2373B" w:rsidRPr="00993635" w:rsidRDefault="00A2373B" w:rsidP="0076054E">
      <w:pPr>
        <w:spacing w:before="60" w:line="276" w:lineRule="auto"/>
        <w:jc w:val="both"/>
        <w:rPr>
          <w:sz w:val="24"/>
          <w:szCs w:val="24"/>
        </w:rPr>
      </w:pPr>
      <w:r w:rsidRPr="00993635">
        <w:rPr>
          <w:sz w:val="24"/>
          <w:szCs w:val="24"/>
        </w:rPr>
        <w:t>Cílem projektu tvorba databáze sídel zaniklých mezi l</w:t>
      </w:r>
      <w:r>
        <w:rPr>
          <w:sz w:val="24"/>
          <w:szCs w:val="24"/>
        </w:rPr>
        <w:t>ety 1945-1989 na území Moravy a </w:t>
      </w:r>
      <w:r w:rsidRPr="00993635">
        <w:rPr>
          <w:sz w:val="24"/>
          <w:szCs w:val="24"/>
        </w:rPr>
        <w:t>Slezska a jejich kategorizace. Součástí projektu je analýza a hodnocení současných funkcí zaniklých sídel v krajině, jejich role jako místa v historické paměti včetně identifikace úlohy těchto pamětních míst jako prostoru různých společenských aktivit, vizualizace zaniklých sídel v souhrnném mapovém podkladu (vytvoření interaktivn</w:t>
      </w:r>
      <w:r>
        <w:rPr>
          <w:sz w:val="24"/>
          <w:szCs w:val="24"/>
        </w:rPr>
        <w:t>í mapy zaniklých sídel Moravy a </w:t>
      </w:r>
      <w:r w:rsidRPr="00993635">
        <w:rPr>
          <w:sz w:val="24"/>
          <w:szCs w:val="24"/>
        </w:rPr>
        <w:t>Slezska)</w:t>
      </w:r>
    </w:p>
    <w:p w:rsidR="00A2373B" w:rsidRPr="00993635" w:rsidRDefault="00A2373B" w:rsidP="0076054E">
      <w:pPr>
        <w:spacing w:before="60" w:line="276" w:lineRule="auto"/>
        <w:jc w:val="both"/>
        <w:rPr>
          <w:sz w:val="24"/>
          <w:szCs w:val="24"/>
        </w:rPr>
      </w:pPr>
      <w:r w:rsidRPr="00993635">
        <w:rPr>
          <w:sz w:val="24"/>
          <w:szCs w:val="24"/>
        </w:rPr>
        <w:t xml:space="preserve">Projekt je </w:t>
      </w:r>
      <w:r>
        <w:rPr>
          <w:sz w:val="24"/>
          <w:szCs w:val="24"/>
        </w:rPr>
        <w:t>kvalitně zpracován</w:t>
      </w:r>
      <w:r w:rsidRPr="00993635">
        <w:rPr>
          <w:sz w:val="24"/>
          <w:szCs w:val="24"/>
        </w:rPr>
        <w:t>, je koncipován a strukturován přehledně s dobře charakterizovanými a reálnými cíli. Navrhované výstupy jsou reálné a</w:t>
      </w:r>
      <w:r>
        <w:rPr>
          <w:sz w:val="24"/>
          <w:szCs w:val="24"/>
        </w:rPr>
        <w:t xml:space="preserve"> řešitelský tým </w:t>
      </w:r>
      <w:r w:rsidRPr="00993635">
        <w:rPr>
          <w:sz w:val="24"/>
          <w:szCs w:val="24"/>
        </w:rPr>
        <w:t xml:space="preserve">patří mezi přední odborníky v oboru, i současné přístrojové vybavení týmu zaručuje jeho připravenost na úspěšné řešení projektu. Řešení navazuje na projekt s kódem DF12P01OVV043 </w:t>
      </w:r>
      <w:r w:rsidRPr="00993635">
        <w:rPr>
          <w:i/>
          <w:sz w:val="24"/>
          <w:szCs w:val="24"/>
        </w:rPr>
        <w:t>Rekonstrukce krajiny a databáze zaniklých obcí v Ústeckém kraji pro zachování kulturního dědictví</w:t>
      </w:r>
      <w:r w:rsidRPr="00993635">
        <w:rPr>
          <w:sz w:val="24"/>
          <w:szCs w:val="24"/>
        </w:rPr>
        <w:t xml:space="preserve"> a projekt TAČR s kódem </w:t>
      </w:r>
      <w:hyperlink r:id="rId10" w:tooltip="Klikněte pro detail záznamu" w:history="1">
        <w:r w:rsidRPr="00993635">
          <w:rPr>
            <w:sz w:val="24"/>
            <w:szCs w:val="24"/>
          </w:rPr>
          <w:t>TD020211</w:t>
        </w:r>
      </w:hyperlink>
      <w:r w:rsidRPr="00993635">
        <w:rPr>
          <w:sz w:val="24"/>
          <w:szCs w:val="24"/>
        </w:rPr>
        <w:t xml:space="preserve"> </w:t>
      </w:r>
      <w:r w:rsidRPr="00993635">
        <w:rPr>
          <w:i/>
          <w:sz w:val="24"/>
          <w:szCs w:val="24"/>
        </w:rPr>
        <w:t>Krajinná paměť jako dědictví venkova – proměny české kulturní krajiny v mentálním obraze jejích obyvatel</w:t>
      </w:r>
      <w:r w:rsidRPr="00993635">
        <w:rPr>
          <w:sz w:val="24"/>
          <w:szCs w:val="24"/>
        </w:rPr>
        <w:t>.</w:t>
      </w:r>
    </w:p>
    <w:p w:rsidR="00A2373B" w:rsidRPr="00993635" w:rsidRDefault="00A2373B" w:rsidP="0076054E">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Projekt RMKPV doporučuje přijmout k poskytnutí účelové podpory výzkumu a vývoje</w:t>
      </w:r>
      <w:r w:rsidRPr="00993635">
        <w:rPr>
          <w:rFonts w:eastAsia="Arial Unicode MS"/>
          <w:b/>
          <w:kern w:val="1"/>
          <w:sz w:val="24"/>
          <w:szCs w:val="24"/>
          <w:lang w:eastAsia="zh-CN" w:bidi="hi-IN"/>
        </w:rPr>
        <w:t xml:space="preserve"> s uznanými náklady ve výši požadovaných nákladů.</w:t>
      </w:r>
    </w:p>
    <w:p w:rsidR="00A2373B" w:rsidRDefault="00A2373B" w:rsidP="00993635">
      <w:pPr>
        <w:spacing w:before="60" w:line="276" w:lineRule="auto"/>
        <w:jc w:val="both"/>
        <w:rPr>
          <w:sz w:val="24"/>
          <w:szCs w:val="24"/>
        </w:rPr>
      </w:pPr>
    </w:p>
    <w:p w:rsidR="00A2373B" w:rsidRPr="00993635" w:rsidRDefault="00A2373B" w:rsidP="00993635">
      <w:pPr>
        <w:spacing w:before="60" w:line="276" w:lineRule="auto"/>
        <w:jc w:val="both"/>
        <w:rPr>
          <w:sz w:val="24"/>
          <w:szCs w:val="24"/>
        </w:rPr>
      </w:pPr>
    </w:p>
    <w:p w:rsidR="00A2373B" w:rsidRPr="00993635" w:rsidRDefault="00A2373B" w:rsidP="00993635">
      <w:pPr>
        <w:spacing w:before="60" w:line="276" w:lineRule="auto"/>
        <w:ind w:firstLine="708"/>
        <w:jc w:val="both"/>
        <w:rPr>
          <w:b/>
          <w:sz w:val="24"/>
          <w:szCs w:val="24"/>
        </w:rPr>
      </w:pPr>
      <w:r w:rsidRPr="00993635">
        <w:rPr>
          <w:b/>
          <w:sz w:val="24"/>
          <w:szCs w:val="24"/>
        </w:rPr>
        <w:t>Na základě výše uvedených skutečností MK přijalo k finanční podpoře z Programu NAKI II se zahájením podpory od r. 2018 70 projektů podle části I.</w:t>
      </w:r>
      <w:r>
        <w:rPr>
          <w:b/>
          <w:sz w:val="24"/>
          <w:szCs w:val="24"/>
        </w:rPr>
        <w:t> </w:t>
      </w:r>
      <w:r w:rsidRPr="00993635">
        <w:rPr>
          <w:b/>
          <w:sz w:val="24"/>
          <w:szCs w:val="24"/>
        </w:rPr>
        <w:t>enunciátu rozhodnutí.</w:t>
      </w:r>
    </w:p>
    <w:p w:rsidR="00A2373B" w:rsidRPr="00993635" w:rsidRDefault="00A2373B" w:rsidP="00993635">
      <w:pPr>
        <w:spacing w:before="60" w:line="276" w:lineRule="auto"/>
        <w:jc w:val="both"/>
        <w:rPr>
          <w:sz w:val="24"/>
          <w:szCs w:val="24"/>
        </w:rPr>
      </w:pPr>
      <w:r w:rsidRPr="00993635">
        <w:rPr>
          <w:b/>
          <w:sz w:val="24"/>
          <w:szCs w:val="24"/>
        </w:rPr>
        <w:br w:type="page"/>
      </w:r>
      <w:r w:rsidRPr="00A2305F">
        <w:rPr>
          <w:sz w:val="24"/>
          <w:szCs w:val="24"/>
        </w:rPr>
        <w:lastRenderedPageBreak/>
        <w:t xml:space="preserve">U </w:t>
      </w:r>
      <w:r w:rsidRPr="00A2305F">
        <w:rPr>
          <w:b/>
          <w:sz w:val="24"/>
          <w:szCs w:val="24"/>
        </w:rPr>
        <w:t>7 projektů (uvedených v části II.)</w:t>
      </w:r>
      <w:r w:rsidRPr="00A2305F">
        <w:rPr>
          <w:sz w:val="24"/>
          <w:szCs w:val="24"/>
        </w:rPr>
        <w:t>, které RMKPV doporučila přijmout a byly hodnoceny na 71. až 77. místě, náklady na ně již překročily prostředky určené na veřejnou soutěž a nelze je proto podpořit. Pokud uchazeč/i, kteří se umístili před těmito projekty, odmítnou uzavřít smlouvu o poskytnutí podpory, poskytovatel v souladu s článkem 6.2.3 odst. (4) Zadávací dokumentace osloví uchazeče, který se umístil na prvním místě mezi projekty uvedenými v části II. MK neshledalo důvod se doporučením odborného poradního orgánu neřídit, a proto rozhodlo, jak je uvedeno v enunciátu rozhodnutí.</w:t>
      </w:r>
    </w:p>
    <w:p w:rsidR="00A2373B" w:rsidRPr="00993635" w:rsidRDefault="00A2373B" w:rsidP="00993635">
      <w:pPr>
        <w:spacing w:before="60" w:line="276" w:lineRule="auto"/>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135</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Instalace, expozice a historicky poučené festivity v památkových areálech Národního památkového ústavu</w:t>
      </w:r>
      <w:r w:rsidRPr="00993635">
        <w:rPr>
          <w:sz w:val="24"/>
          <w:szCs w:val="24"/>
        </w:rPr>
        <w:t xml:space="preserve"> </w:t>
      </w:r>
      <w:r w:rsidRPr="00993635">
        <w:rPr>
          <w:bCs/>
          <w:sz w:val="24"/>
          <w:szCs w:val="24"/>
        </w:rPr>
        <w:t>RMKPV doporučila</w:t>
      </w:r>
      <w:r w:rsidRPr="00993635">
        <w:rPr>
          <w:sz w:val="24"/>
          <w:szCs w:val="24"/>
        </w:rPr>
        <w:t xml:space="preserve"> přijmout. Zařadila jej na </w:t>
      </w:r>
      <w:r w:rsidRPr="00993635">
        <w:rPr>
          <w:b/>
          <w:bCs/>
          <w:sz w:val="24"/>
          <w:szCs w:val="24"/>
        </w:rPr>
        <w:t>71</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168,25 </w:t>
      </w:r>
      <w:r w:rsidRPr="00993635">
        <w:rPr>
          <w:bCs/>
          <w:sz w:val="24"/>
          <w:szCs w:val="24"/>
        </w:rPr>
        <w:t>body z 200,0 možných bodů</w:t>
      </w:r>
      <w:r w:rsidRPr="00993635">
        <w:rPr>
          <w:sz w:val="24"/>
          <w:szCs w:val="24"/>
        </w:rPr>
        <w:t xml:space="preserve"> a v hodnocení pomocného kritéria (předpokládané výsledky projektu) získal 4,349 </w:t>
      </w:r>
      <w:r w:rsidRPr="00993635">
        <w:rPr>
          <w:bCs/>
          <w:sz w:val="24"/>
          <w:szCs w:val="24"/>
        </w:rPr>
        <w:t xml:space="preserve">bodu. RMKPV </w:t>
      </w:r>
      <w:r w:rsidRPr="00993635">
        <w:rPr>
          <w:sz w:val="24"/>
          <w:szCs w:val="24"/>
        </w:rPr>
        <w:t>zdůvodnila své doporučení takto:</w:t>
      </w:r>
    </w:p>
    <w:p w:rsidR="00A2373B" w:rsidRPr="00993635" w:rsidRDefault="00A2373B" w:rsidP="00A2305F">
      <w:pPr>
        <w:spacing w:before="60" w:line="276" w:lineRule="auto"/>
        <w:jc w:val="both"/>
        <w:rPr>
          <w:color w:val="111111"/>
          <w:sz w:val="24"/>
          <w:szCs w:val="24"/>
        </w:rPr>
      </w:pPr>
      <w:r w:rsidRPr="00993635">
        <w:rPr>
          <w:color w:val="111111"/>
          <w:sz w:val="24"/>
          <w:szCs w:val="24"/>
        </w:rPr>
        <w:t>Cílem projektu je aplikovaný výzkum původních a histo</w:t>
      </w:r>
      <w:r>
        <w:rPr>
          <w:color w:val="111111"/>
          <w:sz w:val="24"/>
          <w:szCs w:val="24"/>
        </w:rPr>
        <w:t>ricky se proměňujících funkcí a </w:t>
      </w:r>
      <w:r w:rsidRPr="00993635">
        <w:rPr>
          <w:color w:val="111111"/>
          <w:sz w:val="24"/>
          <w:szCs w:val="24"/>
        </w:rPr>
        <w:t xml:space="preserve">vybavení zámeckých interiérů a výzkum specifických reprezentačních, uměleckých, společenských a zábavních aktivit – festivit, které se historicky odehrávaly v zámeckých areálech. Uplatnění výsledků se uskutečňuje zejména formou vědecky zdůvodněných interiérových instalací, specializovaných tematických expozic, výstav a tvorbou historicky poučených představení a inscenací dobových aristokratických festivit za účelem jejich prezentace široké veřejnosti ve smyslu a zaměření </w:t>
      </w:r>
      <w:r>
        <w:rPr>
          <w:color w:val="111111"/>
          <w:sz w:val="24"/>
          <w:szCs w:val="24"/>
        </w:rPr>
        <w:t>Programu NAKI</w:t>
      </w:r>
      <w:r w:rsidRPr="00993635">
        <w:rPr>
          <w:color w:val="111111"/>
          <w:sz w:val="24"/>
          <w:szCs w:val="24"/>
        </w:rPr>
        <w:t xml:space="preserve"> II.</w:t>
      </w:r>
    </w:p>
    <w:p w:rsidR="00A2373B" w:rsidRPr="00993635" w:rsidRDefault="00A2373B" w:rsidP="00A2305F">
      <w:pPr>
        <w:spacing w:before="60" w:line="276" w:lineRule="auto"/>
        <w:jc w:val="both"/>
        <w:rPr>
          <w:color w:val="111111"/>
          <w:sz w:val="24"/>
          <w:szCs w:val="24"/>
        </w:rPr>
      </w:pPr>
      <w:r w:rsidRPr="00993635">
        <w:rPr>
          <w:color w:val="111111"/>
          <w:sz w:val="24"/>
          <w:szCs w:val="24"/>
        </w:rPr>
        <w:t xml:space="preserve">Návrh je zpracován na dobré úrovni a poskytuje jasnou představu o odborných cílech, plánovaných výstupech a postupu prací. Projekt je pro společnost velmi přínosný, navazuje na předchozí výzkumy, které prohlubuje a rozvíjí. </w:t>
      </w:r>
      <w:r w:rsidRPr="00993635">
        <w:rPr>
          <w:sz w:val="24"/>
          <w:szCs w:val="24"/>
        </w:rPr>
        <w:t>Rozbor současného stavu poznání, zejména v návaznosti na zaměření a cíle projektu je zpracován na odpovídající úrovni umožňující hodnocení očekávaných přínosů projektu. Složení řešitelského týmu je vyvážené a jeho kvalita, i současné přístrojové vybavení týmu zaručuje jeho připravenost na úspěšné řešení projektu.</w:t>
      </w:r>
    </w:p>
    <w:p w:rsidR="00A2373B" w:rsidRPr="00993635" w:rsidRDefault="00A2373B" w:rsidP="00A2305F">
      <w:pPr>
        <w:spacing w:before="60" w:line="276" w:lineRule="auto"/>
        <w:jc w:val="both"/>
        <w:rPr>
          <w:rFonts w:eastAsia="Arial Unicode MS"/>
          <w:kern w:val="1"/>
          <w:sz w:val="24"/>
          <w:szCs w:val="24"/>
          <w:lang w:eastAsia="zh-CN" w:bidi="hi-IN"/>
        </w:rPr>
      </w:pPr>
      <w:r>
        <w:rPr>
          <w:rFonts w:eastAsia="Arial Unicode MS"/>
          <w:b/>
          <w:kern w:val="1"/>
          <w:sz w:val="24"/>
          <w:szCs w:val="24"/>
          <w:lang w:eastAsia="zh-CN" w:bidi="hi-IN"/>
        </w:rPr>
        <w:t>Projekt RMKPV doporučuje přijmout k poskytnutí účelové podpory výzkumu a vývoje</w:t>
      </w:r>
      <w:r w:rsidRPr="00993635">
        <w:rPr>
          <w:rFonts w:eastAsia="Arial Unicode MS"/>
          <w:b/>
          <w:kern w:val="1"/>
          <w:sz w:val="24"/>
          <w:szCs w:val="24"/>
          <w:lang w:eastAsia="zh-CN" w:bidi="hi-IN"/>
        </w:rPr>
        <w:t xml:space="preserve"> s uznanými náklady ve výši požadovaných nákladů.</w:t>
      </w:r>
    </w:p>
    <w:p w:rsidR="00A2373B" w:rsidRPr="00993635" w:rsidRDefault="00A2373B" w:rsidP="00A2305F">
      <w:pPr>
        <w:spacing w:before="60" w:line="276" w:lineRule="auto"/>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96</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Tavící zařízení na výrobu sp</w:t>
      </w:r>
      <w:r>
        <w:rPr>
          <w:b/>
          <w:sz w:val="24"/>
          <w:szCs w:val="24"/>
        </w:rPr>
        <w:t>eciálních odlitků z barevných a </w:t>
      </w:r>
      <w:r w:rsidRPr="00993635">
        <w:rPr>
          <w:b/>
          <w:sz w:val="24"/>
          <w:szCs w:val="24"/>
        </w:rPr>
        <w:t>drahých kovů pro muzejní účely</w:t>
      </w:r>
      <w:r w:rsidRPr="00993635">
        <w:rPr>
          <w:sz w:val="24"/>
          <w:szCs w:val="24"/>
        </w:rPr>
        <w:t xml:space="preserve"> </w:t>
      </w:r>
      <w:r w:rsidRPr="00993635">
        <w:rPr>
          <w:bCs/>
          <w:sz w:val="24"/>
          <w:szCs w:val="24"/>
        </w:rPr>
        <w:t>RMKPV doporučila</w:t>
      </w:r>
      <w:r w:rsidRPr="00993635">
        <w:rPr>
          <w:sz w:val="24"/>
          <w:szCs w:val="24"/>
        </w:rPr>
        <w:t xml:space="preserve"> přijmout. Zařadila jej na </w:t>
      </w:r>
      <w:r w:rsidRPr="00993635">
        <w:rPr>
          <w:b/>
          <w:bCs/>
          <w:sz w:val="24"/>
          <w:szCs w:val="24"/>
        </w:rPr>
        <w:t>72</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168,25 </w:t>
      </w:r>
      <w:r w:rsidRPr="00993635">
        <w:rPr>
          <w:bCs/>
          <w:sz w:val="24"/>
          <w:szCs w:val="24"/>
        </w:rPr>
        <w:t>body z 200,0 možných bodů</w:t>
      </w:r>
      <w:r w:rsidRPr="00993635">
        <w:rPr>
          <w:sz w:val="24"/>
          <w:szCs w:val="24"/>
        </w:rPr>
        <w:t xml:space="preserve"> a v hodnocení pomocného kritéria (předpokládané výsledky projektu) získal 2,977 </w:t>
      </w:r>
      <w:r w:rsidRPr="00993635">
        <w:rPr>
          <w:bCs/>
          <w:sz w:val="24"/>
          <w:szCs w:val="24"/>
        </w:rPr>
        <w:t xml:space="preserve">bodu. RMKPV </w:t>
      </w:r>
      <w:r w:rsidRPr="00993635">
        <w:rPr>
          <w:sz w:val="24"/>
          <w:szCs w:val="24"/>
        </w:rPr>
        <w:t>zdůvodnila své doporučení takto:</w:t>
      </w:r>
    </w:p>
    <w:p w:rsidR="00A2373B" w:rsidRPr="00993635" w:rsidRDefault="00A2373B" w:rsidP="00993635">
      <w:pPr>
        <w:spacing w:before="60" w:line="276" w:lineRule="auto"/>
        <w:jc w:val="both"/>
        <w:rPr>
          <w:sz w:val="24"/>
          <w:szCs w:val="24"/>
        </w:rPr>
      </w:pPr>
      <w:r w:rsidRPr="00993635">
        <w:rPr>
          <w:sz w:val="24"/>
          <w:szCs w:val="24"/>
        </w:rPr>
        <w:t>Cílem projektu je výzkum a vývoj nových řešení technologie odlévání lehkých slitin a</w:t>
      </w:r>
      <w:r>
        <w:rPr>
          <w:sz w:val="24"/>
          <w:szCs w:val="24"/>
        </w:rPr>
        <w:t> </w:t>
      </w:r>
      <w:r w:rsidRPr="00993635">
        <w:rPr>
          <w:sz w:val="24"/>
          <w:szCs w:val="24"/>
        </w:rPr>
        <w:t>drahých kovů do keramických forem za rotace, vývoj a výroba funkčního vzorku tavícího agregátu s řízenou pecní atmosférou a odstředivky pro keramické formy metody „INVESTMENT CASTING“(vytavitelný model) pro účely zhotovení přesných odlitků chybějících částí sbírkových předmětů. Přestože se nejedná o akutní problém v oboru, řešení projektu lze nepochybně chápat jako přínos pro obor konzervování</w:t>
      </w:r>
      <w:r>
        <w:rPr>
          <w:sz w:val="24"/>
          <w:szCs w:val="24"/>
        </w:rPr>
        <w:t xml:space="preserve"> </w:t>
      </w:r>
      <w:r w:rsidRPr="00993635">
        <w:rPr>
          <w:sz w:val="24"/>
          <w:szCs w:val="24"/>
        </w:rPr>
        <w:t>-</w:t>
      </w:r>
      <w:r>
        <w:rPr>
          <w:sz w:val="24"/>
          <w:szCs w:val="24"/>
        </w:rPr>
        <w:t xml:space="preserve"> </w:t>
      </w:r>
      <w:r w:rsidRPr="00993635">
        <w:rPr>
          <w:sz w:val="24"/>
          <w:szCs w:val="24"/>
        </w:rPr>
        <w:t xml:space="preserve">restaurování. Projekt je </w:t>
      </w:r>
      <w:r w:rsidRPr="00993635">
        <w:rPr>
          <w:sz w:val="24"/>
          <w:szCs w:val="24"/>
        </w:rPr>
        <w:lastRenderedPageBreak/>
        <w:t>koncipován a strukturován přehledně s dobře charakterizovanými a reálnými cíli. Rozbor současného stavu poznání zejména v návaznosti na zaměření a cíle projektu je zpracován na odpovídající úrovni umožňující hodnocení očekávaných přínosů projektu. Složení řešitelského týmu je vyvážené a jeho kvalita i současné přístrojové vybavení uchazeče dává předpoklad úspěšného řešení projektu.</w:t>
      </w:r>
    </w:p>
    <w:p w:rsidR="00A2373B" w:rsidRPr="00993635" w:rsidRDefault="00A2373B" w:rsidP="00993635">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Projekt RMKPV doporučuje přijmout k poskytnutí účelové podpory výzkumu a vývoje</w:t>
      </w:r>
      <w:r w:rsidRPr="00993635">
        <w:rPr>
          <w:rFonts w:eastAsia="Arial Unicode MS"/>
          <w:b/>
          <w:kern w:val="1"/>
          <w:sz w:val="24"/>
          <w:szCs w:val="24"/>
          <w:lang w:eastAsia="zh-CN" w:bidi="hi-IN"/>
        </w:rPr>
        <w:t xml:space="preserve"> s uznanými náklady ve výši požadovaných nákladů.</w:t>
      </w:r>
    </w:p>
    <w:p w:rsidR="00A2373B" w:rsidRPr="00993635" w:rsidRDefault="00A2373B" w:rsidP="00993635">
      <w:pPr>
        <w:spacing w:before="60" w:line="276" w:lineRule="auto"/>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64</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Vývoj všeoborového centrálního datového repozitáře pro ukládání výsledků vědy</w:t>
      </w:r>
      <w:r w:rsidRPr="00993635">
        <w:rPr>
          <w:sz w:val="24"/>
          <w:szCs w:val="24"/>
        </w:rPr>
        <w:t xml:space="preserve"> </w:t>
      </w:r>
      <w:r w:rsidRPr="00993635">
        <w:rPr>
          <w:bCs/>
          <w:sz w:val="24"/>
          <w:szCs w:val="24"/>
        </w:rPr>
        <w:t>RMKPV doporučila</w:t>
      </w:r>
      <w:r w:rsidRPr="00993635">
        <w:rPr>
          <w:sz w:val="24"/>
          <w:szCs w:val="24"/>
        </w:rPr>
        <w:t xml:space="preserve"> přijmout. Zařadila jej na </w:t>
      </w:r>
      <w:r w:rsidRPr="00993635">
        <w:rPr>
          <w:b/>
          <w:bCs/>
          <w:sz w:val="24"/>
          <w:szCs w:val="24"/>
        </w:rPr>
        <w:t>73</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166,75 </w:t>
      </w:r>
      <w:r w:rsidRPr="00993635">
        <w:rPr>
          <w:bCs/>
          <w:sz w:val="24"/>
          <w:szCs w:val="24"/>
        </w:rPr>
        <w:t>body z 200,0 možných bodů</w:t>
      </w:r>
      <w:r w:rsidRPr="00993635">
        <w:rPr>
          <w:sz w:val="24"/>
          <w:szCs w:val="24"/>
        </w:rPr>
        <w:t xml:space="preserve"> a v hodnocení pomocného kritéria (předpokládané výsledky projektu) získal 4,058 </w:t>
      </w:r>
      <w:r w:rsidRPr="00993635">
        <w:rPr>
          <w:bCs/>
          <w:sz w:val="24"/>
          <w:szCs w:val="24"/>
        </w:rPr>
        <w:t xml:space="preserve">bodu. RMKPV </w:t>
      </w:r>
      <w:r w:rsidRPr="00993635">
        <w:rPr>
          <w:sz w:val="24"/>
          <w:szCs w:val="24"/>
        </w:rPr>
        <w:t>zdůvodnila své doporučení takto:</w:t>
      </w:r>
    </w:p>
    <w:p w:rsidR="00A2373B" w:rsidRPr="00993635" w:rsidRDefault="00A2373B" w:rsidP="00A2305F">
      <w:pPr>
        <w:spacing w:before="60" w:line="276" w:lineRule="auto"/>
        <w:jc w:val="both"/>
        <w:rPr>
          <w:sz w:val="24"/>
          <w:szCs w:val="24"/>
        </w:rPr>
      </w:pPr>
      <w:r w:rsidRPr="00993635">
        <w:rPr>
          <w:sz w:val="24"/>
          <w:szCs w:val="24"/>
        </w:rPr>
        <w:t>Cílem projektu je návrh a vývoj univerzálního datového repozitáře vědeckých dat, který bude schopný ukládat a archivovat průběžné i finální výsledky vědeckého výzkumu v podobě dokumentových i nedokumentových (binárních) výstupů podporující metadatová i souborová specifika různých vědních oborů a disciplín. Návrh je aktuální a potřebný, v českém prostředí originální. V současnosti jsou vědecké údaje rozptýlené v řadě nekompatibilních zařízení. Součástí řešení nebude pouze návrh metadatových schémat pro odlišné vědní obory a jejich implementace do repozitáře, ale i vývoj nejlepších pracovních postupů pro metadatové specialisty a jejich oborové konzultanty při tvorbě nových metadatových schémat pro nové typy výzkumných dat. Personální zabezpečení projektu je od</w:t>
      </w:r>
      <w:r>
        <w:rPr>
          <w:sz w:val="24"/>
          <w:szCs w:val="24"/>
        </w:rPr>
        <w:t>povídající. Způsobilé náklady a </w:t>
      </w:r>
      <w:r w:rsidRPr="00993635">
        <w:rPr>
          <w:sz w:val="24"/>
          <w:szCs w:val="24"/>
        </w:rPr>
        <w:t>jejich struktura odpovídají rozsahu navrhovaného projektu. Výsledky zajišťují realizaci stanovených cílů projektu.</w:t>
      </w:r>
    </w:p>
    <w:p w:rsidR="00A2373B" w:rsidRPr="00993635" w:rsidRDefault="00A2373B" w:rsidP="00A2305F">
      <w:pPr>
        <w:spacing w:before="60" w:line="276" w:lineRule="auto"/>
        <w:jc w:val="both"/>
        <w:rPr>
          <w:b/>
          <w:sz w:val="24"/>
          <w:szCs w:val="24"/>
        </w:rPr>
      </w:pPr>
      <w:r>
        <w:rPr>
          <w:b/>
          <w:sz w:val="24"/>
          <w:szCs w:val="24"/>
        </w:rPr>
        <w:t>Projekt RMKPV doporučuje přijmout k poskytnutí účelové podpory výzkumu a vývoje</w:t>
      </w:r>
      <w:r w:rsidRPr="00993635">
        <w:rPr>
          <w:b/>
          <w:sz w:val="24"/>
          <w:szCs w:val="24"/>
        </w:rPr>
        <w:t xml:space="preserve"> s uznanými náklady ve výši požadovaných nákladů s tím, že u uchazeče NTK se neuznává jedinečnost nákladů na pořízení dlouhodobého hmotnéh</w:t>
      </w:r>
      <w:r>
        <w:rPr>
          <w:b/>
          <w:sz w:val="24"/>
          <w:szCs w:val="24"/>
        </w:rPr>
        <w:t>o majetku v roce 2018 ve výši 3 </w:t>
      </w:r>
      <w:r w:rsidRPr="00993635">
        <w:rPr>
          <w:b/>
          <w:sz w:val="24"/>
          <w:szCs w:val="24"/>
        </w:rPr>
        <w:t>000 tis. Kč a jedinečnost nákladů na služby ve všech letech řešení v celkové výši 550 tis. Kč s podmínkou výběru jejich konkrétního dodavatele na základě zákona č. 134/2016 Sb., o zadávání veřejných zakázek s tím, že výše podpory z účelových výdajů MK je nepřekročitelná a nelze v průběhu řešení žádat o její n</w:t>
      </w:r>
      <w:r>
        <w:rPr>
          <w:b/>
          <w:sz w:val="24"/>
          <w:szCs w:val="24"/>
        </w:rPr>
        <w:t>avýšení z jakýchkoliv důvodů. U </w:t>
      </w:r>
      <w:r w:rsidRPr="00993635">
        <w:rPr>
          <w:b/>
          <w:sz w:val="24"/>
          <w:szCs w:val="24"/>
        </w:rPr>
        <w:t xml:space="preserve">uchazeče NTK </w:t>
      </w:r>
      <w:r w:rsidRPr="00993635">
        <w:rPr>
          <w:rFonts w:eastAsia="Arial Unicode MS"/>
          <w:b/>
          <w:kern w:val="1"/>
          <w:sz w:val="24"/>
          <w:szCs w:val="24"/>
          <w:lang w:eastAsia="zh-CN" w:bidi="hi-IN"/>
        </w:rPr>
        <w:t>je výše nákladů nebo výdajů na služby v celkové výši 30 tis. Kč nepřekročitelná a nelze v průběhu řešení žádat o jejich navýšení z jakýchkoliv důvodů.</w:t>
      </w:r>
    </w:p>
    <w:p w:rsidR="00A2373B" w:rsidRPr="00993635" w:rsidRDefault="00A2373B" w:rsidP="00993635">
      <w:pPr>
        <w:spacing w:before="60" w:line="276" w:lineRule="auto"/>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7</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Současná česká poezie: korpus, nástroje, analýza</w:t>
      </w:r>
      <w:r w:rsidRPr="00993635">
        <w:rPr>
          <w:sz w:val="24"/>
          <w:szCs w:val="24"/>
        </w:rPr>
        <w:t xml:space="preserve"> </w:t>
      </w:r>
      <w:r w:rsidRPr="00993635">
        <w:rPr>
          <w:bCs/>
          <w:sz w:val="24"/>
          <w:szCs w:val="24"/>
        </w:rPr>
        <w:t>RMKPV doporučila</w:t>
      </w:r>
      <w:r w:rsidRPr="00993635">
        <w:rPr>
          <w:sz w:val="24"/>
          <w:szCs w:val="24"/>
        </w:rPr>
        <w:t xml:space="preserve"> přijmout. Zařadila jej na </w:t>
      </w:r>
      <w:r w:rsidRPr="00993635">
        <w:rPr>
          <w:b/>
          <w:bCs/>
          <w:sz w:val="24"/>
          <w:szCs w:val="24"/>
        </w:rPr>
        <w:t>74</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163,50 </w:t>
      </w:r>
      <w:r w:rsidRPr="00993635">
        <w:rPr>
          <w:bCs/>
          <w:sz w:val="24"/>
          <w:szCs w:val="24"/>
        </w:rPr>
        <w:t>body z 200,0 možných bodů</w:t>
      </w:r>
      <w:r w:rsidRPr="00993635">
        <w:rPr>
          <w:sz w:val="24"/>
          <w:szCs w:val="24"/>
        </w:rPr>
        <w:t xml:space="preserve"> a v hodnocení pomocného kritéria (předpokládané výsledky projektu) získal 2,715 </w:t>
      </w:r>
      <w:r w:rsidRPr="00993635">
        <w:rPr>
          <w:bCs/>
          <w:sz w:val="24"/>
          <w:szCs w:val="24"/>
        </w:rPr>
        <w:t xml:space="preserve">bodu. RMKPV </w:t>
      </w:r>
      <w:r w:rsidRPr="00993635">
        <w:rPr>
          <w:sz w:val="24"/>
          <w:szCs w:val="24"/>
        </w:rPr>
        <w:t>zdůvodnila své doporučení takto:</w:t>
      </w:r>
    </w:p>
    <w:p w:rsidR="00A2373B" w:rsidRPr="00993635" w:rsidRDefault="00A2373B" w:rsidP="00A2305F">
      <w:pPr>
        <w:spacing w:before="60" w:line="276" w:lineRule="auto"/>
        <w:jc w:val="both"/>
        <w:rPr>
          <w:sz w:val="24"/>
          <w:szCs w:val="24"/>
        </w:rPr>
      </w:pPr>
      <w:r w:rsidRPr="00993635">
        <w:rPr>
          <w:sz w:val="24"/>
          <w:szCs w:val="24"/>
        </w:rPr>
        <w:t xml:space="preserve">Cílem projektu je poskytnout badatelům, učitelům a dalším zájemcům o současnou poezii příležitost úplnějšího poznání poezie zveřejňované v letech 1990-2015, a to v prostředí </w:t>
      </w:r>
      <w:r w:rsidRPr="00993635">
        <w:rPr>
          <w:sz w:val="24"/>
          <w:szCs w:val="24"/>
        </w:rPr>
        <w:lastRenderedPageBreak/>
        <w:t>digitálního úložiště (specifický textový korpus) a prostřednictvím sady softwarových nástrojů umožnit analýzu, statistické vyhodnocování textů a jazykových prostředků. Projekt je dobře strukturován a rozmyšlen, včetně shrnutí současné výchozí situace a porovnání s dalšími projekty z oblasti české literatury. Odvolává se na existující přístupy a výsledky a vyzdvihuje, v čem je podávaný návrh inovativní a odlišný i metodicky (kupř. ve srovnání s metodami užitými v práci s poezií 19. století). Možné riziko, které spočívá v přístupnosti zdrojů, uchazeč předvídal a uvádí, že už má předjednaný přístup od nakladatelů i autorů a literárních fór. Složení řešitelského týmu je vyvážené a jeho kvalita, i současné přístrojové vybavení týmu zaručuje jeho připravenost na úspěšné řešení projektu.</w:t>
      </w:r>
    </w:p>
    <w:p w:rsidR="00A2373B" w:rsidRPr="00993635" w:rsidRDefault="00A2373B" w:rsidP="00A2305F">
      <w:pPr>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Projekt RMKPV doporučuje přijmout k poskytnutí účelové podpory výzkumu a vývoje</w:t>
      </w:r>
      <w:r w:rsidRPr="00993635">
        <w:rPr>
          <w:rFonts w:eastAsia="Arial Unicode MS"/>
          <w:b/>
          <w:kern w:val="1"/>
          <w:sz w:val="24"/>
          <w:szCs w:val="24"/>
          <w:lang w:eastAsia="zh-CN" w:bidi="hi-IN"/>
        </w:rPr>
        <w:t xml:space="preserve"> s uznanými náklady ve výši požadovaných nákladů.</w:t>
      </w:r>
    </w:p>
    <w:p w:rsidR="00A2373B" w:rsidRPr="00993635" w:rsidRDefault="00A2373B" w:rsidP="00993635">
      <w:pPr>
        <w:spacing w:before="60" w:line="276" w:lineRule="auto"/>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154</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Multisensorické snímání středověkých objektů na jihu Čech a tvorba jejich komplexních digitálních model</w:t>
      </w:r>
      <w:r>
        <w:rPr>
          <w:b/>
          <w:sz w:val="24"/>
          <w:szCs w:val="24"/>
        </w:rPr>
        <w:t>ů pro archivační, prezentační a </w:t>
      </w:r>
      <w:r w:rsidRPr="00993635">
        <w:rPr>
          <w:b/>
          <w:sz w:val="24"/>
          <w:szCs w:val="24"/>
        </w:rPr>
        <w:t>výukové účely</w:t>
      </w:r>
      <w:r w:rsidRPr="00993635">
        <w:rPr>
          <w:sz w:val="24"/>
          <w:szCs w:val="24"/>
        </w:rPr>
        <w:t xml:space="preserve"> </w:t>
      </w:r>
      <w:r w:rsidRPr="00993635">
        <w:rPr>
          <w:bCs/>
          <w:sz w:val="24"/>
          <w:szCs w:val="24"/>
        </w:rPr>
        <w:t>RMKPV doporučila</w:t>
      </w:r>
      <w:r w:rsidRPr="00993635">
        <w:rPr>
          <w:sz w:val="24"/>
          <w:szCs w:val="24"/>
        </w:rPr>
        <w:t xml:space="preserve"> přijmout. Zařadila jej na </w:t>
      </w:r>
      <w:r w:rsidRPr="00993635">
        <w:rPr>
          <w:b/>
          <w:bCs/>
          <w:sz w:val="24"/>
          <w:szCs w:val="24"/>
        </w:rPr>
        <w:t>75</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163,25 </w:t>
      </w:r>
      <w:r w:rsidRPr="00993635">
        <w:rPr>
          <w:bCs/>
          <w:sz w:val="24"/>
          <w:szCs w:val="24"/>
        </w:rPr>
        <w:t>body z 200,0 možných bodů</w:t>
      </w:r>
      <w:r w:rsidRPr="00993635">
        <w:rPr>
          <w:sz w:val="24"/>
          <w:szCs w:val="24"/>
        </w:rPr>
        <w:t xml:space="preserve"> a v hodnocení pomocného kritéria (předpokládané výsledky projektu) získal 3,617 </w:t>
      </w:r>
      <w:r w:rsidRPr="00993635">
        <w:rPr>
          <w:bCs/>
          <w:sz w:val="24"/>
          <w:szCs w:val="24"/>
        </w:rPr>
        <w:t xml:space="preserve">bodu. RMKPV </w:t>
      </w:r>
      <w:r w:rsidRPr="00993635">
        <w:rPr>
          <w:sz w:val="24"/>
          <w:szCs w:val="24"/>
        </w:rPr>
        <w:t>zdůvodnila své doporučení takto:</w:t>
      </w:r>
    </w:p>
    <w:p w:rsidR="00A2373B" w:rsidRPr="00993635" w:rsidRDefault="00A2373B" w:rsidP="00993635">
      <w:pPr>
        <w:spacing w:before="60" w:line="276" w:lineRule="auto"/>
        <w:jc w:val="both"/>
        <w:rPr>
          <w:sz w:val="24"/>
          <w:szCs w:val="24"/>
        </w:rPr>
      </w:pPr>
      <w:r w:rsidRPr="00993635">
        <w:rPr>
          <w:sz w:val="24"/>
          <w:szCs w:val="24"/>
        </w:rPr>
        <w:t>Cílem projektu je vytvořit ucelený soubor komplexních 3D anotovaných modelů vybraných středověkých památek v lokalitě jižních Čech a tím přispět k</w:t>
      </w:r>
      <w:r>
        <w:rPr>
          <w:sz w:val="24"/>
          <w:szCs w:val="24"/>
        </w:rPr>
        <w:t> zachování kulturního dědictví.</w:t>
      </w:r>
      <w:r w:rsidRPr="00993635">
        <w:rPr>
          <w:sz w:val="24"/>
          <w:szCs w:val="24"/>
        </w:rPr>
        <w:t xml:space="preserve"> Tohoto cíle bude dosaženo návrhem nových, dosud chybějících, postupů tvorby dokumentace archeologických situací založených na využití dostupných technologií vzdáleného pilotovaného sběru dat. Projekt je napsán srozumitelně, popis je poměrně dlouhý s podrobným výčtem možností i dříve dosažených výsledků. Zpracování je velmi dobré, má jistou logiku v tom, že vnější prostor objektů budou měřit fotografické kamery a případně i laserový skener, odborníci z nich v sw vytvoří virtuální realitu; následně budou dodána zejména geofyzikální a historická data. Rozbor současného stavu poznání, zejména v návaznosti na zaměření a cíle projektu je zpracován na odpovídající úrovni umožňující hodnocení očekávaných přínosů projektu. Složení řešitelského týmu je vyvážené a jeho kvalita i současné přístrojové vybavení uchazečů dává předpoklad úspěšného řešení projektu.</w:t>
      </w:r>
    </w:p>
    <w:p w:rsidR="00A2373B" w:rsidRPr="00993635" w:rsidRDefault="00A2373B" w:rsidP="00993635">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Projekt RMKPV doporučuje přijmout k poskytnutí účelové podpory výzkumu a vývoje</w:t>
      </w:r>
      <w:r w:rsidRPr="00993635">
        <w:rPr>
          <w:rFonts w:eastAsia="Arial Unicode MS"/>
          <w:b/>
          <w:kern w:val="1"/>
          <w:sz w:val="24"/>
          <w:szCs w:val="24"/>
          <w:lang w:eastAsia="zh-CN" w:bidi="hi-IN"/>
        </w:rPr>
        <w:t xml:space="preserve"> s uznanými náklady ve výši požadovaných nákladů s tím, že u uchazeče FF UK v roce 2020 a 2021 je výše nákladů nebo výdajů na služby v celkové výši 20 tis. Kč nepřekročitelná a nelze v průběhu řešení žádat o jejich </w:t>
      </w:r>
      <w:r>
        <w:rPr>
          <w:rFonts w:eastAsia="Arial Unicode MS"/>
          <w:b/>
          <w:kern w:val="1"/>
          <w:sz w:val="24"/>
          <w:szCs w:val="24"/>
          <w:lang w:eastAsia="zh-CN" w:bidi="hi-IN"/>
        </w:rPr>
        <w:t>navýšení z jakýchkoliv důvodů a </w:t>
      </w:r>
      <w:r w:rsidRPr="00993635">
        <w:rPr>
          <w:rFonts w:eastAsia="Arial Unicode MS"/>
          <w:b/>
          <w:kern w:val="1"/>
          <w:sz w:val="24"/>
          <w:szCs w:val="24"/>
          <w:lang w:eastAsia="zh-CN" w:bidi="hi-IN"/>
        </w:rPr>
        <w:t>s tím, že z režijních nákladů ČVUT nesmí být hrazeny nezpůsobilé náklady na „</w:t>
      </w:r>
      <w:r w:rsidRPr="00153F4E">
        <w:rPr>
          <w:rFonts w:eastAsia="Arial Unicode MS"/>
          <w:b/>
          <w:i/>
          <w:kern w:val="1"/>
          <w:sz w:val="24"/>
          <w:szCs w:val="24"/>
          <w:lang w:eastAsia="zh-CN" w:bidi="hi-IN"/>
        </w:rPr>
        <w:t>DHM, materiál pro infrastrukturu</w:t>
      </w:r>
      <w:r w:rsidRPr="00993635">
        <w:rPr>
          <w:rFonts w:eastAsia="Arial Unicode MS"/>
          <w:b/>
          <w:kern w:val="1"/>
          <w:sz w:val="24"/>
          <w:szCs w:val="24"/>
          <w:lang w:eastAsia="zh-CN" w:bidi="hi-IN"/>
        </w:rPr>
        <w:t>“.</w:t>
      </w:r>
    </w:p>
    <w:p w:rsidR="00A2373B" w:rsidRPr="00993635" w:rsidRDefault="00A2373B" w:rsidP="00993635">
      <w:pPr>
        <w:spacing w:before="60" w:line="276" w:lineRule="auto"/>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40</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Paměť bitev. Ozbrojené konflikty jako specifický pramen poznání a prezentace národní minulosti</w:t>
      </w:r>
      <w:r w:rsidRPr="00993635">
        <w:rPr>
          <w:sz w:val="24"/>
          <w:szCs w:val="24"/>
        </w:rPr>
        <w:t xml:space="preserve"> </w:t>
      </w:r>
      <w:r w:rsidRPr="00993635">
        <w:rPr>
          <w:bCs/>
          <w:sz w:val="24"/>
          <w:szCs w:val="24"/>
        </w:rPr>
        <w:t>RMKPV doporučila</w:t>
      </w:r>
      <w:r w:rsidRPr="00993635">
        <w:rPr>
          <w:sz w:val="24"/>
          <w:szCs w:val="24"/>
        </w:rPr>
        <w:t xml:space="preserve"> přijmout. Zařadila jej na </w:t>
      </w:r>
      <w:r w:rsidRPr="00993635">
        <w:rPr>
          <w:b/>
          <w:bCs/>
          <w:sz w:val="24"/>
          <w:szCs w:val="24"/>
        </w:rPr>
        <w:t>76</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152,25 </w:t>
      </w:r>
      <w:r w:rsidRPr="00993635">
        <w:rPr>
          <w:bCs/>
          <w:sz w:val="24"/>
          <w:szCs w:val="24"/>
        </w:rPr>
        <w:t>body z 200,0 možných bodů</w:t>
      </w:r>
      <w:r w:rsidRPr="00993635">
        <w:rPr>
          <w:sz w:val="24"/>
          <w:szCs w:val="24"/>
        </w:rPr>
        <w:t xml:space="preserve"> a v hodnocení pomocného kritéria (předpokládané výsledky projektu) získal 2,847 </w:t>
      </w:r>
      <w:r w:rsidRPr="00993635">
        <w:rPr>
          <w:bCs/>
          <w:sz w:val="24"/>
          <w:szCs w:val="24"/>
        </w:rPr>
        <w:t xml:space="preserve">bodu. RMKPV </w:t>
      </w:r>
      <w:r w:rsidRPr="00993635">
        <w:rPr>
          <w:sz w:val="24"/>
          <w:szCs w:val="24"/>
        </w:rPr>
        <w:t>zdůvodnila své doporučení takto:</w:t>
      </w:r>
    </w:p>
    <w:p w:rsidR="00A2373B" w:rsidRPr="00993635" w:rsidRDefault="00A2373B" w:rsidP="00A2305F">
      <w:pPr>
        <w:spacing w:before="60" w:line="276" w:lineRule="auto"/>
        <w:jc w:val="both"/>
        <w:rPr>
          <w:sz w:val="24"/>
          <w:szCs w:val="24"/>
        </w:rPr>
      </w:pPr>
      <w:r w:rsidRPr="00993635">
        <w:rPr>
          <w:sz w:val="24"/>
          <w:szCs w:val="24"/>
        </w:rPr>
        <w:lastRenderedPageBreak/>
        <w:t>Cílem je představit války jako fenomén integrálně složený z dynamické složky příběhů a</w:t>
      </w:r>
      <w:r>
        <w:rPr>
          <w:sz w:val="24"/>
          <w:szCs w:val="24"/>
        </w:rPr>
        <w:t> </w:t>
      </w:r>
      <w:r w:rsidRPr="00993635">
        <w:rPr>
          <w:sz w:val="24"/>
          <w:szCs w:val="24"/>
        </w:rPr>
        <w:t>statického aparátu daného krajinou a artefakty. Každá historická etapa je proto reprezentována konkrétní lokalitou, bojištěm nebo územím, na nichž se vojenská kampaň specificky podepsala.</w:t>
      </w:r>
      <w:r>
        <w:rPr>
          <w:sz w:val="24"/>
          <w:szCs w:val="24"/>
        </w:rPr>
        <w:t xml:space="preserve"> </w:t>
      </w:r>
      <w:r w:rsidRPr="00993635">
        <w:rPr>
          <w:sz w:val="24"/>
          <w:szCs w:val="24"/>
        </w:rPr>
        <w:t>Projekt je aplikací základního výzkumu v oblasti historických věd. Rozvíjí obecné povědomí o hodnotách kulturního dědictví a posiluje historickou paměť na lokální i celorepublikové úrovni. Díky využití nejmodernějších technologií a výrazně multioborovému přístupu nabízí atraktivní formou široké veřejnosti možnost poznat a</w:t>
      </w:r>
      <w:r>
        <w:rPr>
          <w:sz w:val="24"/>
          <w:szCs w:val="24"/>
        </w:rPr>
        <w:t> </w:t>
      </w:r>
      <w:r w:rsidRPr="00993635">
        <w:rPr>
          <w:sz w:val="24"/>
          <w:szCs w:val="24"/>
        </w:rPr>
        <w:t>pochopit historické souvislosti, politické pozadí, vojenské strategie, ale i obecnou roli válečnictví v dějinách lidské kultury</w:t>
      </w:r>
    </w:p>
    <w:p w:rsidR="00A2373B" w:rsidRPr="00993635" w:rsidRDefault="00A2373B" w:rsidP="00A2305F">
      <w:pPr>
        <w:spacing w:before="60" w:line="276" w:lineRule="auto"/>
        <w:jc w:val="both"/>
        <w:rPr>
          <w:sz w:val="24"/>
          <w:szCs w:val="24"/>
        </w:rPr>
      </w:pPr>
      <w:r w:rsidRPr="00993635">
        <w:rPr>
          <w:sz w:val="24"/>
          <w:szCs w:val="24"/>
        </w:rPr>
        <w:t xml:space="preserve">Ačkoliv je v projektu komplexně pokryta historie válečnictví na našem území, jednotlivé etapy jsou představeny s ohledem na dějinná i regionální specifika. Proto se vedle sebe objevují jak neznámá místa a polozapomenuté válečné střety, tak i ozbrojené konflikty pro české dějiny zásadní. S tematikou bitev uživatele seznámí odborně vybavená a interaktivně designovaná virtuální výstava se specializovanými mapami a terénní aplikace pro chytré mobilní telefony a tablety s hranými audiodramatickými trasami, prvky augmentované reality a dětskou gamifikovanou částí. Výstupy z projektu i vzhledem k prioritnímu zacílení na uvedenou skupinu směřují ke zkvalitnění turismu orientovaného na historická bojiště. Všechny uvedené cíle projektu pomáhají, v souladu s hlavní ideou </w:t>
      </w:r>
      <w:r>
        <w:rPr>
          <w:sz w:val="24"/>
          <w:szCs w:val="24"/>
        </w:rPr>
        <w:t>Programu NAKI</w:t>
      </w:r>
      <w:r w:rsidRPr="00993635">
        <w:rPr>
          <w:sz w:val="24"/>
          <w:szCs w:val="24"/>
        </w:rPr>
        <w:t xml:space="preserve"> II, posilovat nejen lokální identitu, ale také identifikaci s národní paměťovou kulturou.</w:t>
      </w:r>
    </w:p>
    <w:p w:rsidR="00A2373B" w:rsidRPr="00993635" w:rsidRDefault="00A2373B" w:rsidP="00A2305F">
      <w:pPr>
        <w:spacing w:before="60" w:line="276" w:lineRule="auto"/>
        <w:jc w:val="both"/>
        <w:rPr>
          <w:b/>
          <w:sz w:val="24"/>
          <w:szCs w:val="24"/>
        </w:rPr>
      </w:pPr>
      <w:r>
        <w:rPr>
          <w:b/>
          <w:sz w:val="24"/>
          <w:szCs w:val="24"/>
        </w:rPr>
        <w:t>Projekt RMKPV doporučuje přijmout k poskytnutí účelové podpory výzkumu a vývoje</w:t>
      </w:r>
      <w:r w:rsidRPr="00993635">
        <w:rPr>
          <w:b/>
          <w:sz w:val="24"/>
          <w:szCs w:val="24"/>
        </w:rPr>
        <w:t xml:space="preserve"> s uznanými náklady ve výši požadovaných nákladů s tím, že u uchazeče ARUP se neuznává jedinečnost nákladů na pořízení dlouhodobého hmotného majetku v roce 2019 ve výši 543 tis. Kč a nákladů na pořízení dlouhodobého nehmotného majetku v roce 2018 ve výši 314 tis. Kč a stanovuje se podmínka výběru jeho konkrétního dodavatele na základě zákona č. 134/2016 Sb., o zadávání veřejných zakázek s tím, že výše podpory z účelových výdajů MK je nepřekročitelná a nelze v průběhu řešení žádat o její navýšení z jakýchkoliv důvodů</w:t>
      </w:r>
      <w:r>
        <w:rPr>
          <w:b/>
          <w:sz w:val="24"/>
          <w:szCs w:val="24"/>
        </w:rPr>
        <w:t>. U</w:t>
      </w:r>
      <w:r w:rsidRPr="00993635">
        <w:rPr>
          <w:b/>
          <w:sz w:val="24"/>
          <w:szCs w:val="24"/>
        </w:rPr>
        <w:t xml:space="preserve"> uchazeče ARUP v roce 2018 </w:t>
      </w:r>
      <w:r w:rsidRPr="00993635">
        <w:rPr>
          <w:rFonts w:eastAsia="Arial Unicode MS"/>
          <w:b/>
          <w:kern w:val="1"/>
          <w:sz w:val="24"/>
          <w:szCs w:val="24"/>
          <w:lang w:eastAsia="zh-CN" w:bidi="hi-IN"/>
        </w:rPr>
        <w:t xml:space="preserve">je výše nákladů nebo výdajů na </w:t>
      </w:r>
      <w:r w:rsidRPr="00993635">
        <w:rPr>
          <w:b/>
          <w:sz w:val="24"/>
          <w:szCs w:val="24"/>
        </w:rPr>
        <w:t>pořízení dlouhodobého hmotného majetku ve výši 93 tis. Kč</w:t>
      </w:r>
      <w:r w:rsidRPr="00993635">
        <w:rPr>
          <w:rFonts w:eastAsia="Arial Unicode MS"/>
          <w:b/>
          <w:kern w:val="1"/>
          <w:sz w:val="24"/>
          <w:szCs w:val="24"/>
          <w:lang w:eastAsia="zh-CN" w:bidi="hi-IN"/>
        </w:rPr>
        <w:t xml:space="preserve"> nepřekročitelná a nelze v průběhu řešení žádat o jejich navýšení z jakýchkoliv důvodů.</w:t>
      </w:r>
    </w:p>
    <w:p w:rsidR="00A2373B" w:rsidRPr="00993635" w:rsidRDefault="00A2373B" w:rsidP="00A2305F">
      <w:pPr>
        <w:spacing w:before="60" w:line="276" w:lineRule="auto"/>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2</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Prameny Krkonoš. Vývoj systému evidence, zpracování a prezentace pramenů k historii a kultuře Krkonoš a jeho využití ve výzkumu a edukaci</w:t>
      </w:r>
      <w:r w:rsidRPr="00993635">
        <w:rPr>
          <w:sz w:val="24"/>
          <w:szCs w:val="24"/>
        </w:rPr>
        <w:t xml:space="preserve"> </w:t>
      </w:r>
      <w:r w:rsidRPr="00993635">
        <w:rPr>
          <w:bCs/>
          <w:sz w:val="24"/>
          <w:szCs w:val="24"/>
        </w:rPr>
        <w:t>RMKPV doporučila</w:t>
      </w:r>
      <w:r w:rsidRPr="00993635">
        <w:rPr>
          <w:sz w:val="24"/>
          <w:szCs w:val="24"/>
        </w:rPr>
        <w:t xml:space="preserve"> přijmout. Zařadila jej na </w:t>
      </w:r>
      <w:r w:rsidRPr="00993635">
        <w:rPr>
          <w:b/>
          <w:bCs/>
          <w:sz w:val="24"/>
          <w:szCs w:val="24"/>
        </w:rPr>
        <w:t>77</w:t>
      </w:r>
      <w:r w:rsidRPr="00993635">
        <w:rPr>
          <w:bCs/>
          <w:sz w:val="24"/>
          <w:szCs w:val="24"/>
        </w:rPr>
        <w:t>. místo v celkovém pořadí</w:t>
      </w:r>
      <w:r w:rsidRPr="00993635">
        <w:rPr>
          <w:sz w:val="24"/>
          <w:szCs w:val="24"/>
        </w:rPr>
        <w:t xml:space="preserve"> všech hodnocených projektů. Projekt je oběma oponenty hodnocen v části kritérií II.</w:t>
      </w:r>
      <w:r w:rsidRPr="00993635">
        <w:rPr>
          <w:sz w:val="24"/>
          <w:szCs w:val="24"/>
        </w:rPr>
        <w:noBreakHyphen/>
        <w:t xml:space="preserve">VIII. 147,0 </w:t>
      </w:r>
      <w:r w:rsidRPr="00993635">
        <w:rPr>
          <w:bCs/>
          <w:sz w:val="24"/>
          <w:szCs w:val="24"/>
        </w:rPr>
        <w:t>body z 200,0 možných bodů</w:t>
      </w:r>
      <w:r w:rsidRPr="00993635">
        <w:rPr>
          <w:sz w:val="24"/>
          <w:szCs w:val="24"/>
        </w:rPr>
        <w:t xml:space="preserve"> a v hodnocení pomocného kritéria (předpokládané výsledky projektu) získal 2,422 </w:t>
      </w:r>
      <w:r w:rsidRPr="00993635">
        <w:rPr>
          <w:bCs/>
          <w:sz w:val="24"/>
          <w:szCs w:val="24"/>
        </w:rPr>
        <w:t xml:space="preserve">bodu. RMKPV </w:t>
      </w:r>
      <w:r w:rsidRPr="00993635">
        <w:rPr>
          <w:sz w:val="24"/>
          <w:szCs w:val="24"/>
        </w:rPr>
        <w:t>zdůvodnila své doporučení takto:</w:t>
      </w:r>
    </w:p>
    <w:p w:rsidR="00A2373B" w:rsidRPr="005D62CB" w:rsidRDefault="00A2373B" w:rsidP="005D62CB">
      <w:pPr>
        <w:spacing w:before="60" w:line="276" w:lineRule="auto"/>
        <w:jc w:val="both"/>
        <w:rPr>
          <w:sz w:val="24"/>
          <w:szCs w:val="24"/>
        </w:rPr>
      </w:pPr>
      <w:r w:rsidRPr="005D62CB">
        <w:rPr>
          <w:sz w:val="24"/>
          <w:szCs w:val="24"/>
        </w:rPr>
        <w:t>Cílem projektu je prostřednictvím veřejné specializované databáze (tj. báze analytických metadat) zpřístupnit informační prameny o historii a kulturní paměti Krkonoš (tzv. corcontica) bez ohledu na jejich fyzické umístění; přispět ke specifickému metodologickému nahlížení na regionální dějiny z perspektivy informačních pramenů a zachytit v daném čase aktuální stav výzkumu.</w:t>
      </w:r>
    </w:p>
    <w:p w:rsidR="00A2373B" w:rsidRDefault="00A2373B" w:rsidP="005D62CB">
      <w:pPr>
        <w:spacing w:before="60" w:line="276" w:lineRule="auto"/>
        <w:jc w:val="both"/>
        <w:rPr>
          <w:sz w:val="24"/>
          <w:szCs w:val="24"/>
        </w:rPr>
      </w:pPr>
      <w:r w:rsidRPr="005D62CB">
        <w:rPr>
          <w:sz w:val="24"/>
          <w:szCs w:val="24"/>
        </w:rPr>
        <w:t xml:space="preserve">Projekt je kvalitně zpracován, má přiměřené finanční náklady a přístrojové vybavení řešitelského týmu odpovídá cílům projektu. Kladně se hodnotí záměr zpřístupnit široké obci uživatelů soubor archivních, bibliografických, vizuálních i akustických pramenů, s ohledem </w:t>
      </w:r>
      <w:r w:rsidRPr="005D62CB">
        <w:rPr>
          <w:sz w:val="24"/>
          <w:szCs w:val="24"/>
        </w:rPr>
        <w:lastRenderedPageBreak/>
        <w:t>na historickou a kulturní paměť německy hovořících obyvatel Krkonoš a diskontinuitu vývoje tohoto území. Časově zahrnuje 19. a 20. století, prostorově bývalé</w:t>
      </w:r>
      <w:r>
        <w:rPr>
          <w:sz w:val="24"/>
          <w:szCs w:val="24"/>
        </w:rPr>
        <w:t xml:space="preserve"> </w:t>
      </w:r>
      <w:r w:rsidRPr="005D62CB">
        <w:rPr>
          <w:sz w:val="24"/>
          <w:szCs w:val="24"/>
        </w:rPr>
        <w:t>okresy Trutnov, Maršov, Žacléř, Hostinné, Vrchlabí, Jilemnice, Rokytnice n. Jiz.</w:t>
      </w:r>
    </w:p>
    <w:p w:rsidR="00A2373B" w:rsidRPr="00993635" w:rsidRDefault="00A2373B" w:rsidP="005D62CB">
      <w:pPr>
        <w:spacing w:before="60" w:line="276" w:lineRule="auto"/>
        <w:jc w:val="both"/>
        <w:rPr>
          <w:rFonts w:eastAsia="Arial Unicode MS"/>
          <w:b/>
          <w:kern w:val="1"/>
          <w:sz w:val="24"/>
          <w:szCs w:val="24"/>
          <w:lang w:eastAsia="zh-CN" w:bidi="hi-IN"/>
        </w:rPr>
      </w:pPr>
      <w:r w:rsidRPr="005D62CB">
        <w:rPr>
          <w:rFonts w:eastAsia="Arial Unicode MS"/>
          <w:b/>
          <w:kern w:val="1"/>
          <w:sz w:val="24"/>
          <w:szCs w:val="24"/>
          <w:lang w:eastAsia="zh-CN" w:bidi="hi-IN"/>
        </w:rPr>
        <w:t>Projekt RMKPV doporučuje přijmout k poskytnutí účelové podpory výzkumu a vývoje s uznanými náklady ve výši požadovaných nákladů.</w:t>
      </w:r>
    </w:p>
    <w:p w:rsidR="00A2373B" w:rsidRPr="00993635" w:rsidRDefault="00A2373B" w:rsidP="005D62CB">
      <w:pPr>
        <w:spacing w:before="60" w:line="276" w:lineRule="auto"/>
        <w:jc w:val="both"/>
        <w:rPr>
          <w:sz w:val="24"/>
          <w:szCs w:val="24"/>
        </w:rPr>
      </w:pPr>
    </w:p>
    <w:p w:rsidR="00A2373B" w:rsidRPr="00993635" w:rsidRDefault="00A2373B" w:rsidP="005D62CB">
      <w:pPr>
        <w:spacing w:before="60" w:line="276" w:lineRule="auto"/>
        <w:rPr>
          <w:sz w:val="24"/>
          <w:szCs w:val="24"/>
        </w:rPr>
      </w:pPr>
    </w:p>
    <w:p w:rsidR="00A2373B" w:rsidRPr="00993635" w:rsidRDefault="00A2373B" w:rsidP="00993635">
      <w:pPr>
        <w:spacing w:before="60" w:line="276" w:lineRule="auto"/>
        <w:rPr>
          <w:b/>
          <w:sz w:val="24"/>
          <w:szCs w:val="24"/>
        </w:rPr>
      </w:pPr>
      <w:r w:rsidRPr="00993635">
        <w:rPr>
          <w:b/>
          <w:sz w:val="24"/>
          <w:szCs w:val="24"/>
        </w:rPr>
        <w:br w:type="page"/>
      </w:r>
    </w:p>
    <w:p w:rsidR="00A2373B" w:rsidRPr="00993635" w:rsidRDefault="00A2373B" w:rsidP="00993635">
      <w:pPr>
        <w:pStyle w:val="Zkladntext"/>
        <w:spacing w:before="60" w:line="276" w:lineRule="auto"/>
        <w:ind w:firstLine="708"/>
        <w:jc w:val="both"/>
      </w:pPr>
      <w:r w:rsidRPr="00993635">
        <w:rPr>
          <w:b/>
        </w:rPr>
        <w:t>U 96 projektů nepřijatých k podpoře z </w:t>
      </w:r>
      <w:r>
        <w:rPr>
          <w:b/>
        </w:rPr>
        <w:t>Programu NAKI</w:t>
      </w:r>
      <w:r w:rsidRPr="00993635">
        <w:rPr>
          <w:b/>
        </w:rPr>
        <w:t xml:space="preserve"> II (uvedených v části III.),</w:t>
      </w:r>
      <w:r w:rsidRPr="00993635">
        <w:t xml:space="preserve"> na základě doporučení odborného poradního orgánu - RMKPV, MK neshledalo důvod se doporučením odborného poradního orgánu neřídit</w:t>
      </w:r>
      <w:r>
        <w:t xml:space="preserve">, </w:t>
      </w:r>
      <w:r w:rsidRPr="00993635">
        <w:t>a proto rozhodlo, jak uvedeno v</w:t>
      </w:r>
      <w:r>
        <w:t> </w:t>
      </w:r>
      <w:r w:rsidRPr="00993635">
        <w:t>enunciátu rozhodnutí.</w:t>
      </w:r>
    </w:p>
    <w:p w:rsidR="00A2373B" w:rsidRPr="00993635" w:rsidRDefault="00A2373B" w:rsidP="00993635">
      <w:pPr>
        <w:pStyle w:val="Zkladntext"/>
        <w:spacing w:before="60" w:line="276" w:lineRule="auto"/>
        <w:jc w:val="both"/>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174</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Plzeňská madona a krásný sloh: Regionální a internacionální souvislosti vizuální kultury kolem roku 1400</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78</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3B59FF">
      <w:pPr>
        <w:spacing w:before="60" w:line="276" w:lineRule="auto"/>
        <w:jc w:val="both"/>
        <w:rPr>
          <w:sz w:val="24"/>
          <w:szCs w:val="24"/>
        </w:rPr>
      </w:pPr>
      <w:r w:rsidRPr="00993635">
        <w:rPr>
          <w:sz w:val="24"/>
          <w:szCs w:val="24"/>
        </w:rPr>
        <w:t xml:space="preserve">Cílem projektu </w:t>
      </w:r>
      <w:r>
        <w:rPr>
          <w:sz w:val="24"/>
          <w:szCs w:val="24"/>
        </w:rPr>
        <w:t xml:space="preserve">je </w:t>
      </w:r>
      <w:r w:rsidRPr="00993635">
        <w:rPr>
          <w:sz w:val="24"/>
          <w:szCs w:val="24"/>
        </w:rPr>
        <w:t>výzkum a prezentac</w:t>
      </w:r>
      <w:r>
        <w:rPr>
          <w:sz w:val="24"/>
          <w:szCs w:val="24"/>
        </w:rPr>
        <w:t>e</w:t>
      </w:r>
      <w:r w:rsidRPr="00993635">
        <w:rPr>
          <w:sz w:val="24"/>
          <w:szCs w:val="24"/>
        </w:rPr>
        <w:t xml:space="preserve"> krásného slohu, jenž jako součást internacionální gotiky náleží k nejvýznamnějším fenoménům českých i evropských dějin umění. K hlavním cílům projektu patří příprava unikátní výstavy umění krásného slohu a jeho zhodnocení a představení v sociokulturním kontextu doby kolem roku 1400. Vedle výstavy a kritického katalogu se hlavními výsledky stanou databázová mapa s odborným obsahem zachycující díla krásného slohu, jejich tvůrce a objednavatele, metodika petrografické analýzy sochařských prací a tři odborné monografie.</w:t>
      </w:r>
    </w:p>
    <w:p w:rsidR="00A2373B" w:rsidRPr="00993635" w:rsidRDefault="00A2373B" w:rsidP="003B59FF">
      <w:pPr>
        <w:spacing w:before="60" w:line="276" w:lineRule="auto"/>
        <w:jc w:val="both"/>
        <w:rPr>
          <w:sz w:val="24"/>
          <w:szCs w:val="24"/>
        </w:rPr>
      </w:pPr>
      <w:r w:rsidRPr="00993635">
        <w:rPr>
          <w:sz w:val="24"/>
          <w:szCs w:val="24"/>
        </w:rPr>
        <w:t xml:space="preserve">Problematikou umění kolem roku 1400 se v našem prostředí zabývalo již několik generací historiků umění. Realizace navrženého výzkumu však nepřináší výrazný posun v dané oblasti. Originalita navrhovaného projektu je přinejmenším sporná. </w:t>
      </w:r>
      <w:r>
        <w:rPr>
          <w:sz w:val="24"/>
          <w:szCs w:val="24"/>
        </w:rPr>
        <w:t xml:space="preserve">Hlavním </w:t>
      </w:r>
      <w:r w:rsidRPr="00993635">
        <w:rPr>
          <w:sz w:val="24"/>
          <w:szCs w:val="24"/>
        </w:rPr>
        <w:t>nedostat</w:t>
      </w:r>
      <w:r>
        <w:rPr>
          <w:sz w:val="24"/>
          <w:szCs w:val="24"/>
        </w:rPr>
        <w:t>kem</w:t>
      </w:r>
      <w:r w:rsidRPr="00993635">
        <w:rPr>
          <w:sz w:val="24"/>
          <w:szCs w:val="24"/>
        </w:rPr>
        <w:t xml:space="preserve"> projektu je skutečnost, že výsledek druhu E (uspořádání výstavy)</w:t>
      </w:r>
      <w:r>
        <w:rPr>
          <w:sz w:val="24"/>
          <w:szCs w:val="24"/>
        </w:rPr>
        <w:t xml:space="preserve"> předpokládá jako stěžejní exponát vystavení originálu Plzeňské madony, podle současných informací vlastníka památky může být problematické zajištění jeho originálu pro tento účel a plánovanou dobu trvání výstavy.</w:t>
      </w:r>
      <w:r w:rsidRPr="00993635">
        <w:rPr>
          <w:sz w:val="24"/>
          <w:szCs w:val="24"/>
        </w:rPr>
        <w:t xml:space="preserve"> Další problém je ve složení řešitelského týmu, kde zcela absentuje restaurátor a památkář.</w:t>
      </w:r>
    </w:p>
    <w:p w:rsidR="00A2373B" w:rsidRPr="00993635" w:rsidRDefault="00A2373B" w:rsidP="003B59FF">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175</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Hranice a pohraničí bývalého Československa ve 20.</w:t>
      </w:r>
      <w:r>
        <w:rPr>
          <w:b/>
          <w:sz w:val="24"/>
          <w:szCs w:val="24"/>
        </w:rPr>
        <w:t> </w:t>
      </w:r>
      <w:r w:rsidRPr="00993635">
        <w:rPr>
          <w:b/>
          <w:sz w:val="24"/>
          <w:szCs w:val="24"/>
        </w:rPr>
        <w:t>století jako kulturní dědictví České republiky</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79</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594C04">
      <w:pPr>
        <w:spacing w:before="60" w:line="276" w:lineRule="auto"/>
        <w:jc w:val="both"/>
        <w:rPr>
          <w:sz w:val="24"/>
          <w:szCs w:val="24"/>
        </w:rPr>
      </w:pPr>
      <w:r w:rsidRPr="00993635">
        <w:rPr>
          <w:sz w:val="24"/>
          <w:szCs w:val="24"/>
        </w:rPr>
        <w:t>Cílem projektu je identifikace, dokumentace, základní interpretace a prezentace nemovitých terénních pozůstatků spojených s politickými událostmi 20. století v československém pohraničí na území ČR. Památky na výše specifikované politické události nejsou doposud chápány jako doklad národního dědictví</w:t>
      </w:r>
      <w:r>
        <w:rPr>
          <w:sz w:val="24"/>
          <w:szCs w:val="24"/>
        </w:rPr>
        <w:t xml:space="preserve">, </w:t>
      </w:r>
      <w:r w:rsidRPr="00993635">
        <w:rPr>
          <w:sz w:val="24"/>
          <w:szCs w:val="24"/>
        </w:rPr>
        <w:t>a z toho důvodu nejsou systematicky ani výběrově chráněny a jsou tak vystaveny soustavné hrozbě trvalého zániku bez patřičné dokumentace.</w:t>
      </w:r>
    </w:p>
    <w:p w:rsidR="00A2373B" w:rsidRPr="00993635" w:rsidRDefault="00A2373B" w:rsidP="00594C04">
      <w:pPr>
        <w:spacing w:before="60" w:line="276" w:lineRule="auto"/>
        <w:jc w:val="both"/>
        <w:rPr>
          <w:sz w:val="24"/>
          <w:szCs w:val="24"/>
        </w:rPr>
      </w:pPr>
      <w:r w:rsidRPr="00993635">
        <w:rPr>
          <w:sz w:val="24"/>
          <w:szCs w:val="24"/>
        </w:rPr>
        <w:t xml:space="preserve">Projekt ale nelze doporučit k podpoře - uchazeč-koordinátor NPÚ a uchazeč UPOL (dvoučlenné konsorcium) měli vyplnit formulář K2, ale v rozporu se Zadávací dokumentací návrh rozpočtu vyplnili do formuláře K10 a ten přejmenovali. V rozpočtu by v případě přijetí </w:t>
      </w:r>
      <w:r w:rsidRPr="00993635">
        <w:rPr>
          <w:sz w:val="24"/>
          <w:szCs w:val="24"/>
        </w:rPr>
        <w:lastRenderedPageBreak/>
        <w:t xml:space="preserve">projektu nebylo možné promítat změny v průběhu řešení, tedy s přihláškou projektu dále </w:t>
      </w:r>
      <w:r>
        <w:rPr>
          <w:sz w:val="24"/>
          <w:szCs w:val="24"/>
        </w:rPr>
        <w:t xml:space="preserve">průběžně pracovat </w:t>
      </w:r>
      <w:r w:rsidRPr="00993635">
        <w:rPr>
          <w:sz w:val="24"/>
          <w:szCs w:val="24"/>
        </w:rPr>
        <w:t>a tuto aktualizovat (proto byl pro každý počet účastníků připraven zvláštní formulář rozpočtu). V souladu se Zadávací dokumentací nelze projekt doporučit k podpoře, přestože obsahem</w:t>
      </w:r>
      <w:r>
        <w:rPr>
          <w:sz w:val="24"/>
          <w:szCs w:val="24"/>
        </w:rPr>
        <w:t xml:space="preserve"> </w:t>
      </w:r>
      <w:r w:rsidRPr="00993635">
        <w:rPr>
          <w:sz w:val="24"/>
          <w:szCs w:val="24"/>
        </w:rPr>
        <w:t>jde o velmi zajímavý projekt.</w:t>
      </w:r>
    </w:p>
    <w:p w:rsidR="00A2373B" w:rsidRPr="00993635" w:rsidRDefault="00A2373B" w:rsidP="00594C04">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82</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Technologie a postupy pro ochranu historických betonových mostů</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80</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Default="00A2373B" w:rsidP="00993635">
      <w:pPr>
        <w:spacing w:before="60" w:line="276" w:lineRule="auto"/>
        <w:jc w:val="both"/>
        <w:rPr>
          <w:sz w:val="24"/>
          <w:szCs w:val="24"/>
        </w:rPr>
      </w:pPr>
      <w:r>
        <w:rPr>
          <w:sz w:val="24"/>
          <w:szCs w:val="24"/>
        </w:rPr>
        <w:t xml:space="preserve">Cílem </w:t>
      </w:r>
      <w:r w:rsidRPr="00993635">
        <w:rPr>
          <w:sz w:val="24"/>
          <w:szCs w:val="24"/>
        </w:rPr>
        <w:t>projektu je aplikovaný výzkum zaměře</w:t>
      </w:r>
      <w:r>
        <w:rPr>
          <w:sz w:val="24"/>
          <w:szCs w:val="24"/>
        </w:rPr>
        <w:t>ný na diagnostiku, monitoring a </w:t>
      </w:r>
      <w:r w:rsidRPr="00993635">
        <w:rPr>
          <w:sz w:val="24"/>
          <w:szCs w:val="24"/>
        </w:rPr>
        <w:t>technologické postupy pro zachování a obnovu historických betonových mostů. Cíle projektu jsou poměrně široké od metod průzkumu až po nové sanační technologie umožňující uchovat historickou podobu mostů.</w:t>
      </w:r>
    </w:p>
    <w:p w:rsidR="00A2373B" w:rsidRPr="00993635" w:rsidRDefault="00A2373B" w:rsidP="00993635">
      <w:pPr>
        <w:spacing w:before="60" w:line="276" w:lineRule="auto"/>
        <w:jc w:val="both"/>
        <w:rPr>
          <w:sz w:val="24"/>
          <w:szCs w:val="24"/>
        </w:rPr>
      </w:pPr>
      <w:r w:rsidRPr="00993635">
        <w:rPr>
          <w:sz w:val="24"/>
          <w:szCs w:val="24"/>
        </w:rPr>
        <w:t>Rozbor stavu řešení problému v ČR a v zahraničí je neúplný, např. chybí probíhající projekt NPÚ „</w:t>
      </w:r>
      <w:hyperlink r:id="rId11" w:history="1">
        <w:r w:rsidRPr="00993635">
          <w:rPr>
            <w:rStyle w:val="Hypertextovodkaz"/>
            <w:i/>
            <w:sz w:val="24"/>
            <w:szCs w:val="24"/>
          </w:rPr>
          <w:t>Moderní architektura 20. století</w:t>
        </w:r>
      </w:hyperlink>
      <w:r w:rsidRPr="00993635">
        <w:rPr>
          <w:sz w:val="24"/>
          <w:szCs w:val="24"/>
        </w:rPr>
        <w:t>“. Navzdory kvalitnímu složení řešitelského týmu lze jako významný nedostatek projektové přihlášky poukázat na málo konkrétní popis metod řešení projektu a podobně i zamýšlených postupů a modifikací stavebních technologií. Jsou charakterizovány jen velmi obecně, a proto nelze s dostatečnou věrohodností posoudit reálnost splnění navržených výsledků projektu. Tento nedostatek se zásadním způsobem vyskytuje i v případě charakteristiky dvou navržených hlavních výsledků typu Ztech (ověřená technologie). Popis těchto výsledků je velmi obecný a ani z textu v přihlášce nelze posoudit, o</w:t>
      </w:r>
      <w:r>
        <w:rPr>
          <w:sz w:val="24"/>
          <w:szCs w:val="24"/>
        </w:rPr>
        <w:t> </w:t>
      </w:r>
      <w:r w:rsidRPr="00993635">
        <w:rPr>
          <w:sz w:val="24"/>
          <w:szCs w:val="24"/>
        </w:rPr>
        <w:t>jaký typ technologií se jedná resp., čím se oba výsledky navzájem liší. Podobné nedostatky (v</w:t>
      </w:r>
      <w:r>
        <w:rPr>
          <w:sz w:val="24"/>
          <w:szCs w:val="24"/>
        </w:rPr>
        <w:t> </w:t>
      </w:r>
      <w:r w:rsidRPr="00993635">
        <w:rPr>
          <w:sz w:val="24"/>
          <w:szCs w:val="24"/>
        </w:rPr>
        <w:t>menší míře) vykazuje i popis výsledků typu Gfunk (funkční vzorek), např. není zřejmé, v čem bude spočívat specifičnost úpravy dronu pro prohlídky mostních konstrukcí.</w:t>
      </w:r>
    </w:p>
    <w:p w:rsidR="00A2373B" w:rsidRPr="00993635" w:rsidRDefault="00A2373B" w:rsidP="00993635">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79</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Český česnek a kryokonzervace - komplexní řešení pro dlouhodobý rozvoj, udržitelnost a záchranu tradičních klonů česneku jako součást národního kulturního dědictví České republiky</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81</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DC2961">
      <w:pPr>
        <w:spacing w:before="60" w:line="276" w:lineRule="auto"/>
        <w:jc w:val="both"/>
        <w:rPr>
          <w:color w:val="111111"/>
          <w:sz w:val="24"/>
          <w:szCs w:val="24"/>
        </w:rPr>
      </w:pPr>
      <w:r w:rsidRPr="00993635">
        <w:rPr>
          <w:color w:val="111111"/>
          <w:sz w:val="24"/>
          <w:szCs w:val="24"/>
        </w:rPr>
        <w:t>Cílem projektu je zejména definovat identitu jednotlivých regionů České republiky prostřednictvím kulturního dědictví vzniklého dlouhodobým působením specifického pěstitelského umu česneku, kte</w:t>
      </w:r>
      <w:r>
        <w:rPr>
          <w:color w:val="111111"/>
          <w:sz w:val="24"/>
          <w:szCs w:val="24"/>
        </w:rPr>
        <w:t>r</w:t>
      </w:r>
      <w:r w:rsidRPr="00993635">
        <w:rPr>
          <w:color w:val="111111"/>
          <w:sz w:val="24"/>
          <w:szCs w:val="24"/>
        </w:rPr>
        <w:t xml:space="preserve">ý lze označit za </w:t>
      </w:r>
      <w:r>
        <w:rPr>
          <w:color w:val="111111"/>
          <w:sz w:val="24"/>
          <w:szCs w:val="24"/>
        </w:rPr>
        <w:t>„</w:t>
      </w:r>
      <w:r w:rsidRPr="00993635">
        <w:rPr>
          <w:color w:val="111111"/>
          <w:sz w:val="24"/>
          <w:szCs w:val="24"/>
        </w:rPr>
        <w:t>národní stříbro</w:t>
      </w:r>
      <w:r>
        <w:rPr>
          <w:color w:val="111111"/>
          <w:sz w:val="24"/>
          <w:szCs w:val="24"/>
        </w:rPr>
        <w:t xml:space="preserve">“. </w:t>
      </w:r>
      <w:r w:rsidRPr="00993635">
        <w:rPr>
          <w:color w:val="111111"/>
          <w:sz w:val="24"/>
          <w:szCs w:val="24"/>
        </w:rPr>
        <w:t xml:space="preserve">Proklamovanou ambicí tohoto projektu je demonstrovat, že přírodní vědy uchovávají kulturní hodnoty a tradice, které spoluvytváří místní, regionální, popř. národní identity a jsou nedílnou součástí kulturního </w:t>
      </w:r>
      <w:r w:rsidRPr="00993635">
        <w:rPr>
          <w:color w:val="111111"/>
          <w:sz w:val="24"/>
          <w:szCs w:val="24"/>
        </w:rPr>
        <w:lastRenderedPageBreak/>
        <w:t>dědictví a že přírodní a humanitní vědy mohou společně nabídnout originální metody výzkumu s trvalými a hodnotnými výsledky nejen pro vlastní vědu, ale zejména pro společnost a její udržitelný rozvoj.</w:t>
      </w:r>
    </w:p>
    <w:p w:rsidR="00A2373B" w:rsidRPr="00993635" w:rsidRDefault="00A2373B" w:rsidP="00DC2961">
      <w:pPr>
        <w:spacing w:before="60" w:line="276" w:lineRule="auto"/>
        <w:jc w:val="both"/>
        <w:rPr>
          <w:color w:val="111111"/>
          <w:sz w:val="24"/>
          <w:szCs w:val="24"/>
        </w:rPr>
      </w:pPr>
      <w:r w:rsidRPr="00993635">
        <w:rPr>
          <w:color w:val="111111"/>
          <w:sz w:val="24"/>
          <w:szCs w:val="24"/>
        </w:rPr>
        <w:t>Výše uvedenou ambici se bohužel nepodařilo naplnit v plánovaných výstupech. Žadatel sám vymezuje hlavní cíl: podchytit, zdokumentovat a kryokonzervovat nové, dosud nepoznané krajové klony česneků. Nutno zdůraznit, že plánované hlavní výstupy projektu jsou velmi hodnotné - především 4x Fuzit a 1x Gfunk, dále pak 1x Nmap. Všechny tyto hlavní výsledky se však týkají výlučně pěstitelské, šlechtitelské problemati</w:t>
      </w:r>
      <w:r>
        <w:rPr>
          <w:color w:val="111111"/>
          <w:sz w:val="24"/>
          <w:szCs w:val="24"/>
        </w:rPr>
        <w:t>ky resp. zemědělského výzkumu s </w:t>
      </w:r>
      <w:r w:rsidRPr="00993635">
        <w:rPr>
          <w:color w:val="111111"/>
          <w:sz w:val="24"/>
          <w:szCs w:val="24"/>
        </w:rPr>
        <w:t>nulovým přesahem do oblasti kulturního dědictví. Tuto skutečnost potvrzuje i popis výstavy, kde jsou téměř výlučně opět navržena témata a výstupy zemědělského výzkumu. Výstava by mohla být jistě tou správnou formou pro presentaci naplně</w:t>
      </w:r>
      <w:r>
        <w:rPr>
          <w:color w:val="111111"/>
          <w:sz w:val="24"/>
          <w:szCs w:val="24"/>
        </w:rPr>
        <w:t>ní výše uvedené ambice (zvyky a </w:t>
      </w:r>
      <w:r w:rsidRPr="00993635">
        <w:rPr>
          <w:color w:val="111111"/>
          <w:sz w:val="24"/>
          <w:szCs w:val="24"/>
        </w:rPr>
        <w:t>tradice vázané na pěstitelskou činnost, ovlivnění organizace plužiny konkrétních obcí, gastronomie proklamovaný vliv na spoluvytváří místní, regionální, popř. národní identity). Předkladatel nedokázal přesvědčivě propojit definovaný výzkumný cíl týkající se záchrany tradičních klonů česneku právě s tématem kulturního dědictví.</w:t>
      </w:r>
    </w:p>
    <w:p w:rsidR="00A2373B" w:rsidRPr="00993635" w:rsidRDefault="00A2373B" w:rsidP="00DC2961">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122</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Tradice husitství a husitského Tábora v moderní historické paměti</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82</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EB5F7B">
      <w:pPr>
        <w:spacing w:before="60" w:line="276" w:lineRule="auto"/>
        <w:jc w:val="both"/>
        <w:rPr>
          <w:sz w:val="24"/>
          <w:szCs w:val="24"/>
        </w:rPr>
      </w:pPr>
      <w:r w:rsidRPr="00993635">
        <w:rPr>
          <w:sz w:val="24"/>
          <w:szCs w:val="24"/>
        </w:rPr>
        <w:t>Cílem projektu je shromáždění a prezentace jedinečných znalostí historie Tábora a tradice jeho husitské minulosti, jak ji reflektovala moderní česká historická paměť v 19. a 20. století. Zkoumání těchto tradic zahrnuje široký kontext vývoje národní a evropské kultury jako předpoklad pro uchování národní, regionální a lokální identity. Naplnění tohoto cíle předpokládá instalaci výstavy k husitským tradicím v moderních dějinách Tábora, doprovázené vydáním kritického katalogu a audiovizuálním dílem.</w:t>
      </w:r>
    </w:p>
    <w:p w:rsidR="00A2373B" w:rsidRPr="00993635" w:rsidRDefault="00A2373B" w:rsidP="00EB5F7B">
      <w:pPr>
        <w:spacing w:before="60" w:line="276" w:lineRule="auto"/>
        <w:jc w:val="both"/>
        <w:rPr>
          <w:sz w:val="24"/>
          <w:szCs w:val="24"/>
        </w:rPr>
      </w:pPr>
      <w:r w:rsidRPr="00993635">
        <w:rPr>
          <w:sz w:val="24"/>
          <w:szCs w:val="24"/>
        </w:rPr>
        <w:t>Velkým problémem jsou ekonomické aspekty projektu. U uchazeče Husitského muzea v</w:t>
      </w:r>
      <w:r>
        <w:rPr>
          <w:sz w:val="24"/>
          <w:szCs w:val="24"/>
        </w:rPr>
        <w:t> </w:t>
      </w:r>
      <w:r w:rsidRPr="00993635">
        <w:rPr>
          <w:sz w:val="24"/>
          <w:szCs w:val="24"/>
        </w:rPr>
        <w:t>Táboře nebyly ve všech letech řešení doloženy poptávky (</w:t>
      </w:r>
      <w:r w:rsidRPr="00993635">
        <w:rPr>
          <w:i/>
          <w:sz w:val="24"/>
          <w:szCs w:val="24"/>
        </w:rPr>
        <w:t>Grafické práce, konference, překlady, recenze</w:t>
      </w:r>
      <w:r w:rsidRPr="00993635">
        <w:rPr>
          <w:sz w:val="24"/>
          <w:szCs w:val="24"/>
        </w:rPr>
        <w:t>) v celkové výši 2 659 tisíc</w:t>
      </w:r>
      <w:r w:rsidRPr="00993635">
        <w:rPr>
          <w:rFonts w:eastAsia="Arial Unicode MS"/>
          <w:b/>
          <w:kern w:val="1"/>
          <w:sz w:val="24"/>
          <w:szCs w:val="24"/>
          <w:lang w:eastAsia="zh-CN" w:bidi="hi-IN"/>
        </w:rPr>
        <w:t xml:space="preserve"> </w:t>
      </w:r>
      <w:r w:rsidRPr="00993635">
        <w:rPr>
          <w:rFonts w:eastAsia="Arial Unicode MS"/>
          <w:kern w:val="1"/>
          <w:sz w:val="24"/>
          <w:szCs w:val="24"/>
          <w:lang w:eastAsia="zh-CN" w:bidi="hi-IN"/>
        </w:rPr>
        <w:t>kde chybí přesná specifikace podle Zadávací dokumentace.</w:t>
      </w:r>
      <w:r w:rsidRPr="00993635">
        <w:rPr>
          <w:sz w:val="24"/>
          <w:szCs w:val="24"/>
        </w:rPr>
        <w:t xml:space="preserve"> Tyto náklady nelze uznat. Zejména ale nelze akceptovat to, že v případě výstupů druhu Nmap (1 x) a částečně rovněž druhu E (1x) uchazeč vydávající tyto výstupy za své výsledky řešení projektu, je nechá zpracovat firmou</w:t>
      </w:r>
      <w:r>
        <w:rPr>
          <w:sz w:val="24"/>
          <w:szCs w:val="24"/>
        </w:rPr>
        <w:t xml:space="preserve">, </w:t>
      </w:r>
      <w:r w:rsidRPr="00993635">
        <w:rPr>
          <w:sz w:val="24"/>
          <w:szCs w:val="24"/>
        </w:rPr>
        <w:t>a to za vysokou částku 960 tis. Kč jako službu „</w:t>
      </w:r>
      <w:r w:rsidRPr="00993635">
        <w:rPr>
          <w:i/>
          <w:sz w:val="24"/>
          <w:szCs w:val="24"/>
        </w:rPr>
        <w:t>Aplikace výzkumných metod pro vytvoření specializované mapy</w:t>
      </w:r>
      <w:r w:rsidRPr="00993635">
        <w:rPr>
          <w:sz w:val="24"/>
          <w:szCs w:val="24"/>
        </w:rPr>
        <w:t>“ s komentářem: „</w:t>
      </w:r>
      <w:r>
        <w:rPr>
          <w:i/>
          <w:sz w:val="24"/>
          <w:szCs w:val="24"/>
        </w:rPr>
        <w:t>V </w:t>
      </w:r>
      <w:r w:rsidRPr="00993635">
        <w:rPr>
          <w:i/>
          <w:sz w:val="24"/>
          <w:szCs w:val="24"/>
        </w:rPr>
        <w:t>rámci této služby bude provedena digitalizace a vektorizace nasbíraných dat a</w:t>
      </w:r>
      <w:r>
        <w:rPr>
          <w:i/>
          <w:sz w:val="24"/>
          <w:szCs w:val="24"/>
        </w:rPr>
        <w:t> </w:t>
      </w:r>
      <w:r w:rsidRPr="00993635">
        <w:rPr>
          <w:i/>
          <w:sz w:val="24"/>
          <w:szCs w:val="24"/>
        </w:rPr>
        <w:t>transformace výstupů z DPZ. Budou dokončeny veškeré terénní části dokumentace a do konce roku 2019 budou vytvořeny virtuální modely. Tyto modely budou postupně usazovány do informačních systémů. Z virtuálních modelů budou vygenerovány animace a výstupy pro připravovanou výstavu k husitským tradicím a souvisejícím dějinám města.</w:t>
      </w:r>
      <w:r w:rsidRPr="00993635">
        <w:rPr>
          <w:sz w:val="24"/>
          <w:szCs w:val="24"/>
        </w:rPr>
        <w:t>).“.</w:t>
      </w:r>
    </w:p>
    <w:p w:rsidR="00A2373B" w:rsidRPr="00993635" w:rsidRDefault="00A2373B" w:rsidP="00EB5F7B">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 xml:space="preserve">Z výše uvedených důvodů RMKPV doporučuje projekt nepřijmout k poskytnutí účelové </w:t>
      </w:r>
      <w:r>
        <w:rPr>
          <w:rFonts w:eastAsia="Arial Unicode MS"/>
          <w:b/>
          <w:kern w:val="1"/>
          <w:sz w:val="24"/>
          <w:szCs w:val="24"/>
          <w:lang w:eastAsia="zh-CN" w:bidi="hi-IN"/>
        </w:rPr>
        <w:lastRenderedPageBreak/>
        <w:t>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187</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Nástroje a postupy pro udržitelnou muzejní prezentaci. Metodika prezentace sbírkových předmětů s ohledem na jejich specifické vlastnosti</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83</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941A91">
      <w:pPr>
        <w:tabs>
          <w:tab w:val="left" w:pos="2268"/>
        </w:tabs>
        <w:spacing w:before="60" w:line="276" w:lineRule="auto"/>
        <w:jc w:val="both"/>
        <w:rPr>
          <w:sz w:val="24"/>
          <w:szCs w:val="24"/>
        </w:rPr>
      </w:pPr>
      <w:r w:rsidRPr="00993635">
        <w:rPr>
          <w:sz w:val="24"/>
          <w:szCs w:val="24"/>
        </w:rPr>
        <w:t>Cílem projektu je vytvoření komplexní metodiky pro prezentaci sbírkových předmětů muzeí v expozicích a výstavách, jakožto základního předpokladu pro z hlediska preventivní konzervace a zásad muzejní prezentace kvalitní, bezpečnou a udržitelnou prezentaci sbírkových předmětů. Projekt je napsán jednoduše a srozumitelně, ale je velmi obecný. Není vůbec zřejmé, jakým způsobem má být prováděn výzkum a vývoj nových nástrojů a aplikací moderních způsobů uchovávání sbírkových předmětů či výzkum v oblasti optimalizace údržby. Metodika je v projektu uvedená pouze velmi schematicky (rešerše-dokumentace-popis-standardizace-shrnutí) bez toho, aby bylo zřejmé, jakým způsobem chtějí řešitelé zkoumat a vyvíjet nové nástroje a aplikace. Reference se sou</w:t>
      </w:r>
      <w:r>
        <w:rPr>
          <w:sz w:val="24"/>
          <w:szCs w:val="24"/>
        </w:rPr>
        <w:t>středí na úzce vymezený okruh a </w:t>
      </w:r>
      <w:r w:rsidRPr="00993635">
        <w:rPr>
          <w:sz w:val="24"/>
          <w:szCs w:val="24"/>
        </w:rPr>
        <w:t>zcela opomíjí např. výstupy z okruhu dalších významných sbírkotvorných a metodických institucí, jako je třeba TMB, zahraniční odborná literatura je zmíněna jen zcela okrajově.</w:t>
      </w:r>
    </w:p>
    <w:p w:rsidR="00A2373B" w:rsidRPr="00993635" w:rsidRDefault="00A2373B" w:rsidP="00941A91">
      <w:pPr>
        <w:tabs>
          <w:tab w:val="left" w:pos="2268"/>
        </w:tabs>
        <w:spacing w:before="60" w:line="276" w:lineRule="auto"/>
        <w:jc w:val="both"/>
        <w:rPr>
          <w:sz w:val="24"/>
          <w:szCs w:val="24"/>
        </w:rPr>
      </w:pPr>
      <w:r w:rsidRPr="00993635">
        <w:rPr>
          <w:sz w:val="24"/>
          <w:szCs w:val="24"/>
        </w:rPr>
        <w:t xml:space="preserve">V projektu není uveden obdobný běžící projekt </w:t>
      </w:r>
      <w:r w:rsidRPr="00993635">
        <w:rPr>
          <w:bCs/>
          <w:sz w:val="24"/>
          <w:szCs w:val="24"/>
        </w:rPr>
        <w:t xml:space="preserve">DG16P02B008, </w:t>
      </w:r>
      <w:r w:rsidRPr="00993635">
        <w:rPr>
          <w:sz w:val="24"/>
          <w:szCs w:val="24"/>
        </w:rPr>
        <w:t xml:space="preserve">ani již dokončený projekt DF12P01OVV045. Složitost problematiky i obtížnost jednorázového řešení dokládají také již certifikované metodiky, např. Metodika pro preventivní konzervaci fotografických materiálů, která vznikla v rámci řešení projektu NAKI (DF12P01OVV034) a dokončovaná </w:t>
      </w:r>
      <w:r w:rsidRPr="00993635">
        <w:rPr>
          <w:i/>
          <w:sz w:val="24"/>
          <w:szCs w:val="24"/>
        </w:rPr>
        <w:t>Metodika uchovávání předmětů kulturní povahy - optimalizace podmínek s cílem dosažení dlouhodobé udržitelnosti</w:t>
      </w:r>
      <w:r w:rsidRPr="00993635">
        <w:rPr>
          <w:sz w:val="24"/>
          <w:szCs w:val="24"/>
        </w:rPr>
        <w:t xml:space="preserve"> (projekt DF13P01OVV016), jehož nositelem je Technické muzeum v Brně.</w:t>
      </w:r>
    </w:p>
    <w:p w:rsidR="00A2373B" w:rsidRDefault="00A2373B" w:rsidP="00941A91">
      <w:pPr>
        <w:spacing w:before="60" w:line="276" w:lineRule="auto"/>
        <w:jc w:val="both"/>
        <w:rPr>
          <w:sz w:val="24"/>
          <w:szCs w:val="24"/>
        </w:rPr>
      </w:pPr>
      <w:r w:rsidRPr="00993635">
        <w:rPr>
          <w:sz w:val="24"/>
          <w:szCs w:val="24"/>
        </w:rPr>
        <w:t>Problematické je složení týmu. Pro komplexní metodi</w:t>
      </w:r>
      <w:r>
        <w:rPr>
          <w:sz w:val="24"/>
          <w:szCs w:val="24"/>
        </w:rPr>
        <w:t>ku pro preventivní konzervaci a </w:t>
      </w:r>
      <w:r w:rsidRPr="00993635">
        <w:rPr>
          <w:sz w:val="24"/>
          <w:szCs w:val="24"/>
        </w:rPr>
        <w:t>prezentaci všech typů sbírkových předmětů, musel by být tý</w:t>
      </w:r>
      <w:r>
        <w:rPr>
          <w:sz w:val="24"/>
          <w:szCs w:val="24"/>
        </w:rPr>
        <w:t>m podstatně širší a zahrnovat i </w:t>
      </w:r>
      <w:r w:rsidRPr="00993635">
        <w:rPr>
          <w:sz w:val="24"/>
          <w:szCs w:val="24"/>
        </w:rPr>
        <w:t>odborníky na jiné kategorie sbírek (např. přírodovědné) a specialisty z jiných oborů (chemie, klimatologie, mikrobiologie apod.). U navrhovaných výsledků nelze rozpoznat jejich potenciál pro větší rozvoj poznání v dané oblasti, spíše lze předpokládat dokumentaci stávajícího stavu. Uvedená koncepce a výzkumná metodika</w:t>
      </w:r>
      <w:r>
        <w:rPr>
          <w:sz w:val="24"/>
          <w:szCs w:val="24"/>
        </w:rPr>
        <w:t xml:space="preserve"> jako jediný hlavní výsledek budí obavu, že nebude </w:t>
      </w:r>
      <w:r w:rsidRPr="00993635">
        <w:rPr>
          <w:sz w:val="24"/>
          <w:szCs w:val="24"/>
        </w:rPr>
        <w:t>v praxi nepříliš užitečný</w:t>
      </w:r>
      <w:r>
        <w:rPr>
          <w:sz w:val="24"/>
          <w:szCs w:val="24"/>
        </w:rPr>
        <w:t>, a tím i přínos projektu bude problematický.</w:t>
      </w:r>
    </w:p>
    <w:p w:rsidR="00A2373B" w:rsidRPr="00993635" w:rsidRDefault="00A2373B" w:rsidP="00941A91">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663572">
        <w:rPr>
          <w:sz w:val="24"/>
          <w:szCs w:val="24"/>
        </w:rPr>
        <w:t xml:space="preserve">Návrh projektu č. </w:t>
      </w:r>
      <w:r w:rsidRPr="00663572">
        <w:rPr>
          <w:b/>
          <w:sz w:val="24"/>
          <w:szCs w:val="24"/>
        </w:rPr>
        <w:t>98</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Kovové slitiny a jejich povrchové úpravy v muzejních sbírkách z 19. a 20. století</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84</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993635">
      <w:pPr>
        <w:spacing w:before="60" w:line="276" w:lineRule="auto"/>
        <w:jc w:val="both"/>
        <w:rPr>
          <w:sz w:val="24"/>
          <w:szCs w:val="24"/>
        </w:rPr>
      </w:pPr>
      <w:r w:rsidRPr="00993635">
        <w:rPr>
          <w:sz w:val="24"/>
          <w:szCs w:val="24"/>
        </w:rPr>
        <w:t xml:space="preserve">Cílem je zpracování přehledu využití moderních slitin kovů a jejich povrchových úprav v muzejních sbírkách s hlavním důrazem na kovové materiály z 19. a 20. století. Součástí </w:t>
      </w:r>
      <w:r w:rsidRPr="00993635">
        <w:rPr>
          <w:sz w:val="24"/>
          <w:szCs w:val="24"/>
        </w:rPr>
        <w:lastRenderedPageBreak/>
        <w:t>zpracování přehledu použitých moderních slitin kovů by měla být i jejich klasifikace, základní materiálové charakteristiky, historický výzkum i dokumentace konkrétního použití hlavně ve sbírkách Technického muzea v Brně. Jedním z dílčích cílů projektu je testování metody lokální elektrolýzy na vybraných sbírkových předmětech za účelem vytvoření certifikované metodiky pro následné využití v konzervátorské praxi. Navrhované po</w:t>
      </w:r>
      <w:r>
        <w:rPr>
          <w:sz w:val="24"/>
          <w:szCs w:val="24"/>
        </w:rPr>
        <w:t>stupy pro zpracování přehledu a </w:t>
      </w:r>
      <w:r w:rsidRPr="00993635">
        <w:rPr>
          <w:sz w:val="24"/>
          <w:szCs w:val="24"/>
        </w:rPr>
        <w:t>klasifikace využití moderních slitin kovů a jejich povrchový</w:t>
      </w:r>
      <w:r>
        <w:rPr>
          <w:sz w:val="24"/>
          <w:szCs w:val="24"/>
        </w:rPr>
        <w:t>ch úprav v muzejních sbírkách i </w:t>
      </w:r>
      <w:r w:rsidRPr="00993635">
        <w:rPr>
          <w:sz w:val="24"/>
          <w:szCs w:val="24"/>
        </w:rPr>
        <w:t>testování metody lokální elektrolýzy lze zařadit mezi známé a</w:t>
      </w:r>
      <w:r>
        <w:rPr>
          <w:sz w:val="24"/>
          <w:szCs w:val="24"/>
        </w:rPr>
        <w:t> </w:t>
      </w:r>
      <w:r w:rsidRPr="00993635">
        <w:rPr>
          <w:sz w:val="24"/>
          <w:szCs w:val="24"/>
        </w:rPr>
        <w:t>využívané postupy. Originalita, inovativní potenciál a také předpokládaný přínos navržených výsledků je nízký.</w:t>
      </w:r>
    </w:p>
    <w:p w:rsidR="00A2373B" w:rsidRPr="00993635" w:rsidRDefault="00A2373B" w:rsidP="00993635">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89</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Kresba mezi námi. Kresba starých mistrů jako základ malířství, sochařství a architektury pro širokou veřejnost</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85</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663572">
      <w:pPr>
        <w:spacing w:before="60" w:line="276" w:lineRule="auto"/>
        <w:jc w:val="both"/>
        <w:rPr>
          <w:sz w:val="24"/>
          <w:szCs w:val="24"/>
        </w:rPr>
      </w:pPr>
      <w:r w:rsidRPr="00993635">
        <w:rPr>
          <w:sz w:val="24"/>
          <w:szCs w:val="24"/>
        </w:rPr>
        <w:t>Cílem projektu je zpřístupnění bohatého kresebného materiálu z veřejných sbírek ČR prostřednictvím interaktivní mapy a dále zdůraznění významu kresby pro studium umění a</w:t>
      </w:r>
      <w:r>
        <w:rPr>
          <w:sz w:val="24"/>
          <w:szCs w:val="24"/>
        </w:rPr>
        <w:t> </w:t>
      </w:r>
      <w:r w:rsidRPr="00993635">
        <w:rPr>
          <w:sz w:val="24"/>
          <w:szCs w:val="24"/>
        </w:rPr>
        <w:t>osvětlení specifik tohoto média.</w:t>
      </w:r>
    </w:p>
    <w:p w:rsidR="00A2373B" w:rsidRDefault="00A2373B" w:rsidP="00663572">
      <w:pPr>
        <w:spacing w:before="60" w:line="276" w:lineRule="auto"/>
        <w:jc w:val="both"/>
        <w:rPr>
          <w:sz w:val="24"/>
          <w:szCs w:val="24"/>
        </w:rPr>
      </w:pPr>
      <w:r w:rsidRPr="00993635">
        <w:rPr>
          <w:sz w:val="24"/>
          <w:szCs w:val="24"/>
        </w:rPr>
        <w:t>Projekt je zaměřen k prezentaci Evropské kresby v českých veřejných sbírkách. Není jistě pochyb, že evropské kresby patří k našemu kulturnímu dědictví, ale jen velmi volně je lze chápat jako součást národní identity. Hlavním nedostatkem projektu je však především jeho příliš rozsáhlé a nespecifikované zaměření (evropská kresba 1400-1800 ve veřejných sbírkách ČR), které není reálné v daném rozsahu a čase plánovanými kapacitami naplnit. Při skrovném odhadu jde o tisíce sbírkových předmětů ve stovce institucí, nepočít</w:t>
      </w:r>
      <w:r>
        <w:rPr>
          <w:sz w:val="24"/>
          <w:szCs w:val="24"/>
        </w:rPr>
        <w:t>ají-li se</w:t>
      </w:r>
      <w:r w:rsidRPr="00993635">
        <w:rPr>
          <w:sz w:val="24"/>
          <w:szCs w:val="24"/>
        </w:rPr>
        <w:t xml:space="preserve"> i regionální galerie a muzea</w:t>
      </w:r>
      <w:r>
        <w:rPr>
          <w:sz w:val="24"/>
          <w:szCs w:val="24"/>
        </w:rPr>
        <w:t>,</w:t>
      </w:r>
      <w:r w:rsidRPr="00993635">
        <w:rPr>
          <w:sz w:val="24"/>
          <w:szCs w:val="24"/>
        </w:rPr>
        <w:t xml:space="preserve"> a faktické suplování jejich hlavní činnosti institucí akademickou a</w:t>
      </w:r>
      <w:r>
        <w:rPr>
          <w:sz w:val="24"/>
          <w:szCs w:val="24"/>
        </w:rPr>
        <w:t> </w:t>
      </w:r>
      <w:r w:rsidRPr="00993635">
        <w:rPr>
          <w:sz w:val="24"/>
          <w:szCs w:val="24"/>
        </w:rPr>
        <w:t>nesbírkovou. Podstatná část výstupu projektu je sice pojmenována interaktivní mapa a</w:t>
      </w:r>
      <w:r>
        <w:rPr>
          <w:sz w:val="24"/>
          <w:szCs w:val="24"/>
        </w:rPr>
        <w:t xml:space="preserve"> je </w:t>
      </w:r>
      <w:r w:rsidRPr="00993635">
        <w:rPr>
          <w:sz w:val="24"/>
          <w:szCs w:val="24"/>
        </w:rPr>
        <w:t xml:space="preserve">zařazena do aplikovaného výstupu, fakticky však </w:t>
      </w:r>
      <w:r>
        <w:rPr>
          <w:sz w:val="24"/>
          <w:szCs w:val="24"/>
        </w:rPr>
        <w:t>jde</w:t>
      </w:r>
      <w:r w:rsidRPr="00993635">
        <w:rPr>
          <w:sz w:val="24"/>
          <w:szCs w:val="24"/>
        </w:rPr>
        <w:t xml:space="preserve"> o databázi, která nebude samostatně softwarově vyvíjena, ale získána dodavatelsky. Druhá část projektu (výstava, metodiky) je sice reálná, ale má především edukativní charakter zaměřený na osvětu a popularizaci, takže je zřejmé, že skutečné těžiště projektu nebude v aplikovaném výzkumu, ale převážně přejímání již dosažených výsledků. Skutečný vědecký přínos projektu nebude vysoký. Riziko neúspěšné realizace projektu vzhledem k nereálnému a nespecifickému cíli je velmi vysoké.</w:t>
      </w:r>
    </w:p>
    <w:p w:rsidR="00A2373B" w:rsidRPr="00993635" w:rsidRDefault="00A2373B" w:rsidP="00663572">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Z výše uvedených důvodů RMKPV doporučuje projekt nepřijmout k poskytnutí účelové podpory výzkumu a vývoje.</w:t>
      </w:r>
    </w:p>
    <w:p w:rsidR="00A2373B" w:rsidRPr="00993635" w:rsidRDefault="00A2373B" w:rsidP="00663572">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85</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Půjčování českých e-knih v českých knihovnách</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86</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Default="00A2373B" w:rsidP="00663572">
      <w:pPr>
        <w:pStyle w:val="Normlnweb"/>
        <w:spacing w:before="60" w:beforeAutospacing="0" w:after="0" w:afterAutospacing="0" w:line="276" w:lineRule="auto"/>
        <w:jc w:val="both"/>
        <w:rPr>
          <w:color w:val="000000"/>
        </w:rPr>
      </w:pPr>
      <w:r w:rsidRPr="00993635">
        <w:rPr>
          <w:color w:val="000000"/>
        </w:rPr>
        <w:lastRenderedPageBreak/>
        <w:t>Cílem projektu je připravit řešení, které zásadně posune zpřístupňování e-knih veřejnosti ve veřejných knihovnách, jež nyní není v komplexní podobě k dispozici. Projekt má tři fáze, jedná se 1) o vývoj celého řešení aplikace pro absenční výpůjčky pro mobilní zařízení se systémy Android a iOS, 2) o vytvoření certifikované metodiky pro stanovení ekonomické výhodnosti půjčování e-knih ve veřejných knihovnách v ČR a užívání aplikace, včetně právních aspektů (licenční ujednání, vztah autor-dílo-nakladatel) a redakčního procesu zpracování literárního díla do formy elektronické knihy, včetně doporučení a příkladů dobré praxe a 3) o provedení srovnávacího sociologického průzkumu na reprezentativních skupinách respondentů s tématem výzkumu čtenářského chování předem definovaných cílových skupin, v období před vznikem aplikace a při jejím používání.</w:t>
      </w:r>
    </w:p>
    <w:p w:rsidR="00A2373B" w:rsidRPr="00993635" w:rsidRDefault="00A2373B" w:rsidP="00663572">
      <w:pPr>
        <w:pStyle w:val="Normlnweb"/>
        <w:spacing w:before="60" w:beforeAutospacing="0" w:after="0" w:afterAutospacing="0" w:line="276" w:lineRule="auto"/>
        <w:jc w:val="both"/>
      </w:pPr>
      <w:r w:rsidRPr="00993635">
        <w:rPr>
          <w:color w:val="000000"/>
        </w:rPr>
        <w:t>Projekt je napsán srozumitelně a má jasné cíle.</w:t>
      </w:r>
      <w:r>
        <w:rPr>
          <w:color w:val="000000"/>
        </w:rPr>
        <w:t xml:space="preserve"> </w:t>
      </w:r>
      <w:r w:rsidRPr="00993635">
        <w:t>Návrh projektu je velmi praktický a užitečný, postrádá však výzkumnou složku. V zásadě se jedná o technické řešení, které je shrnutím praktických zkušeností. Nejedná se ani o základní, ani o aplikovaný výzkum. U vedlejšího výsledku 200x A se ve skutečnosti jedná o výsledek jediný, opakované vyrábění digitalizovaných knih rovněž nemá s výzkumem nic společného, jedná se o rutinu.</w:t>
      </w:r>
    </w:p>
    <w:p w:rsidR="00A2373B" w:rsidRPr="00993635" w:rsidRDefault="00A2373B" w:rsidP="00663572">
      <w:pPr>
        <w:spacing w:before="60" w:line="276" w:lineRule="auto"/>
        <w:jc w:val="both"/>
        <w:rPr>
          <w:sz w:val="24"/>
          <w:szCs w:val="24"/>
        </w:rPr>
      </w:pPr>
      <w:r w:rsidRPr="00993635">
        <w:rPr>
          <w:sz w:val="24"/>
          <w:szCs w:val="24"/>
        </w:rPr>
        <w:t>Zároveň nelze uznat hlavní výsledek 1x Nmet (</w:t>
      </w:r>
      <w:r w:rsidRPr="00993635">
        <w:rPr>
          <w:i/>
          <w:sz w:val="24"/>
          <w:szCs w:val="24"/>
        </w:rPr>
        <w:t>Certifikovaná metodika půjčování e-knih v</w:t>
      </w:r>
      <w:r>
        <w:rPr>
          <w:i/>
          <w:sz w:val="24"/>
          <w:szCs w:val="24"/>
        </w:rPr>
        <w:t> </w:t>
      </w:r>
      <w:r w:rsidRPr="00993635">
        <w:rPr>
          <w:i/>
          <w:sz w:val="24"/>
          <w:szCs w:val="24"/>
        </w:rPr>
        <w:t>českých knihovnách</w:t>
      </w:r>
      <w:r w:rsidRPr="00993635">
        <w:rPr>
          <w:sz w:val="24"/>
          <w:szCs w:val="24"/>
        </w:rPr>
        <w:t>) vzhledem k tomu, že v části Řešení projektu (konkretizace cílů, vědeckých metod a organizačních principů projektu) pod bodem 2) na str. 28 přihlášky projektu je Nmet popsána následovně „</w:t>
      </w:r>
      <w:r w:rsidRPr="00993635">
        <w:rPr>
          <w:i/>
          <w:sz w:val="24"/>
          <w:szCs w:val="24"/>
        </w:rPr>
        <w:t>certifikovaná metodika užívání aplikace, jež bude obsahovat definici parametrů aplikace, právní aspekty licenčních ujednání (včetně vzorových smluv pro jednotlivé typy spolupráce s nakladateli) a příklady dobré praxe při spolupráci s</w:t>
      </w:r>
      <w:r>
        <w:rPr>
          <w:i/>
          <w:sz w:val="24"/>
          <w:szCs w:val="24"/>
        </w:rPr>
        <w:t> </w:t>
      </w:r>
      <w:r w:rsidRPr="00993635">
        <w:rPr>
          <w:i/>
          <w:sz w:val="24"/>
          <w:szCs w:val="24"/>
        </w:rPr>
        <w:t>nakladateli.</w:t>
      </w:r>
      <w:r w:rsidRPr="00993635">
        <w:rPr>
          <w:sz w:val="24"/>
          <w:szCs w:val="24"/>
        </w:rPr>
        <w:t>“. Nmet tedy má být podle přihlášky projektu v podstatě manuálem k aplikaci (k</w:t>
      </w:r>
      <w:r>
        <w:rPr>
          <w:sz w:val="24"/>
          <w:szCs w:val="24"/>
        </w:rPr>
        <w:t> </w:t>
      </w:r>
      <w:r w:rsidRPr="00993635">
        <w:rPr>
          <w:sz w:val="24"/>
          <w:szCs w:val="24"/>
        </w:rPr>
        <w:t>dalšímu hlavnímu výsledku druhu R-software „</w:t>
      </w:r>
      <w:r w:rsidRPr="00993635">
        <w:rPr>
          <w:i/>
          <w:sz w:val="24"/>
          <w:szCs w:val="24"/>
        </w:rPr>
        <w:t>Aplikace umožňující e-výpůjčky v českých knihovnách</w:t>
      </w:r>
      <w:r w:rsidRPr="00993635">
        <w:rPr>
          <w:sz w:val="24"/>
          <w:szCs w:val="24"/>
        </w:rPr>
        <w:t>“) a nesplňuje podmínku původnosti výsledku, přinášejícího nové poznatky a</w:t>
      </w:r>
      <w:r>
        <w:rPr>
          <w:sz w:val="24"/>
          <w:szCs w:val="24"/>
        </w:rPr>
        <w:t> </w:t>
      </w:r>
      <w:r w:rsidRPr="00993635">
        <w:rPr>
          <w:sz w:val="24"/>
          <w:szCs w:val="24"/>
        </w:rPr>
        <w:t>proto ji nelze uznat.</w:t>
      </w:r>
    </w:p>
    <w:p w:rsidR="00A2373B" w:rsidRPr="00993635" w:rsidRDefault="00A2373B" w:rsidP="00663572">
      <w:pPr>
        <w:spacing w:before="60" w:line="276" w:lineRule="auto"/>
        <w:jc w:val="both"/>
        <w:rPr>
          <w:b/>
          <w:sz w:val="24"/>
          <w:szCs w:val="24"/>
        </w:rPr>
      </w:pPr>
      <w:r>
        <w:rPr>
          <w:b/>
          <w:sz w:val="24"/>
          <w:szCs w:val="24"/>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101</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Umění středověku a renesance ve sbírkách arcivévody Františka Ferdinanda d'Este</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87</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993635">
      <w:pPr>
        <w:spacing w:before="60" w:line="276" w:lineRule="auto"/>
        <w:jc w:val="both"/>
        <w:rPr>
          <w:color w:val="000000"/>
          <w:sz w:val="24"/>
          <w:szCs w:val="24"/>
        </w:rPr>
      </w:pPr>
      <w:r w:rsidRPr="00993635">
        <w:rPr>
          <w:sz w:val="24"/>
          <w:szCs w:val="24"/>
        </w:rPr>
        <w:t xml:space="preserve">Cílem projektu je umělecko-historické zhodnocení a prezentace sbírky shromážděné na počátku 20. století na zámku Konopiště. Návrh projektu podrobně v rozboru stavu řešení problematiky popisuje, jak již byla sbírka odborně zpracována a prezentována. Navrhovaný projekt vedle řady dalších provedených výzkumů mj. přímo navazuje na </w:t>
      </w:r>
      <w:r w:rsidRPr="00993635">
        <w:rPr>
          <w:color w:val="000000"/>
          <w:sz w:val="24"/>
          <w:szCs w:val="24"/>
        </w:rPr>
        <w:t xml:space="preserve">úspěšný projekt základního výzkumu </w:t>
      </w:r>
      <w:r w:rsidRPr="00993635">
        <w:rPr>
          <w:i/>
          <w:iCs/>
          <w:color w:val="000000"/>
          <w:sz w:val="24"/>
          <w:szCs w:val="24"/>
        </w:rPr>
        <w:t>Západoevropské a středoevropské sochařství 13.–16. století v Národní galerii v Praze a v českých veřejných sbírkách</w:t>
      </w:r>
      <w:r w:rsidRPr="00993635">
        <w:rPr>
          <w:color w:val="000000"/>
          <w:sz w:val="24"/>
          <w:szCs w:val="24"/>
        </w:rPr>
        <w:t>, grant GAČR, reg. č.: GAP409/10/0123, jehož se účastnili členové týmu předkládaného projektu. Hlavní výzkumný přínos navrhovaného projektu oproti současnému stavu formulují uchazeči takto: „</w:t>
      </w:r>
      <w:r w:rsidRPr="00993635">
        <w:rPr>
          <w:i/>
          <w:sz w:val="24"/>
          <w:szCs w:val="24"/>
        </w:rPr>
        <w:t>Kombinace postupů umělecko-historických a technologicko-restaurátorských umožní ozřejmit vznik a původ uměleckých děl v prostoru současného Rakouska (Salcbursko, Štýrsko, Koruta</w:t>
      </w:r>
      <w:r>
        <w:rPr>
          <w:i/>
          <w:sz w:val="24"/>
          <w:szCs w:val="24"/>
        </w:rPr>
        <w:t xml:space="preserve">ny, Allgäu a Jižní Tyrolsko), </w:t>
      </w:r>
      <w:r>
        <w:rPr>
          <w:i/>
          <w:sz w:val="24"/>
          <w:szCs w:val="24"/>
        </w:rPr>
        <w:lastRenderedPageBreak/>
        <w:t>a </w:t>
      </w:r>
      <w:r w:rsidRPr="00993635">
        <w:rPr>
          <w:i/>
          <w:sz w:val="24"/>
          <w:szCs w:val="24"/>
        </w:rPr>
        <w:t>též identifikaci falzifikátorských dílen předpokládaných v Bavorsku (Mnichov) a Salcbursku (Salcburk).</w:t>
      </w:r>
      <w:r w:rsidRPr="00993635">
        <w:rPr>
          <w:color w:val="000000"/>
          <w:sz w:val="24"/>
          <w:szCs w:val="24"/>
        </w:rPr>
        <w:t>“.</w:t>
      </w:r>
    </w:p>
    <w:p w:rsidR="00A2373B" w:rsidRPr="00993635" w:rsidRDefault="00A2373B" w:rsidP="00993635">
      <w:pPr>
        <w:spacing w:before="60" w:line="276" w:lineRule="auto"/>
        <w:jc w:val="both"/>
        <w:rPr>
          <w:sz w:val="24"/>
          <w:szCs w:val="24"/>
        </w:rPr>
      </w:pPr>
      <w:r w:rsidRPr="00993635">
        <w:rPr>
          <w:color w:val="000000"/>
          <w:sz w:val="24"/>
          <w:szCs w:val="24"/>
        </w:rPr>
        <w:t xml:space="preserve">Zásadním nedostatkem projektu ale je, že tomuto výzkumnému cíli neodpovídají navržené výsledky projektu ani jeho strategické cíle. Jako výsledek projektu je navržena Nmet </w:t>
      </w:r>
      <w:r w:rsidRPr="00993635">
        <w:rPr>
          <w:i/>
          <w:color w:val="000000"/>
          <w:sz w:val="24"/>
          <w:szCs w:val="24"/>
        </w:rPr>
        <w:t>Metodika komplexního poznání a hodnocení uměleckého díla v jeho hmotné podstatě, ikonografii i výtvarné formě</w:t>
      </w:r>
      <w:r w:rsidRPr="00993635">
        <w:rPr>
          <w:color w:val="000000"/>
          <w:sz w:val="24"/>
          <w:szCs w:val="24"/>
        </w:rPr>
        <w:t xml:space="preserve">, která </w:t>
      </w:r>
      <w:r w:rsidRPr="00993635">
        <w:rPr>
          <w:i/>
          <w:color w:val="000000"/>
          <w:sz w:val="24"/>
          <w:szCs w:val="24"/>
        </w:rPr>
        <w:t>„zobecní výsledky kombinovaných umělecko- a kulturně-historických metod s restaurátorsko-technologickými průzkumy a stanoví postupy koordinace různých typů průzkumů na základě společného kladení otázek po původu dí</w:t>
      </w:r>
      <w:r>
        <w:rPr>
          <w:i/>
          <w:color w:val="000000"/>
          <w:sz w:val="24"/>
          <w:szCs w:val="24"/>
        </w:rPr>
        <w:t>la (místo, čas, technologická a </w:t>
      </w:r>
      <w:r w:rsidRPr="00993635">
        <w:rPr>
          <w:i/>
          <w:color w:val="000000"/>
          <w:sz w:val="24"/>
          <w:szCs w:val="24"/>
        </w:rPr>
        <w:t>umělecká specifika). Metodika bude určena pro umělecké druhy sochařství (dřevo, kámen) a</w:t>
      </w:r>
      <w:r>
        <w:rPr>
          <w:i/>
          <w:color w:val="000000"/>
          <w:sz w:val="24"/>
          <w:szCs w:val="24"/>
        </w:rPr>
        <w:t> </w:t>
      </w:r>
      <w:r w:rsidRPr="00993635">
        <w:rPr>
          <w:i/>
          <w:color w:val="000000"/>
          <w:sz w:val="24"/>
          <w:szCs w:val="24"/>
        </w:rPr>
        <w:t>malířství.“.</w:t>
      </w:r>
      <w:r w:rsidRPr="00993635">
        <w:rPr>
          <w:color w:val="000000"/>
          <w:sz w:val="24"/>
          <w:szCs w:val="24"/>
        </w:rPr>
        <w:t xml:space="preserve"> Projekt výzkumně zaměřený na </w:t>
      </w:r>
      <w:r w:rsidRPr="00993635">
        <w:rPr>
          <w:sz w:val="24"/>
          <w:szCs w:val="24"/>
        </w:rPr>
        <w:t xml:space="preserve">technologicko-restaurátorské postupy a hlásící se ke specifickému cíli 2.2. </w:t>
      </w:r>
      <w:r w:rsidRPr="00993635">
        <w:rPr>
          <w:i/>
          <w:sz w:val="24"/>
          <w:szCs w:val="24"/>
        </w:rPr>
        <w:t>Technologie a postupy pro ochranu kulturního dědictví</w:t>
      </w:r>
      <w:r w:rsidRPr="00993635">
        <w:rPr>
          <w:sz w:val="24"/>
          <w:szCs w:val="24"/>
        </w:rPr>
        <w:t xml:space="preserve"> musí navrhnout minimálně jeden technologicky zaměřený výsledek. Deklarované naplnění specifického cíle 2.1. </w:t>
      </w:r>
      <w:r w:rsidRPr="00993635">
        <w:rPr>
          <w:i/>
          <w:sz w:val="24"/>
          <w:szCs w:val="24"/>
        </w:rPr>
        <w:t>Výzkum a jeho uplatnění - kulturní dědictví a území s</w:t>
      </w:r>
      <w:r>
        <w:rPr>
          <w:i/>
          <w:sz w:val="24"/>
          <w:szCs w:val="24"/>
        </w:rPr>
        <w:t> </w:t>
      </w:r>
      <w:r w:rsidRPr="00993635">
        <w:rPr>
          <w:i/>
          <w:sz w:val="24"/>
          <w:szCs w:val="24"/>
        </w:rPr>
        <w:t>historickými hodnotami</w:t>
      </w:r>
      <w:r w:rsidRPr="00993635">
        <w:rPr>
          <w:sz w:val="24"/>
          <w:szCs w:val="24"/>
        </w:rPr>
        <w:t xml:space="preserve"> z hlediska kulturní identity ČR silně problematické (viz „</w:t>
      </w:r>
      <w:r w:rsidRPr="00993635">
        <w:rPr>
          <w:i/>
          <w:sz w:val="24"/>
          <w:szCs w:val="24"/>
        </w:rPr>
        <w:t>vznik a</w:t>
      </w:r>
      <w:r>
        <w:rPr>
          <w:i/>
          <w:sz w:val="24"/>
          <w:szCs w:val="24"/>
        </w:rPr>
        <w:t> </w:t>
      </w:r>
      <w:r w:rsidRPr="00993635">
        <w:rPr>
          <w:i/>
          <w:sz w:val="24"/>
          <w:szCs w:val="24"/>
        </w:rPr>
        <w:t>původ uměleckých děl v prostoru současného Rakouska … a Bavorska“).</w:t>
      </w:r>
    </w:p>
    <w:p w:rsidR="00A2373B" w:rsidRPr="00993635" w:rsidRDefault="00A2373B" w:rsidP="00993635">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132</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Kompozitní systémy nové generace s obsahem fyzikálně modifikovaných složek pro ochranu, údržbu a renovaci historických památek (Komposys)</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88</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Default="00A2373B" w:rsidP="00993635">
      <w:pPr>
        <w:spacing w:before="60" w:line="276" w:lineRule="auto"/>
        <w:jc w:val="both"/>
        <w:rPr>
          <w:sz w:val="24"/>
          <w:szCs w:val="24"/>
        </w:rPr>
      </w:pPr>
      <w:r w:rsidRPr="00993635">
        <w:rPr>
          <w:sz w:val="24"/>
          <w:szCs w:val="24"/>
        </w:rPr>
        <w:t>Cílem projektu je výzkum malt modifikovaných různými typy specifických aditiv jako vlákna, mikroplniva a provětrávací komponenty. Hlavním cíl</w:t>
      </w:r>
      <w:r>
        <w:rPr>
          <w:sz w:val="24"/>
          <w:szCs w:val="24"/>
        </w:rPr>
        <w:t>em je vývoj a odzkoušení malt s </w:t>
      </w:r>
      <w:r w:rsidRPr="00993635">
        <w:rPr>
          <w:sz w:val="24"/>
          <w:szCs w:val="24"/>
        </w:rPr>
        <w:t>optimalizovanými vlastnostmi z hlediska adheze, eliminace smršťovacích makrotrhlin, zlepšení adheze, odolnosti vůči vnějším vlivům a prodloužení jejich životnosti.</w:t>
      </w:r>
    </w:p>
    <w:p w:rsidR="00A2373B" w:rsidRPr="00993635" w:rsidRDefault="00A2373B" w:rsidP="00993635">
      <w:pPr>
        <w:spacing w:before="60" w:line="276" w:lineRule="auto"/>
        <w:jc w:val="both"/>
        <w:rPr>
          <w:sz w:val="24"/>
          <w:szCs w:val="24"/>
        </w:rPr>
      </w:pPr>
      <w:r w:rsidRPr="00993635">
        <w:rPr>
          <w:sz w:val="24"/>
          <w:szCs w:val="24"/>
        </w:rPr>
        <w:t>Z hlediska aktuální potřebnosti projektu je nutné zdůraznit, že téma modifikace a optimalizace vlastností vápenných omítek bylo předmětem několika výzkumných prací i projektů, s</w:t>
      </w:r>
      <w:r>
        <w:rPr>
          <w:sz w:val="24"/>
          <w:szCs w:val="24"/>
        </w:rPr>
        <w:t> </w:t>
      </w:r>
      <w:r w:rsidRPr="00993635">
        <w:rPr>
          <w:sz w:val="24"/>
          <w:szCs w:val="24"/>
        </w:rPr>
        <w:t>řadou konkrétních výstupů využitelných v oblasti péče o stavební památky (povrchy historické architektury). Potřebnost projektu a očekávaných výsledků není, zejména ve vztahu k současnému stavu poznání a využitelnosti v praktické památkové péči, zdůvodněna na dostatečné úrovni. Podstatným pochybením v projektové přihlášce je způsob konstrukce nákladů v návrhu rozpočtu. V tabulkách rozpočtu jsou v letech 2018 a 2020 – 2021 použity vzorce odkazující na r. 2019, což je v rozporu se Zadávací dokumentací, celý návrh rozpočtu činí krajně nedůvěryhodný, generuje zakázaná desetinná místa a znemožň</w:t>
      </w:r>
      <w:r>
        <w:rPr>
          <w:sz w:val="24"/>
          <w:szCs w:val="24"/>
        </w:rPr>
        <w:t>uje změny projektu zejména v r. </w:t>
      </w:r>
      <w:r w:rsidRPr="00993635">
        <w:rPr>
          <w:sz w:val="24"/>
          <w:szCs w:val="24"/>
        </w:rPr>
        <w:t>2019.</w:t>
      </w:r>
    </w:p>
    <w:p w:rsidR="00A2373B" w:rsidRPr="00993635" w:rsidRDefault="00A2373B" w:rsidP="00993635">
      <w:pPr>
        <w:spacing w:before="60" w:line="276" w:lineRule="auto"/>
        <w:jc w:val="both"/>
        <w:rPr>
          <w:b/>
          <w:sz w:val="24"/>
          <w:szCs w:val="24"/>
        </w:rPr>
      </w:pPr>
      <w:r>
        <w:rPr>
          <w:b/>
          <w:sz w:val="24"/>
          <w:szCs w:val="24"/>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lastRenderedPageBreak/>
        <w:t xml:space="preserve">Návrh projektu č. </w:t>
      </w:r>
      <w:r w:rsidRPr="00993635">
        <w:rPr>
          <w:b/>
          <w:sz w:val="24"/>
          <w:szCs w:val="24"/>
        </w:rPr>
        <w:t>184</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VISKALIA - Virtuální skanzen lidové architektury</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89</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Default="00A2373B" w:rsidP="00993635">
      <w:pPr>
        <w:spacing w:before="60" w:line="276" w:lineRule="auto"/>
        <w:jc w:val="both"/>
        <w:rPr>
          <w:sz w:val="24"/>
          <w:szCs w:val="24"/>
        </w:rPr>
      </w:pPr>
      <w:r w:rsidRPr="00993635">
        <w:rPr>
          <w:sz w:val="24"/>
          <w:szCs w:val="24"/>
        </w:rPr>
        <w:t>Cílem projektu je zpřístupnění a prezentace plánové, obrazové a fotografické dokumentace lidové architek</w:t>
      </w:r>
      <w:r>
        <w:rPr>
          <w:sz w:val="24"/>
          <w:szCs w:val="24"/>
        </w:rPr>
        <w:t>tury.</w:t>
      </w:r>
    </w:p>
    <w:p w:rsidR="00A2373B" w:rsidRPr="00993635" w:rsidRDefault="00A2373B" w:rsidP="00993635">
      <w:pPr>
        <w:spacing w:before="60" w:line="276" w:lineRule="auto"/>
        <w:jc w:val="both"/>
        <w:rPr>
          <w:sz w:val="24"/>
          <w:szCs w:val="24"/>
        </w:rPr>
      </w:pPr>
      <w:r w:rsidRPr="00993635">
        <w:rPr>
          <w:sz w:val="24"/>
          <w:szCs w:val="24"/>
        </w:rPr>
        <w:t xml:space="preserve">Ve své podstatě ale návrh neodpovídá cílům </w:t>
      </w:r>
      <w:r>
        <w:rPr>
          <w:sz w:val="24"/>
          <w:szCs w:val="24"/>
        </w:rPr>
        <w:t>Programu NAKI</w:t>
      </w:r>
      <w:r w:rsidRPr="00993635">
        <w:rPr>
          <w:sz w:val="24"/>
          <w:szCs w:val="24"/>
        </w:rPr>
        <w:t> II, charakter projektu je evidenční a dokumentační</w:t>
      </w:r>
      <w:r>
        <w:rPr>
          <w:sz w:val="24"/>
          <w:szCs w:val="24"/>
        </w:rPr>
        <w:t xml:space="preserve"> a</w:t>
      </w:r>
      <w:r w:rsidRPr="00993635">
        <w:rPr>
          <w:sz w:val="24"/>
          <w:szCs w:val="24"/>
        </w:rPr>
        <w:t xml:space="preserve"> podíl výzkumu a jeho potenciál je minimální. Formálně kvalitně zpracovaná přihláška podtrhuje důraz na zpracování materiálu - jeho katalogizaci, digitalizaci, restaurování, archivaci. V nastíněné koncepci projekt v řadě ohledů fakticky supluje dosud z různých důvodů nerealizovanou digitalizaci a katalogizaci sbírkových fondů, což není účelem výzkumných projektů, které by měly být podpořeny v rámci Programu NAKI II. Toto pojetí odráží i rozpočet projektu postavený na nákupu digitalizačních jednotek, úložného mobiliáře a mzdách/DPP dokumentátorů.</w:t>
      </w:r>
    </w:p>
    <w:p w:rsidR="00A2373B" w:rsidRPr="00993635" w:rsidRDefault="00A2373B" w:rsidP="00993635">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84</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Ekonomická analýza n</w:t>
      </w:r>
      <w:r>
        <w:rPr>
          <w:b/>
          <w:sz w:val="24"/>
          <w:szCs w:val="24"/>
        </w:rPr>
        <w:t>ávratnosti veřejných investic v </w:t>
      </w:r>
      <w:r w:rsidRPr="00993635">
        <w:rPr>
          <w:b/>
          <w:sz w:val="24"/>
          <w:szCs w:val="24"/>
        </w:rPr>
        <w:t>knihovnách</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90</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993635">
      <w:pPr>
        <w:spacing w:before="60" w:line="276" w:lineRule="auto"/>
        <w:jc w:val="both"/>
        <w:rPr>
          <w:iCs/>
          <w:color w:val="111111"/>
          <w:sz w:val="24"/>
          <w:szCs w:val="24"/>
        </w:rPr>
      </w:pPr>
      <w:r w:rsidRPr="00993635">
        <w:rPr>
          <w:iCs/>
          <w:color w:val="111111"/>
          <w:sz w:val="24"/>
          <w:szCs w:val="24"/>
        </w:rPr>
        <w:t>Cílem projektu je vytvořit certifikovanou metodiku pro provádění ekonomických analýz návratnosti veřejných investic ve veřejných knihovnách s cílem zajistit maximální efektivnost vynakládaných prostředků z veřejných rozpočtů.</w:t>
      </w:r>
    </w:p>
    <w:p w:rsidR="00A2373B" w:rsidRPr="00993635" w:rsidRDefault="00A2373B" w:rsidP="00993635">
      <w:pPr>
        <w:spacing w:before="60" w:line="276" w:lineRule="auto"/>
        <w:jc w:val="both"/>
        <w:rPr>
          <w:sz w:val="24"/>
          <w:szCs w:val="24"/>
        </w:rPr>
      </w:pPr>
      <w:r w:rsidRPr="00993635">
        <w:rPr>
          <w:iCs/>
          <w:color w:val="111111"/>
          <w:sz w:val="24"/>
          <w:szCs w:val="24"/>
        </w:rPr>
        <w:t>Projekt je zpracován přehledně a má zpracovány organizační atributy v jednotlivých etapách. Lze ale mít pochybnosti o jeho původnosti z hlediska podobnosti metodiky z předchozího projektu NAKI.</w:t>
      </w:r>
    </w:p>
    <w:p w:rsidR="00A2373B" w:rsidRDefault="00A2373B" w:rsidP="00993635">
      <w:pPr>
        <w:spacing w:before="60" w:line="276" w:lineRule="auto"/>
        <w:jc w:val="both"/>
        <w:rPr>
          <w:iCs/>
          <w:color w:val="111111"/>
          <w:sz w:val="24"/>
          <w:szCs w:val="24"/>
        </w:rPr>
      </w:pPr>
      <w:r w:rsidRPr="00993635">
        <w:rPr>
          <w:bCs/>
          <w:iCs/>
          <w:color w:val="111111"/>
          <w:sz w:val="24"/>
          <w:szCs w:val="24"/>
        </w:rPr>
        <w:t>Projekt se nedoporučuje k přijetí</w:t>
      </w:r>
      <w:r w:rsidRPr="00993635">
        <w:rPr>
          <w:iCs/>
          <w:color w:val="111111"/>
          <w:sz w:val="24"/>
          <w:szCs w:val="24"/>
        </w:rPr>
        <w:t xml:space="preserve"> k podpoře výzkumu a vývoje v rámci Programu NAKI II, protože nelze určit, kolik a jaké výsledky má projekt za cíl. Současně jde o neúplný návrh projektu. Uchazeč Městská knihovna v Praze v tab. 5.1.1 uvádí celkový počet výsledků 1x Nmet, kterou specifikuje. Tabulky 5.2 jsou nevyplněny; v tab. 5.3 je celkový počet výsledků 1xNmet, 1xD, 3xJ, 5xW; v části 9. Etapy projektu je celkový počet 1xNmet, 7xJ, 3xW.</w:t>
      </w:r>
    </w:p>
    <w:p w:rsidR="00A2373B" w:rsidRPr="00993635" w:rsidRDefault="00A2373B" w:rsidP="00993635">
      <w:pPr>
        <w:spacing w:before="60" w:line="276" w:lineRule="auto"/>
        <w:jc w:val="both"/>
        <w:rPr>
          <w:b/>
          <w:sz w:val="24"/>
          <w:szCs w:val="24"/>
        </w:rPr>
      </w:pPr>
      <w:r>
        <w:rPr>
          <w:b/>
          <w:sz w:val="24"/>
          <w:szCs w:val="24"/>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146</w:t>
      </w:r>
      <w:r w:rsidRPr="00993635">
        <w:rPr>
          <w:sz w:val="24"/>
          <w:szCs w:val="24"/>
        </w:rPr>
        <w:t xml:space="preserve"> </w:t>
      </w:r>
      <w:r w:rsidRPr="00993635">
        <w:rPr>
          <w:bCs/>
          <w:sz w:val="24"/>
          <w:szCs w:val="24"/>
        </w:rPr>
        <w:t>s názvem</w:t>
      </w:r>
      <w:r w:rsidRPr="00993635">
        <w:rPr>
          <w:sz w:val="24"/>
          <w:szCs w:val="24"/>
        </w:rPr>
        <w:t xml:space="preserve"> </w:t>
      </w:r>
      <w:r w:rsidRPr="00993635">
        <w:rPr>
          <w:b/>
          <w:sz w:val="24"/>
          <w:szCs w:val="24"/>
        </w:rPr>
        <w:t>Digitální zpracování sbírky Regesta diplomatica nec non epistolaria Bohemiae et Moraviae a vytvoření databázové a mapové aplikace k jejímu výzkumnému i populárně naučnému využití</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91</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w:t>
      </w:r>
      <w:r w:rsidRPr="00993635">
        <w:rPr>
          <w:sz w:val="24"/>
          <w:szCs w:val="24"/>
        </w:rPr>
        <w:lastRenderedPageBreak/>
        <w:t>II.</w:t>
      </w:r>
      <w:r w:rsidRPr="00993635">
        <w:rPr>
          <w:sz w:val="24"/>
          <w:szCs w:val="24"/>
        </w:rPr>
        <w:noBreakHyphen/>
        <w:t>VIII. kritické hodnoty (rizika) či závažné nedostatky, které jsou důvodem doporučení RMKPV poskytovateli projekt k podpoře nepřijmout, a to:</w:t>
      </w:r>
    </w:p>
    <w:p w:rsidR="00A2373B" w:rsidRDefault="00A2373B" w:rsidP="00993635">
      <w:pPr>
        <w:pStyle w:val="Default"/>
        <w:spacing w:before="60" w:line="276" w:lineRule="auto"/>
        <w:jc w:val="both"/>
      </w:pPr>
      <w:r w:rsidRPr="00993635">
        <w:t>Hlavním cílem projektu je vytvoření specializované interaktivní mapy s odborným obsahem. Mapová aplikace bude vycházet ze strukturované databáze čerpající z dat shromážděných výzkumem pramenného materiálu sbírky Regesta diplomatica et non epistolaria Bohemiae et Moraviae (dále RBM). Projekt je dobře promyšlený a v našem prostředí zcela originální (do jisté míry se inspiruje zahraniční, v současné době zpr</w:t>
      </w:r>
      <w:r>
        <w:t>acovávanou databází zaměřenou k </w:t>
      </w:r>
      <w:r w:rsidRPr="00993635">
        <w:t>prosopografii elit středověkého Skotska). Návrh projektu je zpracován pečlivě, jednotlivé oblasti, které budou předmětem výzkumu, jsou důklad</w:t>
      </w:r>
      <w:r>
        <w:t>ně analyzovány. Přesvědčivost a </w:t>
      </w:r>
      <w:r w:rsidRPr="00993635">
        <w:t>schopnost představení projektu je na vysoké úrovni a vypovídá o zkušenostech řešitelského týmu. Metody řešení projektu jsou popsány zcela exaktně, vycházejí z bohatých zkušeností členů týmu s daným materiálem, navíc jednotliví členové týmu mají bohaté zkušenosti s přípravou klasických tištěných edic. Navržené (a v praxi osvědčené) metodické postupy odpovídají plně stavu poznání a dávají záruky naplnění cílů projektu. Z hlediska podílu jednotlivých členů řešitelského týmu, vymezení zodpovědnosti za konkrétní oblasti výzkumu v souladu s kvalifikací, teoretickými i praktickými zkušenostmi je tým složen optimálním způsobem.</w:t>
      </w:r>
    </w:p>
    <w:p w:rsidR="00A2373B" w:rsidRPr="00993635" w:rsidRDefault="00A2373B" w:rsidP="00993635">
      <w:pPr>
        <w:pStyle w:val="Default"/>
        <w:spacing w:before="60" w:line="276" w:lineRule="auto"/>
        <w:jc w:val="both"/>
      </w:pPr>
      <w:r w:rsidRPr="00993635">
        <w:t>Zásadním problém tohoto projektu a jediným důvodem pro jeho nedoporučení k podpoře je návrh rozpočtu u služeb ve výši 5 964 tis. Kč, tj. 40 % celkových nákladů projektu uchazeče NK ČR v položkách služeb: „</w:t>
      </w:r>
      <w:r w:rsidRPr="00993635">
        <w:rPr>
          <w:i/>
        </w:rPr>
        <w:t>Příprava metodiky, dodávka softwaru a nástrojů pro správu digitálního obsahu, tvorba digitálního obsahu, zajištění průběžného provozu a dohledu systému</w:t>
      </w:r>
      <w:r w:rsidRPr="00993635">
        <w:t>“, „</w:t>
      </w:r>
      <w:r w:rsidRPr="00993635">
        <w:rPr>
          <w:i/>
        </w:rPr>
        <w:t>Dodávka softwaru a nástrojů pro správu digitálního obsahu, tvorba digitálního obsahu, vývoj modulu pro prezentaci, zajištění průběžného provozu a dohledu systému</w:t>
      </w:r>
      <w:r w:rsidRPr="00993635">
        <w:t>“ a</w:t>
      </w:r>
      <w:r>
        <w:t> </w:t>
      </w:r>
      <w:r w:rsidRPr="00993635">
        <w:t>„</w:t>
      </w:r>
      <w:r w:rsidRPr="00993635">
        <w:rPr>
          <w:i/>
        </w:rPr>
        <w:t>Podpora ArcGIS online</w:t>
      </w:r>
      <w:r w:rsidRPr="00993635">
        <w:t>“. Tyto služby zajišťují digitální zpracování sbírky RBM, tj. podstatu řešení projektu a jeho cílů. Projekt, resp. jeho klíčovou část včetně základního výsledku druhu „A“ – „</w:t>
      </w:r>
      <w:r w:rsidRPr="00993635">
        <w:rPr>
          <w:i/>
        </w:rPr>
        <w:t>Digitální databáze RBM</w:t>
      </w:r>
      <w:r w:rsidRPr="00993635">
        <w:t>“ (z něhož vychází obě mapy jako hlavní výsledky projektu) nelze nechat zpracovat na zakázku soukromé firmě, je to v rozporu s programem NAKI II a</w:t>
      </w:r>
      <w:r>
        <w:t> </w:t>
      </w:r>
      <w:r w:rsidRPr="00993635">
        <w:t>jeho Zadávací dokumentací</w:t>
      </w:r>
      <w:r>
        <w:t>.</w:t>
      </w:r>
    </w:p>
    <w:p w:rsidR="00A2373B" w:rsidRPr="00993635" w:rsidRDefault="00A2373B" w:rsidP="00993635">
      <w:pPr>
        <w:spacing w:before="60" w:line="276" w:lineRule="auto"/>
        <w:jc w:val="both"/>
        <w:rPr>
          <w:b/>
          <w:sz w:val="24"/>
          <w:szCs w:val="24"/>
        </w:rPr>
      </w:pPr>
      <w:r>
        <w:rPr>
          <w:b/>
          <w:sz w:val="24"/>
          <w:szCs w:val="24"/>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106 </w:t>
      </w:r>
      <w:r w:rsidRPr="00993635">
        <w:rPr>
          <w:bCs/>
          <w:sz w:val="24"/>
          <w:szCs w:val="24"/>
        </w:rPr>
        <w:t>s názvem</w:t>
      </w:r>
      <w:r w:rsidRPr="00993635">
        <w:rPr>
          <w:sz w:val="24"/>
          <w:szCs w:val="24"/>
        </w:rPr>
        <w:t xml:space="preserve"> </w:t>
      </w:r>
      <w:r w:rsidRPr="00993635">
        <w:rPr>
          <w:b/>
          <w:sz w:val="24"/>
          <w:szCs w:val="24"/>
        </w:rPr>
        <w:t>Pokročilé vápenné omítky s přídavky přírodního původu pro oblast architektonického dědictví</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92</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Default="00A2373B" w:rsidP="00993635">
      <w:pPr>
        <w:spacing w:before="60" w:line="276" w:lineRule="auto"/>
        <w:jc w:val="both"/>
        <w:rPr>
          <w:sz w:val="24"/>
          <w:szCs w:val="24"/>
        </w:rPr>
      </w:pPr>
      <w:r w:rsidRPr="00993635">
        <w:rPr>
          <w:sz w:val="24"/>
          <w:szCs w:val="24"/>
        </w:rPr>
        <w:t xml:space="preserve">Cílem projektu je výzkum vápenných omítek modifikovaných aditivy přírodního původu. Aplikovaný výzkum zahrnuje experimentální vývoj a zkoušení vlastností uvedených omítkových malt s cílem napodobit historické omítky z hlediska složení i fyzikálních vlastností. Cílem experimentálního výzkumu podpořeného matematickým modelováním transportních procesů tepla, vlhkosti a solí je v konečném důsledku návrh technologie modifikovaných vápenných omítkových </w:t>
      </w:r>
      <w:r>
        <w:rPr>
          <w:sz w:val="24"/>
          <w:szCs w:val="24"/>
        </w:rPr>
        <w:t>směsí se zvýšenou trvanlivostí.</w:t>
      </w:r>
    </w:p>
    <w:p w:rsidR="00A2373B" w:rsidRPr="00993635" w:rsidRDefault="00A2373B" w:rsidP="00993635">
      <w:pPr>
        <w:spacing w:before="60" w:line="276" w:lineRule="auto"/>
        <w:jc w:val="both"/>
        <w:rPr>
          <w:sz w:val="24"/>
          <w:szCs w:val="24"/>
        </w:rPr>
      </w:pPr>
      <w:r w:rsidRPr="00993635">
        <w:rPr>
          <w:sz w:val="24"/>
          <w:szCs w:val="24"/>
        </w:rPr>
        <w:lastRenderedPageBreak/>
        <w:t xml:space="preserve">Výzkum historických vápenných malt byl předmětem i několika projektů podpořených v rámci </w:t>
      </w:r>
      <w:r>
        <w:rPr>
          <w:sz w:val="24"/>
          <w:szCs w:val="24"/>
        </w:rPr>
        <w:t>Programu NAKI</w:t>
      </w:r>
      <w:r w:rsidRPr="00993635">
        <w:rPr>
          <w:sz w:val="24"/>
          <w:szCs w:val="24"/>
        </w:rPr>
        <w:t>/NAKI II. Projekt je strukturován přehledně s jasnými a reálnými cíli. Jako zásadní nedostatek se hodnotí nízká potřebnost a následné využití výsledků projektu. Potřebnost projektu a využití nově navrhovaných výsledků v oblasti péče o stavební památky není v projektové přihlášce dostatečným zdůvodněna, zejména přínos ve srovnání se současným stavem poznání. Tento nedostatek se projevuje i v popisu dvou hlavních výsledků typu Fuzit. Nízká je i originalita projektu, protože modifikace vápenných malt pomocí pucolánových nebo vláknitých materiálů byla předmětem několika výzkumných prací a</w:t>
      </w:r>
      <w:r>
        <w:rPr>
          <w:sz w:val="24"/>
          <w:szCs w:val="24"/>
        </w:rPr>
        <w:t> </w:t>
      </w:r>
      <w:r w:rsidRPr="00993635">
        <w:rPr>
          <w:sz w:val="24"/>
          <w:szCs w:val="24"/>
        </w:rPr>
        <w:t>projektů.</w:t>
      </w:r>
    </w:p>
    <w:p w:rsidR="00A2373B" w:rsidRPr="00993635" w:rsidRDefault="00A2373B" w:rsidP="00993635">
      <w:pPr>
        <w:spacing w:before="60" w:line="276" w:lineRule="auto"/>
        <w:jc w:val="both"/>
        <w:rPr>
          <w:b/>
          <w:sz w:val="24"/>
          <w:szCs w:val="24"/>
        </w:rPr>
      </w:pPr>
      <w:r>
        <w:rPr>
          <w:b/>
          <w:sz w:val="24"/>
          <w:szCs w:val="24"/>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172 </w:t>
      </w:r>
      <w:r w:rsidRPr="00993635">
        <w:rPr>
          <w:bCs/>
          <w:sz w:val="24"/>
          <w:szCs w:val="24"/>
        </w:rPr>
        <w:t>s názvem</w:t>
      </w:r>
      <w:r w:rsidRPr="00993635">
        <w:rPr>
          <w:sz w:val="24"/>
          <w:szCs w:val="24"/>
        </w:rPr>
        <w:t xml:space="preserve"> </w:t>
      </w:r>
      <w:r w:rsidRPr="00993635">
        <w:rPr>
          <w:b/>
          <w:sz w:val="24"/>
          <w:szCs w:val="24"/>
        </w:rPr>
        <w:t>Digitální dokumentace k dílu Antonína Dvořáka. Z</w:t>
      </w:r>
      <w:r>
        <w:rPr>
          <w:b/>
          <w:sz w:val="24"/>
          <w:szCs w:val="24"/>
        </w:rPr>
        <w:t> </w:t>
      </w:r>
      <w:r w:rsidRPr="00993635">
        <w:rPr>
          <w:b/>
          <w:sz w:val="24"/>
          <w:szCs w:val="24"/>
        </w:rPr>
        <w:t>nového světa informačních technologií</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93</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Default="00A2373B" w:rsidP="00993635">
      <w:pPr>
        <w:spacing w:before="60" w:line="276" w:lineRule="auto"/>
        <w:jc w:val="both"/>
        <w:rPr>
          <w:sz w:val="24"/>
          <w:szCs w:val="24"/>
        </w:rPr>
      </w:pPr>
      <w:r w:rsidRPr="00993635">
        <w:rPr>
          <w:sz w:val="24"/>
          <w:szCs w:val="24"/>
        </w:rPr>
        <w:t>Soubor pramenů významných pro zkoumání Dvořákova díla je široký a rozptýlený v řadě sbírek doma i v zahraničí. Evidence a vědecké zhodnocení dosud nereflektovaných pramenů představuje velmi náročné úkoly z odborného i časového hlediska. Cílem projektu je centrální evidence těchto pramenů, jejich vyhodnocení a prezentace. Klíčovým (i když ne jediným hlavním) výstupem projektu je navrhována specializovaná interaktivní mapa, která povede uživatele k maximálnímu množství Dvořákových autografů a všech dalších materiálů.</w:t>
      </w:r>
    </w:p>
    <w:p w:rsidR="00A2373B" w:rsidRPr="00993635" w:rsidRDefault="00A2373B" w:rsidP="00993635">
      <w:pPr>
        <w:spacing w:before="60" w:line="276" w:lineRule="auto"/>
        <w:jc w:val="both"/>
        <w:rPr>
          <w:sz w:val="24"/>
          <w:szCs w:val="24"/>
        </w:rPr>
      </w:pPr>
      <w:r w:rsidRPr="00993635">
        <w:rPr>
          <w:sz w:val="24"/>
          <w:szCs w:val="24"/>
        </w:rPr>
        <w:t>Zásadním rizikem a důvodem pro nedoporučení projektu je, že nelze dopředu předjímat výsledky jednání ohledně autorských a jiných práv a tedy není možné přesně vymezit, které konkrétní materiály budou volně nebo omezeně zpřístupněné. Tohoto rizika si uchazeč byl sice vědom (vyplývá z popisu projektu), ale neuvádí ho explicitně ani mezi riziky projektu ani nenavrhuje jeho řešení. Uvádí pouze zajištění části pramenů „</w:t>
      </w:r>
      <w:r w:rsidRPr="00993635">
        <w:rPr>
          <w:i/>
          <w:sz w:val="24"/>
          <w:szCs w:val="24"/>
        </w:rPr>
        <w:t>Ve spolupráci s MZK, NAČR a</w:t>
      </w:r>
      <w:r>
        <w:rPr>
          <w:i/>
          <w:sz w:val="24"/>
          <w:szCs w:val="24"/>
        </w:rPr>
        <w:t> </w:t>
      </w:r>
      <w:r w:rsidRPr="00993635">
        <w:rPr>
          <w:i/>
          <w:sz w:val="24"/>
          <w:szCs w:val="24"/>
        </w:rPr>
        <w:t>případně dalšími paměťovými institucemi, které spravují a zpřístupňují archivy digitalizátů, projekt konkrétně přispěje k řešení cílů programu následujícím způsobem: …</w:t>
      </w:r>
      <w:r w:rsidRPr="00993635">
        <w:rPr>
          <w:sz w:val="24"/>
          <w:szCs w:val="24"/>
        </w:rPr>
        <w:t>“, což je v rozporu s cíli projektu a jeho předpokládanými výsledky : „</w:t>
      </w:r>
      <w:r w:rsidRPr="00993635">
        <w:rPr>
          <w:i/>
          <w:sz w:val="24"/>
          <w:szCs w:val="24"/>
        </w:rPr>
        <w:t xml:space="preserve">specializovaná interaktivní mapa, která povede uživatele k maximálnímu množství Dvořákových autografů a všech dalších materiálů“ </w:t>
      </w:r>
      <w:r w:rsidRPr="00993635">
        <w:rPr>
          <w:sz w:val="24"/>
          <w:szCs w:val="24"/>
        </w:rPr>
        <w:t>Zásadním nedostatkem návrhu projektu je tak absence spolupracujících institucí, které se dlouhodobě Dvořákovým dílem systematicky zaobírají. (např. Muzeum hudby NM), proto navrhované řešení nemůže být komplexní a tedy naplnit deklarovaný cíl.</w:t>
      </w:r>
    </w:p>
    <w:p w:rsidR="00A2373B" w:rsidRPr="00993635" w:rsidRDefault="00A2373B" w:rsidP="00993635">
      <w:pPr>
        <w:spacing w:before="60" w:line="276" w:lineRule="auto"/>
        <w:jc w:val="both"/>
        <w:rPr>
          <w:b/>
          <w:sz w:val="24"/>
          <w:szCs w:val="24"/>
        </w:rPr>
      </w:pPr>
      <w:r>
        <w:rPr>
          <w:b/>
          <w:sz w:val="24"/>
          <w:szCs w:val="24"/>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55 </w:t>
      </w:r>
      <w:r w:rsidRPr="00993635">
        <w:rPr>
          <w:bCs/>
          <w:sz w:val="24"/>
          <w:szCs w:val="24"/>
        </w:rPr>
        <w:t>s názvem</w:t>
      </w:r>
      <w:r w:rsidRPr="00993635">
        <w:rPr>
          <w:sz w:val="24"/>
          <w:szCs w:val="24"/>
        </w:rPr>
        <w:t xml:space="preserve"> </w:t>
      </w:r>
      <w:r w:rsidRPr="00993635">
        <w:rPr>
          <w:b/>
          <w:sz w:val="24"/>
          <w:szCs w:val="24"/>
        </w:rPr>
        <w:t>Jak se kde mluvilo a mluv</w:t>
      </w:r>
      <w:r>
        <w:rPr>
          <w:b/>
          <w:sz w:val="24"/>
          <w:szCs w:val="24"/>
        </w:rPr>
        <w:t>í - dokumentace, digitalizace a </w:t>
      </w:r>
      <w:r w:rsidRPr="00993635">
        <w:rPr>
          <w:b/>
          <w:sz w:val="24"/>
          <w:szCs w:val="24"/>
        </w:rPr>
        <w:t>geolingvistická prezentace českých nářečí</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94</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w:t>
      </w:r>
      <w:r w:rsidRPr="00993635">
        <w:rPr>
          <w:sz w:val="24"/>
          <w:szCs w:val="24"/>
        </w:rPr>
        <w:lastRenderedPageBreak/>
        <w:t>II.</w:t>
      </w:r>
      <w:r w:rsidRPr="00993635">
        <w:rPr>
          <w:sz w:val="24"/>
          <w:szCs w:val="24"/>
        </w:rPr>
        <w:noBreakHyphen/>
        <w:t>VIII. kritické hodnoty (rizika) či závažné nedostatky, které jsou důvodem doporučení RMKPV poskytovateli projekt k podpoře nepřijmout, a to:</w:t>
      </w:r>
    </w:p>
    <w:p w:rsidR="00A2373B" w:rsidRDefault="00A2373B" w:rsidP="00994D7D">
      <w:pPr>
        <w:spacing w:before="60" w:line="276" w:lineRule="auto"/>
        <w:jc w:val="both"/>
        <w:rPr>
          <w:sz w:val="24"/>
          <w:szCs w:val="24"/>
        </w:rPr>
      </w:pPr>
      <w:r w:rsidRPr="00994D7D">
        <w:rPr>
          <w:sz w:val="24"/>
          <w:szCs w:val="24"/>
        </w:rPr>
        <w:t>Cílem projektu je záznam, zpracování a prezentace našich nářečí v závěrečné fázi jejich existence. Uchazeč je veden snahou zachovat a využít poznatky v oblasti současného stavu, vývoje a specifik dialektů v Čechách, na Moravě a ve Slezsku a zároveň je prezentovat způsobem, kter</w:t>
      </w:r>
      <w:r>
        <w:rPr>
          <w:sz w:val="24"/>
          <w:szCs w:val="24"/>
        </w:rPr>
        <w:t>ý umožňuje elektronický systém.</w:t>
      </w:r>
    </w:p>
    <w:p w:rsidR="00A2373B" w:rsidRDefault="00A2373B" w:rsidP="00994D7D">
      <w:pPr>
        <w:spacing w:before="60" w:line="276" w:lineRule="auto"/>
        <w:jc w:val="both"/>
        <w:rPr>
          <w:sz w:val="24"/>
          <w:szCs w:val="24"/>
        </w:rPr>
      </w:pPr>
      <w:r>
        <w:rPr>
          <w:sz w:val="24"/>
          <w:szCs w:val="24"/>
        </w:rPr>
        <w:t>Pracoviště hlavního řešitele se na problematiku dialektů specializuje již 65 roků a opatruje cenné dokumentační fondy písemné i zvukové. Návaznost na předchozí projekty a výsledky pracoviště jsou tu jasně vymezeny (Především na Český jazykový atlas 1-5, + Dodatky, 1992-2011), včetně přínosu, který navrhovaný projekt oproti všem předchozím publikacím znamená moderními způsoby záznamu, uchování i prezentace. Projekt je zaměřen na uživatele z vědecké obce, na školní výuku a potřebu regionálních i lokálních aktivit. Projekt je dobře strukturován do pěti etap, z nichž tři jsou kvalifikovány jako průmyslový výzkum. Řešitelský tým je u vysoce kvalifikovaný, současné přístrojové vybavení týmu zaručuje jeho připravenost na úspěšné řešení projektu.</w:t>
      </w:r>
    </w:p>
    <w:p w:rsidR="00A2373B" w:rsidRDefault="00A2373B" w:rsidP="00994D7D">
      <w:pPr>
        <w:spacing w:before="60" w:line="276" w:lineRule="auto"/>
        <w:jc w:val="both"/>
        <w:rPr>
          <w:sz w:val="24"/>
          <w:szCs w:val="24"/>
        </w:rPr>
      </w:pPr>
      <w:r>
        <w:rPr>
          <w:sz w:val="24"/>
          <w:szCs w:val="24"/>
        </w:rPr>
        <w:t>Problémem u tohoto jinak kvalitního projektu a důvodem pro jeho nedoporučení jsou jeho navrhované výsledky. Výsledek druhu R - software „</w:t>
      </w:r>
      <w:r w:rsidRPr="00734613">
        <w:rPr>
          <w:bCs/>
          <w:i/>
          <w:sz w:val="24"/>
          <w:szCs w:val="24"/>
        </w:rPr>
        <w:t>Webová aplikace DiaMa</w:t>
      </w:r>
      <w:r>
        <w:rPr>
          <w:sz w:val="24"/>
          <w:szCs w:val="24"/>
        </w:rPr>
        <w:t>“ je charakterizovaný jako „</w:t>
      </w:r>
      <w:r w:rsidRPr="00734613">
        <w:rPr>
          <w:i/>
          <w:sz w:val="24"/>
          <w:szCs w:val="24"/>
        </w:rPr>
        <w:t>specializovaná multimediální interaktivní mapa s odborným dialektologickým obsahem</w:t>
      </w:r>
      <w:r>
        <w:rPr>
          <w:sz w:val="24"/>
          <w:szCs w:val="24"/>
        </w:rPr>
        <w:t>“, což neodpovídá definici druhu výsledku R a proto ho nelze uznat. Dalším důvodem neuznání tohoto výsledku druhu R je, že jen replikuje jinou formou další výsledek Nmap „</w:t>
      </w:r>
      <w:r w:rsidRPr="002B0482">
        <w:rPr>
          <w:i/>
          <w:sz w:val="24"/>
          <w:szCs w:val="24"/>
        </w:rPr>
        <w:t>Jak se kde mluvilo a mluví</w:t>
      </w:r>
      <w:r>
        <w:rPr>
          <w:i/>
          <w:sz w:val="24"/>
          <w:szCs w:val="24"/>
        </w:rPr>
        <w:t>“ („</w:t>
      </w:r>
      <w:r w:rsidRPr="00734613">
        <w:rPr>
          <w:i/>
          <w:sz w:val="24"/>
          <w:szCs w:val="24"/>
        </w:rPr>
        <w:t>tematická mapa s dialektologickým obsahem v měřítku 1 : 500 000</w:t>
      </w:r>
      <w:r>
        <w:rPr>
          <w:sz w:val="24"/>
          <w:szCs w:val="24"/>
        </w:rPr>
        <w:t>“) a nesplňuje tedy podmínku původnosti výsledků výzkumu.</w:t>
      </w:r>
    </w:p>
    <w:p w:rsidR="00A2373B" w:rsidRPr="00993635" w:rsidRDefault="00A2373B" w:rsidP="00994D7D">
      <w:pPr>
        <w:spacing w:before="60" w:line="276" w:lineRule="auto"/>
        <w:jc w:val="both"/>
        <w:rPr>
          <w:b/>
          <w:sz w:val="24"/>
          <w:szCs w:val="24"/>
        </w:rPr>
      </w:pPr>
      <w:r>
        <w:rPr>
          <w:b/>
          <w:sz w:val="24"/>
          <w:szCs w:val="24"/>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186 </w:t>
      </w:r>
      <w:r w:rsidRPr="00993635">
        <w:rPr>
          <w:bCs/>
          <w:sz w:val="24"/>
          <w:szCs w:val="24"/>
        </w:rPr>
        <w:t>s názvem</w:t>
      </w:r>
      <w:r w:rsidRPr="00993635">
        <w:rPr>
          <w:sz w:val="24"/>
          <w:szCs w:val="24"/>
        </w:rPr>
        <w:t xml:space="preserve"> </w:t>
      </w:r>
      <w:r w:rsidRPr="00993635">
        <w:rPr>
          <w:b/>
          <w:sz w:val="24"/>
          <w:szCs w:val="24"/>
        </w:rPr>
        <w:t>Malířství tzv. severního buddhismu v Náprstkově muzeu v Praze: materiálový, chemicko-technologický a kulturně-historický průzkum předmětů kulturního dědictví specifického historického a regionálního původu a charakteru</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95</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DB618B">
      <w:pPr>
        <w:spacing w:before="60" w:line="276" w:lineRule="auto"/>
        <w:jc w:val="both"/>
        <w:rPr>
          <w:sz w:val="24"/>
          <w:szCs w:val="24"/>
        </w:rPr>
      </w:pPr>
      <w:r w:rsidRPr="00993635">
        <w:rPr>
          <w:sz w:val="24"/>
          <w:szCs w:val="24"/>
        </w:rPr>
        <w:t>Cílem</w:t>
      </w:r>
      <w:r>
        <w:rPr>
          <w:sz w:val="24"/>
          <w:szCs w:val="24"/>
        </w:rPr>
        <w:t xml:space="preserve"> projektu je </w:t>
      </w:r>
      <w:r w:rsidRPr="00993635">
        <w:rPr>
          <w:sz w:val="24"/>
          <w:szCs w:val="24"/>
        </w:rPr>
        <w:t>interdisciplinárním kulturně-historickým a chemicko-technologickým výzkumem malířství severního buddhismu ve sbírce Náprstkova muzea</w:t>
      </w:r>
      <w:r>
        <w:rPr>
          <w:sz w:val="24"/>
          <w:szCs w:val="24"/>
        </w:rPr>
        <w:t xml:space="preserve">. </w:t>
      </w:r>
      <w:r w:rsidRPr="00993635">
        <w:rPr>
          <w:sz w:val="24"/>
          <w:szCs w:val="24"/>
        </w:rPr>
        <w:t xml:space="preserve">Projekt si klade ambiciózní cíle, řešit otázku uchování, konzervace, restaurování a prezentace předmětů specifického kulturního, historického a regionálního původu. Navrhovaný projet se týká zaměření </w:t>
      </w:r>
      <w:r>
        <w:rPr>
          <w:sz w:val="24"/>
          <w:szCs w:val="24"/>
        </w:rPr>
        <w:t>Programu NAKI</w:t>
      </w:r>
      <w:r w:rsidRPr="00993635">
        <w:rPr>
          <w:sz w:val="24"/>
          <w:szCs w:val="24"/>
        </w:rPr>
        <w:t xml:space="preserve"> II dosti okrajově; u významné části projektu se zřejmě nejedná o</w:t>
      </w:r>
      <w:r>
        <w:rPr>
          <w:sz w:val="24"/>
          <w:szCs w:val="24"/>
        </w:rPr>
        <w:t> </w:t>
      </w:r>
      <w:r w:rsidRPr="00993635">
        <w:rPr>
          <w:sz w:val="24"/>
          <w:szCs w:val="24"/>
        </w:rPr>
        <w:t>výzkum, ale o standardní odbornou činnost muzea. Problém projektu je v tom, že nezohledňuje skutečnost, že v minulosti byly některé kulturně historické průzkum</w:t>
      </w:r>
      <w:r>
        <w:rPr>
          <w:sz w:val="24"/>
          <w:szCs w:val="24"/>
        </w:rPr>
        <w:t>y</w:t>
      </w:r>
      <w:r w:rsidRPr="00993635">
        <w:rPr>
          <w:sz w:val="24"/>
          <w:szCs w:val="24"/>
        </w:rPr>
        <w:t xml:space="preserve"> této sbírky již realizovány částečně publikovány a nenavazuje na je</w:t>
      </w:r>
      <w:r>
        <w:rPr>
          <w:sz w:val="24"/>
          <w:szCs w:val="24"/>
        </w:rPr>
        <w:t>jich</w:t>
      </w:r>
      <w:r w:rsidRPr="00993635">
        <w:rPr>
          <w:sz w:val="24"/>
          <w:szCs w:val="24"/>
        </w:rPr>
        <w:t xml:space="preserve"> výsledky (jedná se např. </w:t>
      </w:r>
      <w:r>
        <w:rPr>
          <w:sz w:val="24"/>
          <w:szCs w:val="24"/>
        </w:rPr>
        <w:t>o </w:t>
      </w:r>
      <w:r w:rsidRPr="00993635">
        <w:rPr>
          <w:sz w:val="24"/>
          <w:szCs w:val="24"/>
        </w:rPr>
        <w:t>projekt GAČR: Obraz a text v buddhismu: tibetská a mongolská ikonografie, grant</w:t>
      </w:r>
      <w:r>
        <w:rPr>
          <w:sz w:val="24"/>
          <w:szCs w:val="24"/>
        </w:rPr>
        <w:t xml:space="preserve"> číslo 401/05/2744, 2005–2007). U</w:t>
      </w:r>
      <w:r w:rsidRPr="00993635">
        <w:rPr>
          <w:sz w:val="24"/>
          <w:szCs w:val="24"/>
        </w:rPr>
        <w:t>vedena není ani informace o tom</w:t>
      </w:r>
      <w:r>
        <w:rPr>
          <w:sz w:val="24"/>
          <w:szCs w:val="24"/>
        </w:rPr>
        <w:t>,</w:t>
      </w:r>
      <w:r w:rsidRPr="00993635">
        <w:rPr>
          <w:sz w:val="24"/>
          <w:szCs w:val="24"/>
        </w:rPr>
        <w:t xml:space="preserve"> jestli byla obdobná tématika řešena v zahraničí. Další problém je v tom, že v kolektivu řešitelů chybí akademicky </w:t>
      </w:r>
      <w:r w:rsidRPr="00993635">
        <w:rPr>
          <w:sz w:val="24"/>
          <w:szCs w:val="24"/>
        </w:rPr>
        <w:lastRenderedPageBreak/>
        <w:t>vzdělaný restaurátor specialista, který má zkušenosti ze zahraničí a licenci na díla podobného charakteru. U řešitelky, která je uvedena jako restaurátorka, takové reference chybí. Vzhledem k tématice, která má značný mezinárodní přesah</w:t>
      </w:r>
      <w:r>
        <w:rPr>
          <w:sz w:val="24"/>
          <w:szCs w:val="24"/>
        </w:rPr>
        <w:t>,</w:t>
      </w:r>
      <w:r w:rsidRPr="00993635">
        <w:rPr>
          <w:sz w:val="24"/>
          <w:szCs w:val="24"/>
        </w:rPr>
        <w:t xml:space="preserve"> dále v kolektivu řešitelů chybí i</w:t>
      </w:r>
      <w:r>
        <w:rPr>
          <w:sz w:val="24"/>
          <w:szCs w:val="24"/>
        </w:rPr>
        <w:t> </w:t>
      </w:r>
      <w:r w:rsidRPr="00993635">
        <w:rPr>
          <w:sz w:val="24"/>
          <w:szCs w:val="24"/>
        </w:rPr>
        <w:t>odborníci popř. konzultanti ze zahraničí. Hlavním výstupem má být certifikovaná metodika, která se týká restaurování a školení restaurátorů a na takové specifické metodice malířství severního buddhismu se musí podílet i zahraniční odborníci.</w:t>
      </w:r>
    </w:p>
    <w:p w:rsidR="00A2373B" w:rsidRPr="00993635" w:rsidRDefault="00A2373B" w:rsidP="00DB618B">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103 </w:t>
      </w:r>
      <w:r w:rsidRPr="00993635">
        <w:rPr>
          <w:bCs/>
          <w:sz w:val="24"/>
          <w:szCs w:val="24"/>
        </w:rPr>
        <w:t>s názvem</w:t>
      </w:r>
      <w:r w:rsidRPr="00993635">
        <w:rPr>
          <w:sz w:val="24"/>
          <w:szCs w:val="24"/>
        </w:rPr>
        <w:t xml:space="preserve"> </w:t>
      </w:r>
      <w:r w:rsidRPr="00993635">
        <w:rPr>
          <w:b/>
          <w:sz w:val="24"/>
          <w:szCs w:val="24"/>
        </w:rPr>
        <w:t>Ochrana památek proti vlhkosti včera, dnes a zítra</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96</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993635">
      <w:pPr>
        <w:spacing w:before="60" w:line="276" w:lineRule="auto"/>
        <w:jc w:val="both"/>
        <w:rPr>
          <w:sz w:val="24"/>
          <w:szCs w:val="24"/>
        </w:rPr>
      </w:pPr>
      <w:r w:rsidRPr="00993635">
        <w:rPr>
          <w:sz w:val="24"/>
          <w:szCs w:val="24"/>
        </w:rPr>
        <w:t>Cílem projektu je ověřit odolnost tradičních materiálů proti vlhkosti pomocí široké experimentální činnosti, kde se budou testovat vzorky v moderní klimatizační komoře na určitý počet cyklů, odpovídající průměrným i extrémním hodnotám podle historických dat ČHMU ve významně památkových oblastech České republiky a to tak, že se vytvoří oblastní studie s doporučením podle typu konstrukce a místních klimatických a hydrogeologických podmínek. Projekt je originální, potřebný a jeho výstupy by byly využitelné v památkové praxi. Složení řešitelského týmu je zárukou plnění projektu v navrhovaném rozsahu a</w:t>
      </w:r>
      <w:r>
        <w:rPr>
          <w:sz w:val="24"/>
          <w:szCs w:val="24"/>
        </w:rPr>
        <w:t> </w:t>
      </w:r>
      <w:r w:rsidRPr="00993635">
        <w:rPr>
          <w:sz w:val="24"/>
          <w:szCs w:val="24"/>
        </w:rPr>
        <w:t>potřebné kvalitě.</w:t>
      </w:r>
    </w:p>
    <w:p w:rsidR="00A2373B" w:rsidRPr="00993635" w:rsidRDefault="00A2373B" w:rsidP="00993635">
      <w:pPr>
        <w:spacing w:before="60" w:line="276" w:lineRule="auto"/>
        <w:jc w:val="both"/>
        <w:rPr>
          <w:sz w:val="24"/>
          <w:szCs w:val="24"/>
        </w:rPr>
      </w:pPr>
      <w:r w:rsidRPr="00993635">
        <w:rPr>
          <w:sz w:val="24"/>
          <w:szCs w:val="24"/>
        </w:rPr>
        <w:t>V ekonomické části projektu je však řada nedostatků, které brání přijetí projektu, jelikož neuznání některých plánovaných nákladů z důvodu nerespektování Zadávací dokumentace ohrožuje samotnou podstatu projektu a jeho realizaci v požadovaném rozsahu. Navržené definované způsobilé náklady nelze uznat v plném roz</w:t>
      </w:r>
      <w:r>
        <w:rPr>
          <w:sz w:val="24"/>
          <w:szCs w:val="24"/>
        </w:rPr>
        <w:t>sahu z níže uvedených důvodů. U </w:t>
      </w:r>
      <w:r w:rsidRPr="00993635">
        <w:rPr>
          <w:sz w:val="24"/>
          <w:szCs w:val="24"/>
        </w:rPr>
        <w:t xml:space="preserve">přímých neinvestičních nákladů (materiál – C2) není uvedena specifikace dle Zadávací dokumentace (ZD), což neumožňuje uznání těchto nákladů ve všech letech řešení. Konkrétně se jedná o položku </w:t>
      </w:r>
      <w:r w:rsidRPr="00993635">
        <w:rPr>
          <w:i/>
          <w:sz w:val="24"/>
          <w:szCs w:val="24"/>
        </w:rPr>
        <w:t xml:space="preserve">„Nákup tradičních materiálů pro rozsáhlou experimentální činnost (vápno vyrobené tradičním způsobem, vajíčka, tvarohy, organická vlákna atd.)“, </w:t>
      </w:r>
      <w:r w:rsidRPr="00993635">
        <w:rPr>
          <w:sz w:val="24"/>
          <w:szCs w:val="24"/>
        </w:rPr>
        <w:t>u které není uveden žádný komentář a popis je značně obecný; chybí odůvodnění potřebnosti pořizovaného materiálu a jeho rozsahu nezbytného pro řešení projektu. Není přezkoumatelné, jak uchazeč k objemu požadovaných prostředků dospěl, a proto tyto náklady v celkové výši 3 400 tis. Kč nelze uznat; přitom pro řešení projektu je pořízení tohoto tradičního materiálu klíčové, jelikož tento má být předmětem experimentální činnosti. Dále je v rozporu se ZD prokázání neinvestičních nákladů na provoz majetku zakoupeného mimo projekt (C1) ve všech letech řešení projektu, kdy není uvedena specifikace dle ZD ve všech letech řešení projektu u</w:t>
      </w:r>
      <w:r>
        <w:rPr>
          <w:sz w:val="24"/>
          <w:szCs w:val="24"/>
        </w:rPr>
        <w:t> </w:t>
      </w:r>
      <w:r w:rsidRPr="00993635">
        <w:rPr>
          <w:sz w:val="24"/>
          <w:szCs w:val="24"/>
        </w:rPr>
        <w:t>položky „</w:t>
      </w:r>
      <w:r w:rsidRPr="00993635">
        <w:rPr>
          <w:i/>
          <w:sz w:val="24"/>
          <w:szCs w:val="24"/>
        </w:rPr>
        <w:t>Drobné opravy a provoz přístrojů v používaných akreditovaných laboratoří na projekt</w:t>
      </w:r>
      <w:r w:rsidRPr="00993635">
        <w:rPr>
          <w:sz w:val="24"/>
          <w:szCs w:val="24"/>
        </w:rPr>
        <w:t>“; chybí odůvodnění potřebnosti nákladů na provoz majetku pro řešení projektu (tj. že nejde o provoz majetku pro jinou činnost pracoviště), proto nelze uznat</w:t>
      </w:r>
      <w:r>
        <w:rPr>
          <w:sz w:val="24"/>
          <w:szCs w:val="24"/>
        </w:rPr>
        <w:t xml:space="preserve"> i </w:t>
      </w:r>
      <w:r w:rsidRPr="00993635">
        <w:rPr>
          <w:sz w:val="24"/>
          <w:szCs w:val="24"/>
        </w:rPr>
        <w:t>tuto položku v celkové výši 435 tis. Kč.</w:t>
      </w:r>
    </w:p>
    <w:p w:rsidR="00A2373B" w:rsidRPr="00993635" w:rsidRDefault="00A2373B" w:rsidP="00993635">
      <w:pPr>
        <w:spacing w:before="60" w:line="276" w:lineRule="auto"/>
        <w:jc w:val="both"/>
        <w:rPr>
          <w:sz w:val="24"/>
          <w:szCs w:val="24"/>
        </w:rPr>
      </w:pPr>
      <w:r w:rsidRPr="00993635">
        <w:rPr>
          <w:sz w:val="24"/>
          <w:szCs w:val="24"/>
        </w:rPr>
        <w:t>Přestože projekt je po stránce obsahové zpracován velmi kvalitně, je přínosný, vykazuje natolik zásadní nedostatky v ekonomické části přihlášky, že</w:t>
      </w:r>
      <w:r w:rsidRPr="00993635">
        <w:rPr>
          <w:b/>
          <w:sz w:val="24"/>
          <w:szCs w:val="24"/>
        </w:rPr>
        <w:t xml:space="preserve"> </w:t>
      </w:r>
      <w:r w:rsidRPr="00993635">
        <w:rPr>
          <w:sz w:val="24"/>
          <w:szCs w:val="24"/>
        </w:rPr>
        <w:t>jej nelze doporučit k podpoře.</w:t>
      </w:r>
    </w:p>
    <w:p w:rsidR="00A2373B" w:rsidRPr="00993635" w:rsidRDefault="00A2373B" w:rsidP="00993635">
      <w:pPr>
        <w:spacing w:before="60" w:line="276" w:lineRule="auto"/>
        <w:jc w:val="both"/>
        <w:rPr>
          <w:b/>
          <w:sz w:val="24"/>
          <w:szCs w:val="24"/>
        </w:rPr>
      </w:pPr>
      <w:r>
        <w:rPr>
          <w:b/>
          <w:sz w:val="24"/>
          <w:szCs w:val="24"/>
        </w:rPr>
        <w:lastRenderedPageBreak/>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52 </w:t>
      </w:r>
      <w:r w:rsidRPr="00993635">
        <w:rPr>
          <w:bCs/>
          <w:sz w:val="24"/>
          <w:szCs w:val="24"/>
        </w:rPr>
        <w:t>s názvem</w:t>
      </w:r>
      <w:r w:rsidRPr="00993635">
        <w:rPr>
          <w:sz w:val="24"/>
          <w:szCs w:val="24"/>
        </w:rPr>
        <w:t xml:space="preserve"> </w:t>
      </w:r>
      <w:r w:rsidRPr="00993635">
        <w:rPr>
          <w:b/>
          <w:sz w:val="24"/>
          <w:szCs w:val="24"/>
        </w:rPr>
        <w:t>Analýza prostředí objektů kulturního dědictví a metody jeho ovlivňování</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97</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993635">
      <w:pPr>
        <w:spacing w:before="60" w:line="276" w:lineRule="auto"/>
        <w:jc w:val="both"/>
        <w:rPr>
          <w:sz w:val="24"/>
          <w:szCs w:val="24"/>
        </w:rPr>
      </w:pPr>
      <w:r w:rsidRPr="00993635">
        <w:rPr>
          <w:sz w:val="24"/>
          <w:szCs w:val="24"/>
        </w:rPr>
        <w:t>Cílem projektu je hodnocení a ovlivňování vlhkostního stavu konstrukčních systémů objektů, spolu s vývojem metod hodnotících účinnost realizovaných sanačních metod a současně plošné zmapování kvality vnitřního prostředí objektů. Zásadním nedostatkem návrhu projektu je, že vazby na objekty kulturního dědictví jsou velmi volné až deklarativní, místy formulačně nedomyšlené („</w:t>
      </w:r>
      <w:r w:rsidRPr="00993635">
        <w:rPr>
          <w:i/>
          <w:sz w:val="24"/>
          <w:szCs w:val="24"/>
        </w:rPr>
        <w:t xml:space="preserve">Druhý směr projektu je zaměřený na plošné zmapování kvality vnitřního prostředí objektů, a to z hlediska teplot, vlhkosti, výskytu radonu v historických objektech, </w:t>
      </w:r>
      <w:r w:rsidRPr="00993635">
        <w:rPr>
          <w:b/>
          <w:i/>
          <w:sz w:val="24"/>
          <w:szCs w:val="24"/>
        </w:rPr>
        <w:t>zejména v uzavřených prostorách krypt a hrobek</w:t>
      </w:r>
      <w:r w:rsidRPr="00993635">
        <w:rPr>
          <w:i/>
          <w:sz w:val="24"/>
          <w:szCs w:val="24"/>
        </w:rPr>
        <w:t xml:space="preserve"> …, tak aby bylo zajištěno optimální prostředí nejen pro návštěvníky či </w:t>
      </w:r>
      <w:r w:rsidRPr="00993635">
        <w:rPr>
          <w:b/>
          <w:i/>
          <w:sz w:val="24"/>
          <w:szCs w:val="24"/>
        </w:rPr>
        <w:t>uživatele takových prostor</w:t>
      </w:r>
      <w:r w:rsidRPr="00993635">
        <w:rPr>
          <w:i/>
          <w:sz w:val="24"/>
          <w:szCs w:val="24"/>
        </w:rPr>
        <w:t xml:space="preserve"> …</w:t>
      </w:r>
      <w:r w:rsidRPr="00993635">
        <w:rPr>
          <w:sz w:val="24"/>
          <w:szCs w:val="24"/>
        </w:rPr>
        <w:t>“). Rozbor stavu řešení, literatury, použitých metod atd. uveden pouze z technické stránky bez vazeb na kulturní dědictví tak, že by mohl být předložen jako návrh do jiného programu, než je NAKI II. Hlavní výstupy projektu (2 užitné vzory Fuzit a 3 funkční vzorky Gfunk) jsou popsány obecně tak, že je není možné odlišit od jiných zařízení užívaných v moderních budovách. Kromě elektroosmotických metod sanace, nejsou uvedeny ani rámcově případné další sanační metody, s nimiž autoři při „ovlivňování vlhkosti“ historických staveb počítají. Řešitelský tým je sice po technické stránce zkušený, v týmu však není zastoupen např. památkář (což silně omezuje, až vylučuje možnost využití výstupů pro památkovou praxi) ani další odborníci na historické stavby. Tomuto pojetí projektu odpovídají i navržené etapy řešení, kde teprve v první etapě má dojít k „</w:t>
      </w:r>
      <w:r w:rsidRPr="00993635">
        <w:rPr>
          <w:i/>
          <w:sz w:val="24"/>
          <w:szCs w:val="24"/>
        </w:rPr>
        <w:t>Vytipování vhodných historických objektů.</w:t>
      </w:r>
      <w:r w:rsidRPr="00993635">
        <w:rPr>
          <w:sz w:val="24"/>
          <w:szCs w:val="24"/>
        </w:rPr>
        <w:t>“. Také rizika projektu jsou velmi stručně popsána a klíčové riziko projektu („</w:t>
      </w:r>
      <w:r w:rsidRPr="00993635">
        <w:rPr>
          <w:i/>
          <w:sz w:val="24"/>
          <w:szCs w:val="24"/>
        </w:rPr>
        <w:t>Omezení rozsahu měření v historických budovách může být ovlivněno zpřístupněním jednotlivých objektů ze strany majitele.</w:t>
      </w:r>
      <w:r w:rsidRPr="00993635">
        <w:rPr>
          <w:sz w:val="24"/>
          <w:szCs w:val="24"/>
        </w:rPr>
        <w:t>“) není vůbec řešeno, zřejmě proto, že není v projektu uvedeno, kde bude výzkum probíhat. Tyto nedostatky se promítají i do návrhu rozpočtu projektu. U požadovaných cestovních nákladů (C3) chybí u obou uchazečů ČVUT a SÚRO v roce 2018 přesná specifikace cest dle zadávací dokumentace - z toho důvodu náklady ve výši 70 tis. Kč nelze uznat. Náklad na služby (D) u uchazeče SÚRO v r. 2018 v celkové výši 182 tis. Kč postrádá zadávací dokumentací požadované o</w:t>
      </w:r>
      <w:r>
        <w:rPr>
          <w:sz w:val="24"/>
          <w:szCs w:val="24"/>
        </w:rPr>
        <w:t>důvodnění jedinečnosti služby u </w:t>
      </w:r>
      <w:r w:rsidRPr="00993635">
        <w:rPr>
          <w:sz w:val="24"/>
          <w:szCs w:val="24"/>
        </w:rPr>
        <w:t>položky „</w:t>
      </w:r>
      <w:r w:rsidRPr="00993635">
        <w:rPr>
          <w:i/>
          <w:sz w:val="24"/>
          <w:szCs w:val="24"/>
        </w:rPr>
        <w:t>Příprava a</w:t>
      </w:r>
      <w:r>
        <w:rPr>
          <w:i/>
          <w:sz w:val="24"/>
          <w:szCs w:val="24"/>
        </w:rPr>
        <w:t> </w:t>
      </w:r>
      <w:r w:rsidRPr="00993635">
        <w:rPr>
          <w:i/>
          <w:sz w:val="24"/>
          <w:szCs w:val="24"/>
        </w:rPr>
        <w:t>vyhodnocení integrálních stopových detektorů radonu RAMARn (750 ks)</w:t>
      </w:r>
      <w:r w:rsidRPr="00993635">
        <w:rPr>
          <w:sz w:val="24"/>
          <w:szCs w:val="24"/>
        </w:rPr>
        <w:t>“ - SÚJCHBO, v.v.i.“, proto je nelze uznat.</w:t>
      </w:r>
    </w:p>
    <w:p w:rsidR="00A2373B" w:rsidRPr="00993635" w:rsidRDefault="00A2373B" w:rsidP="00993635">
      <w:pPr>
        <w:spacing w:before="60" w:line="276" w:lineRule="auto"/>
        <w:jc w:val="both"/>
        <w:rPr>
          <w:b/>
          <w:sz w:val="24"/>
          <w:szCs w:val="24"/>
        </w:rPr>
      </w:pPr>
      <w:r>
        <w:rPr>
          <w:b/>
          <w:sz w:val="24"/>
          <w:szCs w:val="24"/>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18 </w:t>
      </w:r>
      <w:r w:rsidRPr="00993635">
        <w:rPr>
          <w:bCs/>
          <w:sz w:val="24"/>
          <w:szCs w:val="24"/>
        </w:rPr>
        <w:t>s názvem</w:t>
      </w:r>
      <w:r w:rsidRPr="00993635">
        <w:rPr>
          <w:sz w:val="24"/>
          <w:szCs w:val="24"/>
        </w:rPr>
        <w:t xml:space="preserve"> </w:t>
      </w:r>
      <w:r w:rsidRPr="00993635">
        <w:rPr>
          <w:b/>
          <w:sz w:val="24"/>
          <w:szCs w:val="24"/>
        </w:rPr>
        <w:t>Voda - průvodce dějinami jižní Moravy</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98</w:t>
      </w:r>
      <w:r w:rsidRPr="00993635">
        <w:rPr>
          <w:bCs/>
          <w:sz w:val="24"/>
          <w:szCs w:val="24"/>
        </w:rPr>
        <w:t>. místo v celkovém pořadí</w:t>
      </w:r>
      <w:r w:rsidRPr="00993635">
        <w:rPr>
          <w:sz w:val="24"/>
          <w:szCs w:val="24"/>
        </w:rPr>
        <w:t xml:space="preserve"> všech hodnocených projektů. RMKPV zdůvodnila, že hodnocený projekt vykazuje dle </w:t>
      </w:r>
      <w:r w:rsidRPr="00993635">
        <w:rPr>
          <w:sz w:val="24"/>
          <w:szCs w:val="24"/>
        </w:rPr>
        <w:lastRenderedPageBreak/>
        <w:t>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Default="00A2373B" w:rsidP="00993635">
      <w:pPr>
        <w:spacing w:before="60" w:line="276" w:lineRule="auto"/>
        <w:jc w:val="both"/>
        <w:rPr>
          <w:color w:val="000000"/>
          <w:sz w:val="24"/>
          <w:szCs w:val="24"/>
        </w:rPr>
      </w:pPr>
      <w:r w:rsidRPr="00993635">
        <w:rPr>
          <w:color w:val="000000"/>
          <w:sz w:val="24"/>
          <w:szCs w:val="24"/>
        </w:rPr>
        <w:t xml:space="preserve">Cílem projektu je upozornit na význam VODY pro historický a sociálně-kulturní vývoj společnosti, soustředit a zpracovat poznatky z historie hospodaření s vodou, zachovat je v dostupné formě pro budoucí generace a nabídnout možnost jejich využití při řešení dnešních i budoucích vodohospodářských problémů. Na příkladu jižní Moravy projekt ukáže schopnost našich předků hospodařit s vodou, která umožnila zvládat nepříznivá období sucha i povodní. Projekt navazuje na úžeji zaměřený projekt DF13P01OVV012 </w:t>
      </w:r>
      <w:r w:rsidRPr="00993635">
        <w:rPr>
          <w:i/>
          <w:color w:val="000000"/>
          <w:sz w:val="24"/>
          <w:szCs w:val="24"/>
        </w:rPr>
        <w:t>Zatopené dědictví</w:t>
      </w:r>
      <w:r w:rsidRPr="00993635">
        <w:rPr>
          <w:color w:val="000000"/>
          <w:sz w:val="24"/>
          <w:szCs w:val="24"/>
        </w:rPr>
        <w:t xml:space="preserve">. Předkládaný projekt pojednává rozsáhlejší území a klade si za cíl zpracovat problematiku vlivu vody na dějiny </w:t>
      </w:r>
      <w:r>
        <w:rPr>
          <w:color w:val="000000"/>
          <w:sz w:val="24"/>
          <w:szCs w:val="24"/>
        </w:rPr>
        <w:t>jižní Moravy z širšího pohledu.</w:t>
      </w:r>
    </w:p>
    <w:p w:rsidR="00A2373B" w:rsidRPr="00993635" w:rsidRDefault="00A2373B" w:rsidP="00993635">
      <w:pPr>
        <w:spacing w:before="60" w:line="276" w:lineRule="auto"/>
        <w:jc w:val="both"/>
        <w:rPr>
          <w:color w:val="000000"/>
          <w:sz w:val="24"/>
          <w:szCs w:val="24"/>
        </w:rPr>
      </w:pPr>
      <w:r w:rsidRPr="00993635">
        <w:rPr>
          <w:color w:val="000000"/>
          <w:sz w:val="24"/>
          <w:szCs w:val="24"/>
        </w:rPr>
        <w:t>Závažný problém v přihlášce projektu jsou výsledky uvedené v přihlášce projektu – jedná se o devět specializovaných map, u nichž minimálně u Nmap</w:t>
      </w:r>
      <w:r w:rsidRPr="00993635">
        <w:rPr>
          <w:b/>
          <w:i/>
          <w:color w:val="000000"/>
          <w:sz w:val="24"/>
          <w:szCs w:val="24"/>
        </w:rPr>
        <w:t xml:space="preserve"> </w:t>
      </w:r>
      <w:r w:rsidRPr="00993635">
        <w:rPr>
          <w:i/>
          <w:color w:val="000000"/>
          <w:sz w:val="24"/>
          <w:szCs w:val="24"/>
        </w:rPr>
        <w:t>Mapa vývoje historických rybníků, vodních nádrží, mokřadů a</w:t>
      </w:r>
      <w:r>
        <w:rPr>
          <w:i/>
          <w:color w:val="000000"/>
          <w:sz w:val="24"/>
          <w:szCs w:val="24"/>
        </w:rPr>
        <w:t> </w:t>
      </w:r>
      <w:r w:rsidRPr="00993635">
        <w:rPr>
          <w:i/>
          <w:color w:val="000000"/>
          <w:sz w:val="24"/>
          <w:szCs w:val="24"/>
        </w:rPr>
        <w:t xml:space="preserve">regulovaných vodních toků na území jižní Moravy </w:t>
      </w:r>
      <w:r w:rsidRPr="00993635">
        <w:rPr>
          <w:color w:val="000000"/>
          <w:sz w:val="24"/>
          <w:szCs w:val="24"/>
        </w:rPr>
        <w:t>a Nmap</w:t>
      </w:r>
      <w:r w:rsidRPr="00993635">
        <w:rPr>
          <w:b/>
          <w:i/>
          <w:color w:val="000000"/>
          <w:sz w:val="24"/>
          <w:szCs w:val="24"/>
        </w:rPr>
        <w:t xml:space="preserve"> </w:t>
      </w:r>
      <w:r w:rsidRPr="00993635">
        <w:rPr>
          <w:i/>
          <w:color w:val="000000"/>
          <w:sz w:val="24"/>
          <w:szCs w:val="24"/>
        </w:rPr>
        <w:t xml:space="preserve">Krajina a mokřady - porovnání současného a historického krajinného pokryvu s ohledem na lokalizaci mokřadů na </w:t>
      </w:r>
      <w:r w:rsidRPr="00993635">
        <w:rPr>
          <w:i/>
          <w:color w:val="222222"/>
          <w:sz w:val="24"/>
          <w:szCs w:val="24"/>
        </w:rPr>
        <w:t>vybraných územích jižní Moravy</w:t>
      </w:r>
      <w:r w:rsidRPr="00993635">
        <w:rPr>
          <w:color w:val="000000"/>
          <w:sz w:val="24"/>
          <w:szCs w:val="24"/>
        </w:rPr>
        <w:t>, dochází k překryvu. Argumentace předkladatelů v záležitosti odlišnosti obou výstupů Nma</w:t>
      </w:r>
      <w:r>
        <w:rPr>
          <w:color w:val="000000"/>
          <w:sz w:val="24"/>
          <w:szCs w:val="24"/>
        </w:rPr>
        <w:t>p není přesvědčivá. Absentuje i </w:t>
      </w:r>
      <w:r w:rsidRPr="00993635">
        <w:rPr>
          <w:color w:val="000000"/>
          <w:sz w:val="24"/>
          <w:szCs w:val="24"/>
        </w:rPr>
        <w:t>podrobnější popis vnitřní provázanosti prací jednotlivých řešitelů i pracovišť – především vzhledem k poměrně rozsáhlému týmu. Rizikovost je v koordinaci rozsáhlého řešitelského týmu, souladu v prezentacích dílčích i konečného výstupu. Dalším problémem je shodný řešitelský tým za VÚKOZ, jaký je navržen v paralelně podaném návrhu projektu NAKI II č.</w:t>
      </w:r>
      <w:r>
        <w:rPr>
          <w:color w:val="000000"/>
          <w:sz w:val="24"/>
          <w:szCs w:val="24"/>
        </w:rPr>
        <w:t> </w:t>
      </w:r>
      <w:r w:rsidRPr="00993635">
        <w:rPr>
          <w:color w:val="000000"/>
          <w:sz w:val="24"/>
          <w:szCs w:val="24"/>
        </w:rPr>
        <w:t>016. V případě, že by byly přijaty oba projekty, hrozí riziko personální přetíženosti a</w:t>
      </w:r>
      <w:r>
        <w:rPr>
          <w:color w:val="000000"/>
          <w:sz w:val="24"/>
          <w:szCs w:val="24"/>
        </w:rPr>
        <w:t> </w:t>
      </w:r>
      <w:r w:rsidRPr="00993635">
        <w:rPr>
          <w:color w:val="000000"/>
          <w:sz w:val="24"/>
          <w:szCs w:val="24"/>
        </w:rPr>
        <w:t>návazných nutných personálních změn již na začátku řešení projektu a reálné je i riziko nemožnosti splnit oba předsevzaté úkoly vyplývající z role uchazeče - příjemce.</w:t>
      </w:r>
    </w:p>
    <w:p w:rsidR="00A2373B" w:rsidRPr="00993635" w:rsidRDefault="00A2373B" w:rsidP="00993635">
      <w:pPr>
        <w:spacing w:before="60" w:line="276" w:lineRule="auto"/>
        <w:jc w:val="both"/>
        <w:rPr>
          <w:b/>
          <w:color w:val="000000"/>
          <w:sz w:val="24"/>
          <w:szCs w:val="24"/>
        </w:rPr>
      </w:pPr>
      <w:r>
        <w:rPr>
          <w:b/>
          <w:color w:val="000000"/>
          <w:sz w:val="24"/>
          <w:szCs w:val="24"/>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120 </w:t>
      </w:r>
      <w:r w:rsidRPr="00993635">
        <w:rPr>
          <w:bCs/>
          <w:sz w:val="24"/>
          <w:szCs w:val="24"/>
        </w:rPr>
        <w:t>s názvem</w:t>
      </w:r>
      <w:r w:rsidRPr="00993635">
        <w:rPr>
          <w:sz w:val="24"/>
          <w:szCs w:val="24"/>
        </w:rPr>
        <w:t xml:space="preserve"> </w:t>
      </w:r>
      <w:r w:rsidRPr="00993635">
        <w:rPr>
          <w:b/>
          <w:sz w:val="24"/>
          <w:szCs w:val="24"/>
        </w:rPr>
        <w:t>Výtvarné umění ve veřejném prostoru univerzity: výzkum, ochrana, prezentace</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99</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993635">
      <w:pPr>
        <w:spacing w:before="60" w:line="276" w:lineRule="auto"/>
        <w:jc w:val="both"/>
        <w:rPr>
          <w:sz w:val="24"/>
          <w:szCs w:val="24"/>
        </w:rPr>
      </w:pPr>
      <w:r w:rsidRPr="00993635">
        <w:rPr>
          <w:sz w:val="24"/>
          <w:szCs w:val="24"/>
        </w:rPr>
        <w:t>Cílem projektu je evidovat, popsat a katalogizovat veškerá díla výtvarného umění a vytvořit jejich softwarovou databázi a mobilní aplikaci doplněnou mapou s odborným obsahem, vytvoření vzorového systému evidence a péče, který bude základem pro univerzitní uměleckou sbírku s předpoklady pro uchování, rozvoj a řízené doplňování a rozšiřování fondu. Projekt není originální, obdobné téma v širším záběru řeší již podpořený projekt z </w:t>
      </w:r>
      <w:r>
        <w:rPr>
          <w:sz w:val="24"/>
          <w:szCs w:val="24"/>
        </w:rPr>
        <w:t>Programu NAKI</w:t>
      </w:r>
      <w:r w:rsidRPr="00993635">
        <w:rPr>
          <w:sz w:val="24"/>
          <w:szCs w:val="24"/>
        </w:rPr>
        <w:t xml:space="preserve"> II „</w:t>
      </w:r>
      <w:r w:rsidRPr="00993635">
        <w:rPr>
          <w:i/>
          <w:sz w:val="24"/>
          <w:szCs w:val="24"/>
        </w:rPr>
        <w:t>České umění 50. – 80. let 20. století ve veřejném prostoru: evidence, průzkumy a restaurování</w:t>
      </w:r>
      <w:r w:rsidRPr="00993635">
        <w:rPr>
          <w:sz w:val="24"/>
          <w:szCs w:val="24"/>
        </w:rPr>
        <w:t>“ (DG16P02B030), jehož cílem je zmapovat, vyhodnotit a nastavit způsob ochrany umění ve veřejném prostoru sledovaného období na území celé České republiky, tedy i Ostravska. Aktuálně řešený projekt DG16P02B030 není v části B.IV. Popis projektu, odstavec 2. Rozbor stavu řešení problému v ČR a v zahraničí… vůbec reflekt</w:t>
      </w:r>
      <w:r>
        <w:rPr>
          <w:sz w:val="24"/>
          <w:szCs w:val="24"/>
        </w:rPr>
        <w:t>ován, překryv řešeného tématu a </w:t>
      </w:r>
      <w:r w:rsidRPr="00993635">
        <w:rPr>
          <w:sz w:val="24"/>
          <w:szCs w:val="24"/>
        </w:rPr>
        <w:t>výstupů je však evidentní. Projekt je napsán srozumitelně, s p</w:t>
      </w:r>
      <w:r>
        <w:rPr>
          <w:sz w:val="24"/>
          <w:szCs w:val="24"/>
        </w:rPr>
        <w:t>otřebnou vnitřní provázaností a </w:t>
      </w:r>
      <w:r w:rsidRPr="00993635">
        <w:rPr>
          <w:sz w:val="24"/>
          <w:szCs w:val="24"/>
        </w:rPr>
        <w:t xml:space="preserve">logikou všech tří etap. Výstupy projektu v podobě </w:t>
      </w:r>
      <w:r w:rsidRPr="00993635">
        <w:rPr>
          <w:sz w:val="24"/>
          <w:szCs w:val="24"/>
        </w:rPr>
        <w:lastRenderedPageBreak/>
        <w:t xml:space="preserve">specializované mapy s odborným obsahem (Nmap) a mobilní aplikace (A) jsou však obdobné a v některých případech shodné s již výše zmíněným řešeným projektem v rámci </w:t>
      </w:r>
      <w:r>
        <w:rPr>
          <w:sz w:val="24"/>
          <w:szCs w:val="24"/>
        </w:rPr>
        <w:t>Programu NAKI</w:t>
      </w:r>
      <w:r w:rsidRPr="00993635">
        <w:rPr>
          <w:sz w:val="24"/>
          <w:szCs w:val="24"/>
        </w:rPr>
        <w:t xml:space="preserve"> (DG16P02B030), přičemž záběr je lokální a deklarovaná uživatelská skupina příjemců výrazně menší, omezená na uchazeče, studenty a návštěvníky VŠB-TUO, v případě plánované výstavy rozšířena i o zájemce z řad veřejnosti. Z důvodu výše uvedeného překryvu posuzovaného projektu s již finančně podpořeným projektem NAKI II (DG16P02B030), dále příliš lokálního záběru projektu s omezeným rozsahem příjemců výstupů a v neposlední řadě s ohledem na nedostatky v ekonomické části nelze nedoporučit projekt k přijetí.</w:t>
      </w:r>
    </w:p>
    <w:p w:rsidR="00A2373B" w:rsidRPr="00993635" w:rsidRDefault="00A2373B" w:rsidP="00993635">
      <w:pPr>
        <w:spacing w:before="60" w:line="276" w:lineRule="auto"/>
        <w:jc w:val="both"/>
        <w:rPr>
          <w:b/>
          <w:sz w:val="24"/>
          <w:szCs w:val="24"/>
        </w:rPr>
      </w:pPr>
      <w:r>
        <w:rPr>
          <w:b/>
          <w:sz w:val="24"/>
          <w:szCs w:val="24"/>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11 </w:t>
      </w:r>
      <w:r w:rsidRPr="00993635">
        <w:rPr>
          <w:bCs/>
          <w:sz w:val="24"/>
          <w:szCs w:val="24"/>
        </w:rPr>
        <w:t>s názvem</w:t>
      </w:r>
      <w:r w:rsidRPr="00993635">
        <w:rPr>
          <w:sz w:val="24"/>
          <w:szCs w:val="24"/>
        </w:rPr>
        <w:t xml:space="preserve"> </w:t>
      </w:r>
      <w:r w:rsidRPr="00993635">
        <w:rPr>
          <w:b/>
          <w:sz w:val="24"/>
          <w:szCs w:val="24"/>
        </w:rPr>
        <w:t>Památné pařeziny jako kulturní relikt v současné krajině</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100</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50583C">
      <w:pPr>
        <w:spacing w:before="60" w:line="276" w:lineRule="auto"/>
        <w:jc w:val="both"/>
        <w:rPr>
          <w:color w:val="111111"/>
          <w:sz w:val="24"/>
          <w:szCs w:val="24"/>
        </w:rPr>
      </w:pPr>
      <w:r>
        <w:rPr>
          <w:color w:val="111111"/>
          <w:sz w:val="24"/>
          <w:szCs w:val="24"/>
        </w:rPr>
        <w:t>C</w:t>
      </w:r>
      <w:r w:rsidRPr="00993635">
        <w:rPr>
          <w:color w:val="111111"/>
          <w:sz w:val="24"/>
          <w:szCs w:val="24"/>
        </w:rPr>
        <w:t>ílem projektu</w:t>
      </w:r>
      <w:r>
        <w:rPr>
          <w:color w:val="111111"/>
          <w:sz w:val="24"/>
          <w:szCs w:val="24"/>
        </w:rPr>
        <w:t xml:space="preserve"> je </w:t>
      </w:r>
      <w:r w:rsidRPr="00993635">
        <w:rPr>
          <w:color w:val="111111"/>
          <w:sz w:val="24"/>
          <w:szCs w:val="24"/>
        </w:rPr>
        <w:t>identifikovat co nejvíce lokalit památných pařezin, přičemž se jeví, že významný podíl památných pařezin bude zachován v oborách, kterým proto bude věnována samostatná etapa. Na základě podrobného mapování lokalit památných pařezin doplnit charakteristiku jejich přírodních a kulturně-historických prvků a navrhnout metodiku tvorby plánů péče lokality památných pařezin, za účelem jejich trvalého uchování, včetně tvorby vzorových plánů péče o vybrané lokality. Nedílnou součástí projektu bude vzdělávání a</w:t>
      </w:r>
      <w:r>
        <w:rPr>
          <w:color w:val="111111"/>
          <w:sz w:val="24"/>
          <w:szCs w:val="24"/>
        </w:rPr>
        <w:t> </w:t>
      </w:r>
      <w:r w:rsidRPr="00993635">
        <w:rPr>
          <w:color w:val="111111"/>
          <w:sz w:val="24"/>
          <w:szCs w:val="24"/>
        </w:rPr>
        <w:t>osvěta odborné lesnické veřejnosti, u které stále ještě převládá konzervativní názor, že výmladkové hospodaření je přežitek, ale i státní správy</w:t>
      </w:r>
      <w:r>
        <w:rPr>
          <w:color w:val="111111"/>
          <w:sz w:val="24"/>
          <w:szCs w:val="24"/>
        </w:rPr>
        <w:t xml:space="preserve"> a </w:t>
      </w:r>
      <w:r w:rsidRPr="00993635">
        <w:rPr>
          <w:color w:val="111111"/>
          <w:sz w:val="24"/>
          <w:szCs w:val="24"/>
        </w:rPr>
        <w:t>samosprávy</w:t>
      </w:r>
      <w:r>
        <w:rPr>
          <w:color w:val="111111"/>
          <w:sz w:val="24"/>
          <w:szCs w:val="24"/>
        </w:rPr>
        <w:t>.</w:t>
      </w:r>
    </w:p>
    <w:p w:rsidR="00A2373B" w:rsidRPr="00993635" w:rsidRDefault="00A2373B" w:rsidP="0050583C">
      <w:pPr>
        <w:spacing w:before="60" w:line="276" w:lineRule="auto"/>
        <w:jc w:val="both"/>
        <w:rPr>
          <w:color w:val="111111"/>
          <w:sz w:val="24"/>
          <w:szCs w:val="24"/>
        </w:rPr>
      </w:pPr>
      <w:r>
        <w:rPr>
          <w:color w:val="111111"/>
          <w:sz w:val="24"/>
          <w:szCs w:val="24"/>
        </w:rPr>
        <w:t>V projektu c</w:t>
      </w:r>
      <w:r w:rsidRPr="00993635">
        <w:rPr>
          <w:color w:val="111111"/>
          <w:sz w:val="24"/>
          <w:szCs w:val="24"/>
        </w:rPr>
        <w:t xml:space="preserve">hybí vyjádření certifikačního orgánu jiného než MK k hlavnímu výsledku - Nmet: </w:t>
      </w:r>
      <w:r>
        <w:rPr>
          <w:color w:val="111111"/>
          <w:sz w:val="24"/>
          <w:szCs w:val="24"/>
        </w:rPr>
        <w:t>„</w:t>
      </w:r>
      <w:r w:rsidRPr="0050583C">
        <w:rPr>
          <w:i/>
          <w:color w:val="111111"/>
          <w:sz w:val="24"/>
          <w:szCs w:val="24"/>
        </w:rPr>
        <w:t>Metodika tvorby plánů péče o lokality památných pařezin</w:t>
      </w:r>
      <w:r w:rsidRPr="00993635">
        <w:rPr>
          <w:color w:val="111111"/>
          <w:sz w:val="24"/>
          <w:szCs w:val="24"/>
        </w:rPr>
        <w:t>". Pro tento výstup není</w:t>
      </w:r>
      <w:r>
        <w:rPr>
          <w:color w:val="111111"/>
          <w:sz w:val="24"/>
          <w:szCs w:val="24"/>
        </w:rPr>
        <w:t xml:space="preserve"> </w:t>
      </w:r>
      <w:r w:rsidRPr="00993635">
        <w:rPr>
          <w:color w:val="111111"/>
          <w:sz w:val="24"/>
          <w:szCs w:val="24"/>
        </w:rPr>
        <w:t>MK kompetentní autoritou k</w:t>
      </w:r>
      <w:r>
        <w:rPr>
          <w:color w:val="111111"/>
          <w:sz w:val="24"/>
          <w:szCs w:val="24"/>
        </w:rPr>
        <w:t> </w:t>
      </w:r>
      <w:r w:rsidRPr="00993635">
        <w:rPr>
          <w:color w:val="111111"/>
          <w:sz w:val="24"/>
          <w:szCs w:val="24"/>
        </w:rPr>
        <w:t>certifikaci</w:t>
      </w:r>
      <w:r>
        <w:rPr>
          <w:color w:val="111111"/>
          <w:sz w:val="24"/>
          <w:szCs w:val="24"/>
        </w:rPr>
        <w:t>, proto p</w:t>
      </w:r>
      <w:r w:rsidRPr="00993635">
        <w:rPr>
          <w:color w:val="111111"/>
          <w:sz w:val="24"/>
          <w:szCs w:val="24"/>
        </w:rPr>
        <w:t>ředmětný výsledek Nmet nelze uznat</w:t>
      </w:r>
      <w:r>
        <w:rPr>
          <w:color w:val="111111"/>
          <w:sz w:val="24"/>
          <w:szCs w:val="24"/>
        </w:rPr>
        <w:t>.</w:t>
      </w:r>
    </w:p>
    <w:p w:rsidR="00A2373B" w:rsidRDefault="00A2373B" w:rsidP="0050583C">
      <w:pPr>
        <w:spacing w:before="60" w:line="276" w:lineRule="auto"/>
        <w:jc w:val="both"/>
        <w:rPr>
          <w:color w:val="111111"/>
          <w:sz w:val="24"/>
          <w:szCs w:val="24"/>
        </w:rPr>
      </w:pPr>
      <w:r w:rsidRPr="00993635">
        <w:rPr>
          <w:color w:val="111111"/>
          <w:sz w:val="24"/>
          <w:szCs w:val="24"/>
        </w:rPr>
        <w:t>Nelze jednoznačně určit, kolik a jaké výsledky má projekt za cíl. Uchazeč MENDELU v tab. 5.2.2 a 5.3 přidal řádky „ostatní výsledky“, kde je v 5.2.2 v nich uveden „5x popularizační článek“ a „10x přednáška“)</w:t>
      </w:r>
      <w:r>
        <w:rPr>
          <w:color w:val="111111"/>
          <w:sz w:val="24"/>
          <w:szCs w:val="24"/>
        </w:rPr>
        <w:t>, čímž nedovoleným způsobem upravil přihlášku projektu a současně tyto nelze započítat do bodového hodnocení pomocného kritéria.</w:t>
      </w:r>
    </w:p>
    <w:p w:rsidR="00A2373B" w:rsidRPr="00993635" w:rsidRDefault="00A2373B" w:rsidP="0050583C">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58 </w:t>
      </w:r>
      <w:r w:rsidRPr="00993635">
        <w:rPr>
          <w:bCs/>
          <w:sz w:val="24"/>
          <w:szCs w:val="24"/>
        </w:rPr>
        <w:t>s názvem</w:t>
      </w:r>
      <w:r w:rsidRPr="00993635">
        <w:rPr>
          <w:sz w:val="24"/>
          <w:szCs w:val="24"/>
        </w:rPr>
        <w:t xml:space="preserve"> </w:t>
      </w:r>
      <w:r w:rsidRPr="00993635">
        <w:rPr>
          <w:b/>
          <w:sz w:val="24"/>
          <w:szCs w:val="24"/>
        </w:rPr>
        <w:t>Teritoriální a sociokulturní aspekty identit</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101</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993635">
      <w:pPr>
        <w:spacing w:before="60" w:line="276" w:lineRule="auto"/>
        <w:jc w:val="both"/>
        <w:rPr>
          <w:sz w:val="24"/>
          <w:szCs w:val="24"/>
        </w:rPr>
      </w:pPr>
      <w:r w:rsidRPr="00993635">
        <w:rPr>
          <w:sz w:val="24"/>
          <w:szCs w:val="24"/>
        </w:rPr>
        <w:t xml:space="preserve">Projekt se zaměřuje na problematiku současné podoby různých forem identity, v jejichž rámci primárně sleduje dvě nosné badatelské linie: teritorialitu a sociokulturní aspekty. Řešitelský tým vychází z předpokladu, že identitu (lokální, regionální, zemskou) lze dnes chápat především jako sociální konstrukt ovlivňovaný rozličnými faktory, z nichž některé vykazují </w:t>
      </w:r>
      <w:r w:rsidRPr="00993635">
        <w:rPr>
          <w:sz w:val="24"/>
          <w:szCs w:val="24"/>
        </w:rPr>
        <w:lastRenderedPageBreak/>
        <w:t xml:space="preserve">značnou flexibilitu. Ač má projekt obecně formulovaný název, nemá konkrétně stanovený cíl, ale jen zaměření, předmětem výzkumu se mají stát historické země Moravy. Projekt se soustředí na interdisciplinární výzkum aspektů vzniku, vývoje či ohrožení lokální, regionální či zemské identity. Všímá si především geografických a etnografických aspektů této problematiky, což dokládá i rozbor dosavadních přístupů k danému tématu, který je součástí popisu projektu a je charakterizován jako vědecko-výzkumné aktivity etnologů a geografů. Zcela stranou zůstává zásadní složka studia identit, a to je identita historická, bez níž není možné regionální identity zkoumat. V rámci rozboru </w:t>
      </w:r>
      <w:r>
        <w:rPr>
          <w:sz w:val="24"/>
          <w:szCs w:val="24"/>
        </w:rPr>
        <w:t>dosavadního výzkumu tak chybí i </w:t>
      </w:r>
      <w:r w:rsidRPr="00993635">
        <w:rPr>
          <w:sz w:val="24"/>
          <w:szCs w:val="24"/>
        </w:rPr>
        <w:t>informace o dosavadní literatuře tohoto zaměření. Tento nedostatek</w:t>
      </w:r>
      <w:r>
        <w:rPr>
          <w:sz w:val="24"/>
          <w:szCs w:val="24"/>
        </w:rPr>
        <w:t xml:space="preserve"> </w:t>
      </w:r>
      <w:r w:rsidRPr="00993635">
        <w:rPr>
          <w:sz w:val="24"/>
          <w:szCs w:val="24"/>
        </w:rPr>
        <w:t>se odráží i ve složení řešitelského týmu, který je rozdělen na etnologickou sekci a geografickou sekci a jehož členem není žádný historik, kulturní historik, sociolog atd. Toto lze</w:t>
      </w:r>
      <w:r>
        <w:rPr>
          <w:sz w:val="24"/>
          <w:szCs w:val="24"/>
        </w:rPr>
        <w:t xml:space="preserve"> považovat za zásadní problém a </w:t>
      </w:r>
      <w:r w:rsidRPr="00993635">
        <w:rPr>
          <w:sz w:val="24"/>
          <w:szCs w:val="24"/>
        </w:rPr>
        <w:t xml:space="preserve">riziko projektu. Dalším nedostatkem návrhu projektu je pak skutečnost, že ač je pro řešitele důležitá premisa hranice jako významného atributu územně definovaných identit, chybí dosavadní výzkumy regionálních identit v příhraničních oblastech (viz např. </w:t>
      </w:r>
      <w:r w:rsidRPr="00544B01">
        <w:rPr>
          <w:i/>
          <w:sz w:val="24"/>
          <w:szCs w:val="24"/>
        </w:rPr>
        <w:t>L. Řezníková – M. Řezník, Hranice a identita v českém historiografickém kontextu, ČČH 110, 2012, s. 596-610</w:t>
      </w:r>
      <w:r w:rsidRPr="00993635">
        <w:rPr>
          <w:sz w:val="24"/>
          <w:szCs w:val="24"/>
        </w:rPr>
        <w:t xml:space="preserve">). Projekt do jisté míry navazuje na již ukončený projekt NAKI (kód proj. DF12P01OVV015 </w:t>
      </w:r>
      <w:r w:rsidRPr="00993635">
        <w:rPr>
          <w:i/>
          <w:sz w:val="24"/>
          <w:szCs w:val="24"/>
        </w:rPr>
        <w:t>Geografický informační systém tradiční lidové kultury (1750–1900)</w:t>
      </w:r>
      <w:r w:rsidRPr="00993635">
        <w:rPr>
          <w:sz w:val="24"/>
          <w:szCs w:val="24"/>
        </w:rPr>
        <w:t>, konkrétně především na dvě specializované mapy s odborným obsahem (</w:t>
      </w:r>
      <w:r>
        <w:rPr>
          <w:i/>
          <w:sz w:val="24"/>
          <w:szCs w:val="24"/>
        </w:rPr>
        <w:t>Etnografická a </w:t>
      </w:r>
      <w:r w:rsidRPr="00993635">
        <w:rPr>
          <w:i/>
          <w:sz w:val="24"/>
          <w:szCs w:val="24"/>
        </w:rPr>
        <w:t xml:space="preserve">kulturně-geografická diferenciace a rajonizace Moravy a </w:t>
      </w:r>
      <w:r>
        <w:rPr>
          <w:i/>
          <w:sz w:val="24"/>
          <w:szCs w:val="24"/>
        </w:rPr>
        <w:t>Slezska; Reflexe příslušnosti k </w:t>
      </w:r>
      <w:r w:rsidRPr="00993635">
        <w:rPr>
          <w:i/>
          <w:sz w:val="24"/>
          <w:szCs w:val="24"/>
        </w:rPr>
        <w:t>etnografickým skupinám (tzv. kmenům) na počátku 19. století (součást mapového souboru Mapa bibliografických informací tradiční lidové kultury</w:t>
      </w:r>
      <w:r w:rsidRPr="00993635">
        <w:rPr>
          <w:sz w:val="24"/>
          <w:szCs w:val="24"/>
        </w:rPr>
        <w:t>). Celkem 5</w:t>
      </w:r>
      <w:r>
        <w:rPr>
          <w:sz w:val="24"/>
          <w:szCs w:val="24"/>
        </w:rPr>
        <w:t> </w:t>
      </w:r>
      <w:r w:rsidRPr="00993635">
        <w:rPr>
          <w:sz w:val="24"/>
          <w:szCs w:val="24"/>
        </w:rPr>
        <w:t>Nmap má být také hlavními výsledky před</w:t>
      </w:r>
      <w:r>
        <w:rPr>
          <w:sz w:val="24"/>
          <w:szCs w:val="24"/>
        </w:rPr>
        <w:t>kládaného projektu, ale jejich</w:t>
      </w:r>
      <w:r w:rsidRPr="00993635">
        <w:rPr>
          <w:sz w:val="24"/>
          <w:szCs w:val="24"/>
        </w:rPr>
        <w:t xml:space="preserve"> popis je přitom značně nekonkrétní.</w:t>
      </w:r>
    </w:p>
    <w:p w:rsidR="00A2373B" w:rsidRPr="00993635" w:rsidRDefault="00A2373B" w:rsidP="00993635">
      <w:pPr>
        <w:spacing w:before="60" w:line="276" w:lineRule="auto"/>
        <w:jc w:val="both"/>
        <w:rPr>
          <w:b/>
          <w:sz w:val="24"/>
          <w:szCs w:val="24"/>
        </w:rPr>
      </w:pPr>
      <w:r>
        <w:rPr>
          <w:b/>
          <w:sz w:val="24"/>
          <w:szCs w:val="24"/>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41 </w:t>
      </w:r>
      <w:r w:rsidRPr="00993635">
        <w:rPr>
          <w:bCs/>
          <w:sz w:val="24"/>
          <w:szCs w:val="24"/>
        </w:rPr>
        <w:t>s názvem</w:t>
      </w:r>
      <w:r w:rsidRPr="00993635">
        <w:rPr>
          <w:sz w:val="24"/>
          <w:szCs w:val="24"/>
        </w:rPr>
        <w:t xml:space="preserve"> </w:t>
      </w:r>
      <w:r w:rsidRPr="00993635">
        <w:rPr>
          <w:b/>
          <w:sz w:val="24"/>
          <w:szCs w:val="24"/>
        </w:rPr>
        <w:t>Zámecké zahrady a parky jako součást kulturního dědictví</w:t>
      </w:r>
      <w:r>
        <w:rPr>
          <w:b/>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102</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Default="00A2373B" w:rsidP="0050583C">
      <w:pPr>
        <w:spacing w:before="60" w:line="276" w:lineRule="auto"/>
        <w:jc w:val="both"/>
        <w:rPr>
          <w:color w:val="111111"/>
          <w:sz w:val="24"/>
          <w:szCs w:val="24"/>
        </w:rPr>
      </w:pPr>
      <w:r w:rsidRPr="00993635">
        <w:rPr>
          <w:color w:val="111111"/>
          <w:sz w:val="24"/>
          <w:szCs w:val="24"/>
        </w:rPr>
        <w:t>Cílem projektu je tvorba výsledků využitelných pro ochranu, identifikaci a prezentaci hodnot děl zahradního umění a krajinářské architektury. Z hlediska předpokládaných výsledků není projekt potřebný ani originální. Navrhované specializované mapy s odborným obsahem v počtu 5x Nmap jsou plánovány ke zpracování výběrem z 20 resp. 11 studovaných modelových objektů (není zřejmé, o které vybrané objekty se bude jednat - minimálně však Veltrusy, Průhonice a Lednice jsou velmi dobře probádány a potřeba dalších map tam není naléhavá).</w:t>
      </w:r>
    </w:p>
    <w:p w:rsidR="00A2373B" w:rsidRDefault="00A2373B" w:rsidP="0050583C">
      <w:pPr>
        <w:spacing w:before="60" w:line="276" w:lineRule="auto"/>
        <w:jc w:val="both"/>
        <w:rPr>
          <w:color w:val="111111"/>
          <w:sz w:val="24"/>
          <w:szCs w:val="24"/>
        </w:rPr>
      </w:pPr>
      <w:r w:rsidRPr="00993635">
        <w:rPr>
          <w:color w:val="111111"/>
          <w:sz w:val="24"/>
          <w:szCs w:val="24"/>
        </w:rPr>
        <w:t xml:space="preserve">Softwarové aplikace (klíč) k určování dřevin resp. rostlin jsou běžně dostupné pro použití laické (a částečně i odborné) veřejnosti - doplnění databází by bylo však žádoucí. Na základě současného poznání introdukce (bylo též podpořeno z </w:t>
      </w:r>
      <w:r>
        <w:rPr>
          <w:color w:val="111111"/>
          <w:sz w:val="24"/>
          <w:szCs w:val="24"/>
        </w:rPr>
        <w:t>Programu NAKI</w:t>
      </w:r>
      <w:r w:rsidRPr="00993635">
        <w:rPr>
          <w:color w:val="111111"/>
          <w:sz w:val="24"/>
          <w:szCs w:val="24"/>
        </w:rPr>
        <w:t xml:space="preserve"> projektem "</w:t>
      </w:r>
      <w:r w:rsidRPr="0050583C">
        <w:rPr>
          <w:i/>
          <w:color w:val="111111"/>
          <w:sz w:val="24"/>
          <w:szCs w:val="24"/>
        </w:rPr>
        <w:t>Význam introdukce a sortimentů dřevin pro památky zahradního umění</w:t>
      </w:r>
      <w:r w:rsidRPr="0050583C">
        <w:rPr>
          <w:color w:val="111111"/>
          <w:sz w:val="24"/>
          <w:szCs w:val="24"/>
        </w:rPr>
        <w:t>“-</w:t>
      </w:r>
      <w:r>
        <w:rPr>
          <w:color w:val="111111"/>
          <w:sz w:val="24"/>
          <w:szCs w:val="24"/>
        </w:rPr>
        <w:t xml:space="preserve"> </w:t>
      </w:r>
      <w:r w:rsidRPr="0050583C">
        <w:rPr>
          <w:color w:val="111111"/>
          <w:sz w:val="24"/>
          <w:szCs w:val="24"/>
        </w:rPr>
        <w:t>DF12P01OVV005</w:t>
      </w:r>
      <w:r w:rsidRPr="00993635">
        <w:rPr>
          <w:color w:val="111111"/>
          <w:sz w:val="24"/>
          <w:szCs w:val="24"/>
        </w:rPr>
        <w:t xml:space="preserve">) by se spíše očekávalo, že tento tým (v kterém jsou i řešitelé předchozího uvedeného projektu) nabídne kromě vlastní databáze též prakticky využitelné možné náhrady taxonů či jiné </w:t>
      </w:r>
      <w:r w:rsidRPr="00993635">
        <w:rPr>
          <w:color w:val="111111"/>
          <w:sz w:val="24"/>
          <w:szCs w:val="24"/>
        </w:rPr>
        <w:lastRenderedPageBreak/>
        <w:t>využitelné interpretace směřující k obnovám památek zahradního umění - a to i formou hlavního výstupu (Nmet).</w:t>
      </w:r>
    </w:p>
    <w:p w:rsidR="00A2373B" w:rsidRDefault="00A2373B" w:rsidP="0050583C">
      <w:pPr>
        <w:spacing w:before="60" w:line="276" w:lineRule="auto"/>
        <w:jc w:val="both"/>
        <w:rPr>
          <w:color w:val="111111"/>
          <w:sz w:val="24"/>
          <w:szCs w:val="24"/>
        </w:rPr>
      </w:pPr>
      <w:r w:rsidRPr="00993635">
        <w:rPr>
          <w:color w:val="111111"/>
          <w:sz w:val="24"/>
          <w:szCs w:val="24"/>
        </w:rPr>
        <w:t>Jako neobhajitelný se jeví metodický postup, kdy pouhým studiem cca 11 objektů se má dospět k výsledkům využitelných pro ochranu, identifikaci a prezentaci hodnot děl zahradního umění a krajinářské architektury prostřednictvím památkových hodnot zámeckých parků. Pomíjí se zde např. archivní průzkum (který se připouští pouze u cca 5</w:t>
      </w:r>
      <w:r>
        <w:rPr>
          <w:color w:val="111111"/>
          <w:sz w:val="24"/>
          <w:szCs w:val="24"/>
        </w:rPr>
        <w:t> </w:t>
      </w:r>
      <w:r w:rsidRPr="00993635">
        <w:rPr>
          <w:color w:val="111111"/>
          <w:sz w:val="24"/>
          <w:szCs w:val="24"/>
        </w:rPr>
        <w:t xml:space="preserve">reprezentativních lokalit), kontext literatury a dalších zdrojů informací. Takto je zpochybnitelná i předpokládaná (nabízená) typologie zahrad podle jejich formy. Z 11 </w:t>
      </w:r>
      <w:r>
        <w:rPr>
          <w:color w:val="111111"/>
          <w:sz w:val="24"/>
          <w:szCs w:val="24"/>
        </w:rPr>
        <w:t xml:space="preserve">zkoumaných, </w:t>
      </w:r>
      <w:r w:rsidRPr="00993635">
        <w:rPr>
          <w:color w:val="111111"/>
          <w:sz w:val="24"/>
          <w:szCs w:val="24"/>
        </w:rPr>
        <w:t>resp. 5</w:t>
      </w:r>
      <w:r>
        <w:rPr>
          <w:color w:val="111111"/>
          <w:sz w:val="24"/>
          <w:szCs w:val="24"/>
        </w:rPr>
        <w:t> </w:t>
      </w:r>
      <w:r w:rsidRPr="00993635">
        <w:rPr>
          <w:color w:val="111111"/>
          <w:sz w:val="24"/>
          <w:szCs w:val="24"/>
        </w:rPr>
        <w:t>vybraných objektů lze stěží vytvořit "národní typologii", jejíž účel není v přihlášce zdůvodněn (jako vhodnější se jeví respektovat typologii ustálenou v evropské odborné literatuře).</w:t>
      </w:r>
    </w:p>
    <w:p w:rsidR="00A2373B" w:rsidRPr="00993635" w:rsidRDefault="00A2373B" w:rsidP="0050583C">
      <w:pPr>
        <w:spacing w:before="60" w:line="276" w:lineRule="auto"/>
        <w:jc w:val="both"/>
        <w:rPr>
          <w:color w:val="111111"/>
          <w:sz w:val="24"/>
          <w:szCs w:val="24"/>
        </w:rPr>
      </w:pPr>
      <w:r w:rsidRPr="00993635">
        <w:rPr>
          <w:color w:val="111111"/>
          <w:sz w:val="24"/>
          <w:szCs w:val="24"/>
        </w:rPr>
        <w:t>Přihláška v rozboru řešení problému pomíjí poznání dosažené díky podpoře z </w:t>
      </w:r>
      <w:r>
        <w:rPr>
          <w:color w:val="111111"/>
          <w:sz w:val="24"/>
          <w:szCs w:val="24"/>
        </w:rPr>
        <w:t>Programu NAKI</w:t>
      </w:r>
      <w:r w:rsidRPr="00993635">
        <w:rPr>
          <w:color w:val="111111"/>
          <w:sz w:val="24"/>
          <w:szCs w:val="24"/>
        </w:rPr>
        <w:t xml:space="preserve">, neboť uchazeč patrně nezná všechny jeho výsledky. Projekt tedy nehodlá využít pro řešení nastíněné problematiky řadu již certifikovaných metodik, které vzniky v rámci </w:t>
      </w:r>
      <w:r>
        <w:rPr>
          <w:color w:val="111111"/>
          <w:sz w:val="24"/>
          <w:szCs w:val="24"/>
        </w:rPr>
        <w:t>Programu NAKI</w:t>
      </w:r>
      <w:r w:rsidRPr="00993635">
        <w:rPr>
          <w:color w:val="111111"/>
          <w:sz w:val="24"/>
          <w:szCs w:val="24"/>
        </w:rPr>
        <w:t>.</w:t>
      </w:r>
    </w:p>
    <w:p w:rsidR="00A2373B" w:rsidRPr="00993635" w:rsidRDefault="00A2373B" w:rsidP="0050583C">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Z výše uvedených důvodů RMKPV doporučuje projekt nepřijmout k poskytnutí účelové podpory výzkumu a vývoje.</w:t>
      </w:r>
    </w:p>
    <w:p w:rsidR="00A2373B" w:rsidRPr="00993635" w:rsidRDefault="00A2373B" w:rsidP="0050583C">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23 </w:t>
      </w:r>
      <w:r w:rsidRPr="00993635">
        <w:rPr>
          <w:bCs/>
          <w:sz w:val="24"/>
          <w:szCs w:val="24"/>
        </w:rPr>
        <w:t>s názvem</w:t>
      </w:r>
      <w:r w:rsidRPr="00993635">
        <w:rPr>
          <w:sz w:val="24"/>
          <w:szCs w:val="24"/>
        </w:rPr>
        <w:t xml:space="preserve"> </w:t>
      </w:r>
      <w:r w:rsidRPr="00993635">
        <w:rPr>
          <w:b/>
          <w:sz w:val="24"/>
          <w:szCs w:val="24"/>
        </w:rPr>
        <w:t>Moderní metody digitálního zpracování kulturního dědictví pro vzdělávání a prezentaci</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103</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993635">
      <w:pPr>
        <w:spacing w:before="60" w:line="276" w:lineRule="auto"/>
        <w:jc w:val="both"/>
        <w:rPr>
          <w:sz w:val="24"/>
          <w:szCs w:val="24"/>
        </w:rPr>
      </w:pPr>
      <w:r w:rsidRPr="00993635">
        <w:rPr>
          <w:sz w:val="24"/>
          <w:szCs w:val="24"/>
        </w:rPr>
        <w:t>Cílem projektu je navrhnout metody a vyvinout nástroje pro vytváření digitálních reprezentací sbírkových předmětů a dálkový interaktivní přístup k nim pro výuku, výzkum a</w:t>
      </w:r>
      <w:r>
        <w:rPr>
          <w:sz w:val="24"/>
          <w:szCs w:val="24"/>
        </w:rPr>
        <w:t> </w:t>
      </w:r>
      <w:r w:rsidRPr="00993635">
        <w:rPr>
          <w:sz w:val="24"/>
          <w:szCs w:val="24"/>
        </w:rPr>
        <w:t>širokou popularizaci na národní i mezinárodní úrovni. Návrh projektu řeší aktuální problematiku v oblasti digitálních 3D modelů a jejich online prezentace, ve které probíhá ve světě intenzivní vývoj. Tomu však neodpovídají reference, které jsou řadu let staré a</w:t>
      </w:r>
      <w:r>
        <w:rPr>
          <w:sz w:val="24"/>
          <w:szCs w:val="24"/>
        </w:rPr>
        <w:t> </w:t>
      </w:r>
      <w:r w:rsidRPr="00993635">
        <w:rPr>
          <w:sz w:val="24"/>
          <w:szCs w:val="24"/>
        </w:rPr>
        <w:t>nemohou tak reflektovat aktuální dění v této oblasti, což je zejména v oblasti informačních technologií zásadním nedostatkem. Projekt přináší některé nové přístupy ke zpracování digitální prezentace a zpřístupnění muzejních sbírkových předmětů a k dalšímu zpracování a nové formě zpřístupnění již existujících digitalizátů sbírkových předmětů (zde Langweilův model Prahy). Nejedná se však o zcela nové, komplexní řešení, ale o kombinaci více již známých a zvláště v zahraničí používaných postupů. Citace zahraničních zdrojů jsou přitom ještě výrazně starší než citace českých zdrojů. Tvrzení o novosti navrhovaných řešení nejsou tak doložena žádnými aktuálními referencemi. Rizikem projektu je nejen absence popisu aktuálního stavu vývoje v oblasti softwaru pro práci s 3D modely, ale i to, zda se výsledky výzkumu prosadí v praxi. Hlavní výsledek 2x Zpolop („</w:t>
      </w:r>
      <w:r w:rsidRPr="00993635">
        <w:rPr>
          <w:i/>
          <w:sz w:val="24"/>
          <w:szCs w:val="24"/>
        </w:rPr>
        <w:t>Poloprovozní instalace vytvořených aplikací pro výuku</w:t>
      </w:r>
      <w:r>
        <w:rPr>
          <w:sz w:val="24"/>
          <w:szCs w:val="24"/>
        </w:rPr>
        <w:t>“ a </w:t>
      </w:r>
      <w:r w:rsidRPr="00993635">
        <w:rPr>
          <w:sz w:val="24"/>
          <w:szCs w:val="24"/>
        </w:rPr>
        <w:t>„</w:t>
      </w:r>
      <w:r w:rsidRPr="00993635">
        <w:rPr>
          <w:i/>
          <w:sz w:val="24"/>
          <w:szCs w:val="24"/>
        </w:rPr>
        <w:t>Poloprovozní instalace vytvořených aplikací pro prezentaci veřejnosti</w:t>
      </w:r>
      <w:r w:rsidRPr="00993635">
        <w:rPr>
          <w:sz w:val="24"/>
          <w:szCs w:val="24"/>
        </w:rPr>
        <w:t>“) – mají být vytvořené aplikace, které budou spolu s podpůrnou datovou a síťovou infrastrukturou instalované pro prezentaci veřejnosti jako součást výstavy. Uchazeči ve společném projektu uvádí, že jde o „</w:t>
      </w:r>
      <w:r w:rsidRPr="00993635">
        <w:rPr>
          <w:i/>
          <w:sz w:val="24"/>
          <w:szCs w:val="24"/>
        </w:rPr>
        <w:t>instalaci aplikace pro prezentaci</w:t>
      </w:r>
      <w:r w:rsidRPr="00993635">
        <w:rPr>
          <w:sz w:val="24"/>
          <w:szCs w:val="24"/>
        </w:rPr>
        <w:t>“. Z tohoto pohledu výsledek nesplňuje definici: „</w:t>
      </w:r>
      <w:r w:rsidRPr="00993635">
        <w:rPr>
          <w:i/>
          <w:sz w:val="24"/>
          <w:szCs w:val="24"/>
        </w:rPr>
        <w:t xml:space="preserve">Poloprovoz musí být doprovázen alespoň návrhem nebo </w:t>
      </w:r>
      <w:r w:rsidRPr="00993635">
        <w:rPr>
          <w:i/>
          <w:sz w:val="24"/>
          <w:szCs w:val="24"/>
        </w:rPr>
        <w:lastRenderedPageBreak/>
        <w:t>konstrukcí zařízení, které umožní zamýšlenou produkci ve větším množství (hromadná či sériová výroba).</w:t>
      </w:r>
      <w:r w:rsidRPr="00993635">
        <w:rPr>
          <w:sz w:val="24"/>
          <w:szCs w:val="24"/>
        </w:rPr>
        <w:t>“ Z uvedených důvodů nelze navrhované hlavní výsledky projektu uznat a</w:t>
      </w:r>
      <w:r>
        <w:rPr>
          <w:sz w:val="24"/>
          <w:szCs w:val="24"/>
        </w:rPr>
        <w:t> </w:t>
      </w:r>
      <w:r w:rsidRPr="00993635">
        <w:rPr>
          <w:sz w:val="24"/>
          <w:szCs w:val="24"/>
        </w:rPr>
        <w:t>tento doporučit přijmout k podpoře.</w:t>
      </w:r>
    </w:p>
    <w:p w:rsidR="00A2373B" w:rsidRPr="00993635" w:rsidRDefault="00A2373B" w:rsidP="00993635">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77 </w:t>
      </w:r>
      <w:r w:rsidRPr="00993635">
        <w:rPr>
          <w:bCs/>
          <w:sz w:val="24"/>
          <w:szCs w:val="24"/>
        </w:rPr>
        <w:t>s názvem</w:t>
      </w:r>
      <w:r w:rsidRPr="00993635">
        <w:rPr>
          <w:sz w:val="24"/>
          <w:szCs w:val="24"/>
        </w:rPr>
        <w:t xml:space="preserve"> </w:t>
      </w:r>
      <w:r w:rsidRPr="00993635">
        <w:rPr>
          <w:b/>
          <w:sz w:val="24"/>
          <w:szCs w:val="24"/>
        </w:rPr>
        <w:t>Paměť hřbitovů: průzkum, dokumentace a udržitelná péče o sepulkrální památky a pohřebiště</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104</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55581B">
      <w:pPr>
        <w:spacing w:before="60" w:line="276" w:lineRule="auto"/>
        <w:jc w:val="both"/>
        <w:rPr>
          <w:sz w:val="24"/>
          <w:szCs w:val="24"/>
        </w:rPr>
      </w:pPr>
      <w:r w:rsidRPr="00993635">
        <w:rPr>
          <w:sz w:val="24"/>
          <w:szCs w:val="24"/>
        </w:rPr>
        <w:t>Cílem projektu je výzkum a ochrana sepulkrálních památek a pohřebišť v pardubickém kraji, konkrétně opuštěných hřbitovů v někdejší oblasti Sudet. Projekt je úzce zaměřen na problematiku hřbitovů v Sudetech, respektive v úzkém pásu severní části dnešního pardubického kraje. Teritoriální omezení na fakticky již nevyužívané hřbitovy, které jsou dnes většinou v poloze memoriálů pietně upravených za participace krajanských spolků</w:t>
      </w:r>
      <w:r>
        <w:rPr>
          <w:sz w:val="24"/>
          <w:szCs w:val="24"/>
        </w:rPr>
        <w:t>,</w:t>
      </w:r>
      <w:r w:rsidRPr="00993635">
        <w:rPr>
          <w:sz w:val="24"/>
          <w:szCs w:val="24"/>
        </w:rPr>
        <w:t xml:space="preserve"> je velkou slabinou projektu právě s ohledem na velmi složitou a neuspokojivou situaci </w:t>
      </w:r>
      <w:r>
        <w:rPr>
          <w:sz w:val="24"/>
          <w:szCs w:val="24"/>
        </w:rPr>
        <w:t xml:space="preserve">ke svému účelu stále využívaných </w:t>
      </w:r>
      <w:r w:rsidRPr="00993635">
        <w:rPr>
          <w:sz w:val="24"/>
          <w:szCs w:val="24"/>
        </w:rPr>
        <w:t>hřbitovů, kde je soustředěno podstatné kulturní bohatství funerální plastiky a které by metodické materiály i konkrétní restaurátorské zásahy potřebovaly mnohem naléhavěji. Uvažovaný vzorový model restaurování jako výstup je nedostatečně specifikován, nepočítá se srovnáním s velmi obdobnými příklady z Polska a Slovenska (místo neodůvodněně zvolené Itálie a Ukrajiny) a chybí i spolupráce s některými zásadními institucemi oboru (Fakulta restaurování UP, Výzkumné centrum sepulkrálního umění Ústavu dějin umění AVČR).</w:t>
      </w:r>
    </w:p>
    <w:p w:rsidR="00A2373B" w:rsidRDefault="00A2373B" w:rsidP="0055581B">
      <w:pPr>
        <w:spacing w:before="60" w:line="276" w:lineRule="auto"/>
        <w:jc w:val="both"/>
        <w:rPr>
          <w:sz w:val="24"/>
          <w:szCs w:val="24"/>
        </w:rPr>
      </w:pPr>
      <w:r w:rsidRPr="00993635">
        <w:rPr>
          <w:sz w:val="24"/>
          <w:szCs w:val="24"/>
        </w:rPr>
        <w:t xml:space="preserve">Projekt nelze doporučit k podpoře </w:t>
      </w:r>
      <w:r>
        <w:rPr>
          <w:sz w:val="24"/>
          <w:szCs w:val="24"/>
        </w:rPr>
        <w:t xml:space="preserve">i z důvodu neuznatelnosti hlavního výsledku Nmet - </w:t>
      </w:r>
      <w:r w:rsidRPr="00B85EA7">
        <w:rPr>
          <w:i/>
          <w:sz w:val="24"/>
          <w:szCs w:val="24"/>
        </w:rPr>
        <w:t>Preventivní péče o zčásti nevyužívané hřbitovy</w:t>
      </w:r>
      <w:r>
        <w:rPr>
          <w:i/>
          <w:sz w:val="24"/>
          <w:szCs w:val="24"/>
        </w:rPr>
        <w:t xml:space="preserve">, </w:t>
      </w:r>
      <w:r w:rsidRPr="0055581B">
        <w:rPr>
          <w:sz w:val="24"/>
          <w:szCs w:val="24"/>
        </w:rPr>
        <w:t>která je popsána:</w:t>
      </w:r>
      <w:r>
        <w:rPr>
          <w:i/>
          <w:sz w:val="24"/>
          <w:szCs w:val="24"/>
        </w:rPr>
        <w:t xml:space="preserve"> „</w:t>
      </w:r>
      <w:r w:rsidRPr="0055581B">
        <w:rPr>
          <w:bCs/>
          <w:i/>
          <w:sz w:val="24"/>
          <w:szCs w:val="24"/>
        </w:rPr>
        <w:t>Metodika stanoví obecné zásady chování správce hřbitova ve vztahu k nevyužívaným hrobům</w:t>
      </w:r>
      <w:r>
        <w:rPr>
          <w:bCs/>
          <w:sz w:val="24"/>
          <w:szCs w:val="24"/>
        </w:rPr>
        <w:t>…..“</w:t>
      </w:r>
      <w:r w:rsidRPr="00A64F5D">
        <w:rPr>
          <w:bCs/>
          <w:sz w:val="24"/>
          <w:szCs w:val="24"/>
        </w:rPr>
        <w:t>,</w:t>
      </w:r>
      <w:r>
        <w:rPr>
          <w:bCs/>
          <w:sz w:val="24"/>
          <w:szCs w:val="24"/>
        </w:rPr>
        <w:t xml:space="preserve"> </w:t>
      </w:r>
      <w:r w:rsidRPr="00993635">
        <w:rPr>
          <w:sz w:val="24"/>
          <w:szCs w:val="24"/>
        </w:rPr>
        <w:t>kde certifikace není v kompetenci MK</w:t>
      </w:r>
      <w:r>
        <w:rPr>
          <w:sz w:val="24"/>
          <w:szCs w:val="24"/>
        </w:rPr>
        <w:t>.</w:t>
      </w:r>
    </w:p>
    <w:p w:rsidR="00A2373B" w:rsidRPr="00993635" w:rsidRDefault="00A2373B" w:rsidP="0055581B">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74 </w:t>
      </w:r>
      <w:r w:rsidRPr="00993635">
        <w:rPr>
          <w:bCs/>
          <w:sz w:val="24"/>
          <w:szCs w:val="24"/>
        </w:rPr>
        <w:t>s názvem</w:t>
      </w:r>
      <w:r w:rsidRPr="00993635">
        <w:rPr>
          <w:sz w:val="24"/>
          <w:szCs w:val="24"/>
        </w:rPr>
        <w:t xml:space="preserve"> </w:t>
      </w:r>
      <w:r w:rsidRPr="00993635">
        <w:rPr>
          <w:b/>
          <w:sz w:val="24"/>
          <w:szCs w:val="24"/>
        </w:rPr>
        <w:t>Dokumentace a uchování 3D modelů drobných zapomenutých památek v krajině, malých církevních staveb a lidové architektury pořízených metodou crowdsourcingu</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105</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117B26">
      <w:pPr>
        <w:spacing w:before="60" w:line="276" w:lineRule="auto"/>
        <w:jc w:val="both"/>
        <w:rPr>
          <w:sz w:val="24"/>
          <w:szCs w:val="24"/>
        </w:rPr>
      </w:pPr>
      <w:r w:rsidRPr="00993635">
        <w:rPr>
          <w:sz w:val="24"/>
          <w:szCs w:val="24"/>
        </w:rPr>
        <w:t>Cílem projektu je vytvořit a pilotně ověřit technologii sběru drobných památkových objektů v</w:t>
      </w:r>
      <w:r>
        <w:rPr>
          <w:sz w:val="24"/>
          <w:szCs w:val="24"/>
        </w:rPr>
        <w:t> </w:t>
      </w:r>
      <w:r w:rsidRPr="00993635">
        <w:rPr>
          <w:sz w:val="24"/>
          <w:szCs w:val="24"/>
        </w:rPr>
        <w:t>krajině metodou crowdsourcingu (sběrem dat předem neurčenou a neomezenou množinou přispěvatelů) a jejím prostřednictvím získat co ne</w:t>
      </w:r>
      <w:r>
        <w:rPr>
          <w:sz w:val="24"/>
          <w:szCs w:val="24"/>
        </w:rPr>
        <w:t>júplnější přehled o památkách z </w:t>
      </w:r>
      <w:r w:rsidRPr="00993635">
        <w:rPr>
          <w:sz w:val="24"/>
          <w:szCs w:val="24"/>
        </w:rPr>
        <w:t xml:space="preserve">nejohroženější skupiny nemovitého kulturního dědictví - památkách regionálního významu, </w:t>
      </w:r>
      <w:r w:rsidRPr="00993635">
        <w:rPr>
          <w:sz w:val="24"/>
          <w:szCs w:val="24"/>
        </w:rPr>
        <w:lastRenderedPageBreak/>
        <w:t>drobných památkách v krajině, nevyužívaných církevních objektů nebo o objektech parkové architektury, tedy skupině, která je dlouhodobě na okraji zájmu.</w:t>
      </w:r>
    </w:p>
    <w:p w:rsidR="00A2373B" w:rsidRPr="00993635" w:rsidRDefault="00A2373B" w:rsidP="00117B26">
      <w:pPr>
        <w:spacing w:before="60" w:line="276" w:lineRule="auto"/>
        <w:jc w:val="both"/>
        <w:rPr>
          <w:sz w:val="24"/>
          <w:szCs w:val="24"/>
        </w:rPr>
      </w:pPr>
      <w:r w:rsidRPr="00993635">
        <w:rPr>
          <w:sz w:val="24"/>
          <w:szCs w:val="24"/>
        </w:rPr>
        <w:t>Návrh projektu ale obsahuje několik zásadních nedostatků. Je postaven jako volnočasová aktivita a zcela chybí odborné zpracování údajů získaných jinak potenciálně přínosnou metodou crowdsourcingu. V řešitelském týmu chybí odborníci na vyhodnocení a zpracování získaných údajů, které navíc pokrývají řadu značně neurčitě vymezených oblastí („</w:t>
      </w:r>
      <w:r w:rsidRPr="00993635">
        <w:rPr>
          <w:i/>
          <w:sz w:val="24"/>
          <w:szCs w:val="24"/>
        </w:rPr>
        <w:t>památky regionálního významu, drobné památky v krajině, nevyužívané církevní objektů nebo o</w:t>
      </w:r>
      <w:r>
        <w:rPr>
          <w:i/>
          <w:sz w:val="24"/>
          <w:szCs w:val="24"/>
        </w:rPr>
        <w:t> </w:t>
      </w:r>
      <w:r w:rsidRPr="00993635">
        <w:rPr>
          <w:i/>
          <w:sz w:val="24"/>
          <w:szCs w:val="24"/>
        </w:rPr>
        <w:t>objekty parkové architektury</w:t>
      </w:r>
      <w:r w:rsidRPr="00993635">
        <w:rPr>
          <w:sz w:val="24"/>
          <w:szCs w:val="24"/>
        </w:rPr>
        <w:t>“). Jediný památkář se práce účastní na dohodu a z jeho publikovaných výsledků vyplývá, že je velmi úzce specializován (na roubené sýpky a domy).</w:t>
      </w:r>
    </w:p>
    <w:p w:rsidR="00A2373B" w:rsidRPr="00993635" w:rsidRDefault="00A2373B" w:rsidP="00117B26">
      <w:pPr>
        <w:spacing w:before="60" w:line="276" w:lineRule="auto"/>
        <w:jc w:val="both"/>
        <w:rPr>
          <w:sz w:val="24"/>
          <w:szCs w:val="24"/>
        </w:rPr>
      </w:pPr>
      <w:r w:rsidRPr="00993635">
        <w:rPr>
          <w:sz w:val="24"/>
          <w:szCs w:val="24"/>
        </w:rPr>
        <w:t xml:space="preserve">Přínos projektu, zaměřeného na volnočasové aktivity a IT zpracování a prezentaci údajů získaných metodou crowdsourcingu bez odborného zpracování dat a jejich komparace s již stávajícími údaji, je pro ochranu a uchování nemovitého a movitého kulturního dědictví značně diskutabilní a nenaplňuje </w:t>
      </w:r>
      <w:r>
        <w:rPr>
          <w:sz w:val="24"/>
          <w:szCs w:val="24"/>
        </w:rPr>
        <w:t>specifický cí</w:t>
      </w:r>
      <w:r w:rsidRPr="00993635">
        <w:rPr>
          <w:sz w:val="24"/>
          <w:szCs w:val="24"/>
        </w:rPr>
        <w:t>l</w:t>
      </w:r>
      <w:r>
        <w:rPr>
          <w:sz w:val="24"/>
          <w:szCs w:val="24"/>
        </w:rPr>
        <w:t xml:space="preserve"> </w:t>
      </w:r>
      <w:r w:rsidRPr="00993635">
        <w:rPr>
          <w:sz w:val="24"/>
          <w:szCs w:val="24"/>
        </w:rPr>
        <w:t>2.1</w:t>
      </w:r>
      <w:r>
        <w:rPr>
          <w:sz w:val="24"/>
          <w:szCs w:val="24"/>
        </w:rPr>
        <w:t>, ke které</w:t>
      </w:r>
      <w:r w:rsidRPr="00993635">
        <w:rPr>
          <w:sz w:val="24"/>
          <w:szCs w:val="24"/>
        </w:rPr>
        <w:t>m</w:t>
      </w:r>
      <w:r>
        <w:rPr>
          <w:sz w:val="24"/>
          <w:szCs w:val="24"/>
        </w:rPr>
        <w:t>u</w:t>
      </w:r>
      <w:r w:rsidRPr="00993635">
        <w:rPr>
          <w:sz w:val="24"/>
          <w:szCs w:val="24"/>
        </w:rPr>
        <w:t xml:space="preserve"> se hlásí.</w:t>
      </w:r>
    </w:p>
    <w:p w:rsidR="00A2373B" w:rsidRPr="00993635" w:rsidRDefault="00A2373B" w:rsidP="00117B26">
      <w:pPr>
        <w:spacing w:before="60" w:line="276" w:lineRule="auto"/>
        <w:jc w:val="both"/>
        <w:rPr>
          <w:sz w:val="24"/>
          <w:szCs w:val="24"/>
        </w:rPr>
      </w:pPr>
      <w:r w:rsidRPr="00993635">
        <w:rPr>
          <w:sz w:val="24"/>
          <w:szCs w:val="24"/>
        </w:rPr>
        <w:t xml:space="preserve">Návrh projektu vychází pouze ze Základní báze geografických dat (ZABEGED), zcela opomíjí veřejně přístupné databáze institucí, které se kulturním dědictvím a územím a historickými hodnotami zabývají a dlouhodobě je mapují, evidují, uchovávají a zpřístupňují, včetně již realizovaných projektů </w:t>
      </w:r>
      <w:r>
        <w:rPr>
          <w:sz w:val="24"/>
          <w:szCs w:val="24"/>
        </w:rPr>
        <w:t xml:space="preserve">Programu NAKI (např. </w:t>
      </w:r>
      <w:r w:rsidRPr="00117B26">
        <w:rPr>
          <w:sz w:val="24"/>
          <w:szCs w:val="24"/>
        </w:rPr>
        <w:t>DF12P01OVV009)</w:t>
      </w:r>
      <w:r>
        <w:rPr>
          <w:rFonts w:ascii="Arial" w:hAnsi="Arial" w:cs="Arial"/>
          <w:color w:val="292929"/>
          <w:sz w:val="18"/>
          <w:szCs w:val="18"/>
        </w:rPr>
        <w:t xml:space="preserve"> </w:t>
      </w:r>
      <w:r w:rsidRPr="00993635">
        <w:rPr>
          <w:sz w:val="24"/>
          <w:szCs w:val="24"/>
        </w:rPr>
        <w:t xml:space="preserve">a řešených projektů </w:t>
      </w:r>
      <w:r>
        <w:rPr>
          <w:sz w:val="24"/>
          <w:szCs w:val="24"/>
        </w:rPr>
        <w:t>Programu NAKI</w:t>
      </w:r>
      <w:r w:rsidRPr="00993635">
        <w:rPr>
          <w:sz w:val="24"/>
          <w:szCs w:val="24"/>
        </w:rPr>
        <w:t xml:space="preserve"> II. Tvrzení uchazeče, že „</w:t>
      </w:r>
      <w:r w:rsidRPr="00993635">
        <w:rPr>
          <w:i/>
          <w:sz w:val="24"/>
          <w:szCs w:val="24"/>
        </w:rPr>
        <w:t>Předmět výzkumu nebyl dosud podporován ani řešen</w:t>
      </w:r>
      <w:r w:rsidRPr="00993635">
        <w:rPr>
          <w:sz w:val="24"/>
          <w:szCs w:val="24"/>
        </w:rPr>
        <w:t>.“ je tedy pravdiv</w:t>
      </w:r>
      <w:r>
        <w:rPr>
          <w:sz w:val="24"/>
          <w:szCs w:val="24"/>
        </w:rPr>
        <w:t xml:space="preserve">é </w:t>
      </w:r>
      <w:r w:rsidRPr="00993635">
        <w:rPr>
          <w:sz w:val="24"/>
          <w:szCs w:val="24"/>
        </w:rPr>
        <w:t>pouze pokud se týká použitých metod, ale nikoliv pokud jde o předmět výzkumu. Obdobné výhrady by bylo možné vznést k rozboru stavu řešení problematiky, který je zaměřen výhradně na popis aktivit pořizování dat a vytváření 3D modelů.</w:t>
      </w:r>
    </w:p>
    <w:p w:rsidR="00A2373B" w:rsidRPr="00993635" w:rsidRDefault="00A2373B" w:rsidP="00117B26">
      <w:pPr>
        <w:spacing w:before="60" w:line="276" w:lineRule="auto"/>
        <w:jc w:val="both"/>
        <w:rPr>
          <w:sz w:val="24"/>
          <w:szCs w:val="24"/>
        </w:rPr>
      </w:pPr>
      <w:r w:rsidRPr="00993635">
        <w:rPr>
          <w:sz w:val="24"/>
          <w:szCs w:val="24"/>
        </w:rPr>
        <w:t>Dalším nedostatkem projektu je, že teprve po jeho zahájení v první etapě řešení mají být zpracovány základní analýzy, které fakticky podmiňují smysluplnost a úspěšnost projektu. Jde zejména o analýzu problematiky autorských práv, která je v návrhu projektu zmíněna jen jako součást 1. etapy a není uvedena např. mezi riziky projektu atd.). Tvrzení uchazeče, že „</w:t>
      </w:r>
      <w:r w:rsidRPr="00993635">
        <w:rPr>
          <w:i/>
          <w:sz w:val="24"/>
          <w:szCs w:val="24"/>
        </w:rPr>
        <w:t>Ochrana autorských práv tedy bude nedílným obsahem projektu</w:t>
      </w:r>
      <w:r w:rsidRPr="00993635">
        <w:rPr>
          <w:sz w:val="24"/>
          <w:szCs w:val="24"/>
        </w:rPr>
        <w:t>“ ale neodpovídá složení autorského týmu, kde zcela chybí odborník na komplikovanou problematiku autorských práv.</w:t>
      </w:r>
    </w:p>
    <w:p w:rsidR="00A2373B" w:rsidRPr="00993635" w:rsidRDefault="00A2373B" w:rsidP="00117B26">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164 </w:t>
      </w:r>
      <w:r w:rsidRPr="00993635">
        <w:rPr>
          <w:bCs/>
          <w:sz w:val="24"/>
          <w:szCs w:val="24"/>
        </w:rPr>
        <w:t>s názvem</w:t>
      </w:r>
      <w:r w:rsidRPr="00993635">
        <w:rPr>
          <w:sz w:val="24"/>
          <w:szCs w:val="24"/>
        </w:rPr>
        <w:t xml:space="preserve"> </w:t>
      </w:r>
      <w:r w:rsidRPr="00993635">
        <w:rPr>
          <w:b/>
          <w:sz w:val="24"/>
          <w:szCs w:val="24"/>
        </w:rPr>
        <w:t>Město a prostor. Výzkum a prezentace urbánní historie jako součást lokální a národní identity</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106</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044FD5">
      <w:pPr>
        <w:spacing w:before="60" w:line="276" w:lineRule="auto"/>
        <w:jc w:val="both"/>
        <w:rPr>
          <w:sz w:val="24"/>
          <w:szCs w:val="24"/>
        </w:rPr>
      </w:pPr>
      <w:r w:rsidRPr="00993635">
        <w:rPr>
          <w:sz w:val="24"/>
          <w:szCs w:val="24"/>
        </w:rPr>
        <w:t>Cílem projektu je aplikovat získané poznatky ve vztahu k problematice středověkých a ranně nov</w:t>
      </w:r>
      <w:r>
        <w:rPr>
          <w:sz w:val="24"/>
          <w:szCs w:val="24"/>
        </w:rPr>
        <w:t xml:space="preserve">ověkých měst a jejich obyvatel, </w:t>
      </w:r>
      <w:r w:rsidRPr="00993635">
        <w:rPr>
          <w:sz w:val="24"/>
          <w:szCs w:val="24"/>
        </w:rPr>
        <w:t xml:space="preserve">struktur, ekonomických vztahů, a projevů kultury na modelových příkladech tří lokalit </w:t>
      </w:r>
      <w:r>
        <w:rPr>
          <w:sz w:val="24"/>
          <w:szCs w:val="24"/>
        </w:rPr>
        <w:t>(</w:t>
      </w:r>
      <w:r w:rsidRPr="00993635">
        <w:rPr>
          <w:sz w:val="24"/>
          <w:szCs w:val="24"/>
        </w:rPr>
        <w:t>Ústí</w:t>
      </w:r>
      <w:r>
        <w:rPr>
          <w:sz w:val="24"/>
          <w:szCs w:val="24"/>
        </w:rPr>
        <w:t xml:space="preserve"> n. L.</w:t>
      </w:r>
      <w:r w:rsidRPr="00993635">
        <w:rPr>
          <w:sz w:val="24"/>
          <w:szCs w:val="24"/>
        </w:rPr>
        <w:t xml:space="preserve">, církevní </w:t>
      </w:r>
      <w:r>
        <w:rPr>
          <w:sz w:val="24"/>
          <w:szCs w:val="24"/>
        </w:rPr>
        <w:t>s</w:t>
      </w:r>
      <w:r w:rsidRPr="00993635">
        <w:rPr>
          <w:sz w:val="24"/>
          <w:szCs w:val="24"/>
        </w:rPr>
        <w:t>právy v Praze, Brna).</w:t>
      </w:r>
    </w:p>
    <w:p w:rsidR="00A2373B" w:rsidRPr="00993635" w:rsidRDefault="00A2373B" w:rsidP="00044FD5">
      <w:pPr>
        <w:spacing w:before="60" w:line="276" w:lineRule="auto"/>
        <w:jc w:val="both"/>
        <w:rPr>
          <w:sz w:val="24"/>
          <w:szCs w:val="24"/>
        </w:rPr>
      </w:pPr>
      <w:r w:rsidRPr="00993635">
        <w:rPr>
          <w:sz w:val="24"/>
          <w:szCs w:val="24"/>
        </w:rPr>
        <w:t xml:space="preserve">Problémem projektu je, že navrhovaní tři témata spolu nikterak nesouvisí. Ústí a Brno jsou sice v jádru středověká města, prošla však bouřlivým a razantním vývojem v období průmyslové revoluce a následně až do současnosti. Středověká církevní správa v Praze je </w:t>
      </w:r>
      <w:r w:rsidRPr="00993635">
        <w:rPr>
          <w:sz w:val="24"/>
          <w:szCs w:val="24"/>
        </w:rPr>
        <w:lastRenderedPageBreak/>
        <w:t>úplně jiné a zcela samostatné téma, takže logická soudržnost a smysluplnost celého projektu</w:t>
      </w:r>
      <w:r>
        <w:rPr>
          <w:sz w:val="24"/>
          <w:szCs w:val="24"/>
        </w:rPr>
        <w:t xml:space="preserve"> </w:t>
      </w:r>
      <w:r w:rsidRPr="00993635">
        <w:rPr>
          <w:sz w:val="24"/>
          <w:szCs w:val="24"/>
        </w:rPr>
        <w:t>je silně problematická a nezdůvodněná.</w:t>
      </w:r>
      <w:r>
        <w:rPr>
          <w:sz w:val="24"/>
          <w:szCs w:val="24"/>
        </w:rPr>
        <w:t xml:space="preserve"> </w:t>
      </w:r>
      <w:r w:rsidRPr="00993635">
        <w:rPr>
          <w:sz w:val="24"/>
          <w:szCs w:val="24"/>
        </w:rPr>
        <w:t>Projekt je zpracován dvěma týmy</w:t>
      </w:r>
      <w:r>
        <w:rPr>
          <w:sz w:val="24"/>
          <w:szCs w:val="24"/>
        </w:rPr>
        <w:t xml:space="preserve">, </w:t>
      </w:r>
      <w:r w:rsidRPr="00993635">
        <w:rPr>
          <w:sz w:val="24"/>
          <w:szCs w:val="24"/>
        </w:rPr>
        <w:t>což se projevuje v jisté disparátnosti a neprovázanosti celku a nedůsledných a rozporuplných pop</w:t>
      </w:r>
      <w:r>
        <w:rPr>
          <w:sz w:val="24"/>
          <w:szCs w:val="24"/>
        </w:rPr>
        <w:t xml:space="preserve">isech </w:t>
      </w:r>
      <w:r w:rsidRPr="00993635">
        <w:rPr>
          <w:sz w:val="24"/>
          <w:szCs w:val="24"/>
        </w:rPr>
        <w:t>záměrů a výsle</w:t>
      </w:r>
      <w:r>
        <w:rPr>
          <w:sz w:val="24"/>
          <w:szCs w:val="24"/>
        </w:rPr>
        <w:t>dků. Muzejní prezentace dějin a </w:t>
      </w:r>
      <w:r w:rsidRPr="00993635">
        <w:rPr>
          <w:sz w:val="24"/>
          <w:szCs w:val="24"/>
        </w:rPr>
        <w:t>geografie měst nesouvisí s tématem výstavy zam</w:t>
      </w:r>
      <w:r>
        <w:rPr>
          <w:sz w:val="24"/>
          <w:szCs w:val="24"/>
        </w:rPr>
        <w:t>ě</w:t>
      </w:r>
      <w:r w:rsidRPr="00993635">
        <w:rPr>
          <w:sz w:val="24"/>
          <w:szCs w:val="24"/>
        </w:rPr>
        <w:t>řené ke středověké každodennosti a základní výstup se tříští do tří nijak nesouvisejících map s obsahem opět mimo téma výstavy a metodiky. Nedůslednost a nedostatečná specifikace projektu představuje značné riziko jeho</w:t>
      </w:r>
      <w:r>
        <w:rPr>
          <w:sz w:val="24"/>
          <w:szCs w:val="24"/>
        </w:rPr>
        <w:t xml:space="preserve"> naplnění a </w:t>
      </w:r>
      <w:r w:rsidRPr="00993635">
        <w:rPr>
          <w:sz w:val="24"/>
          <w:szCs w:val="24"/>
        </w:rPr>
        <w:t>jeho skutečného nezpochybnitelného vědeckého přínosu.</w:t>
      </w:r>
    </w:p>
    <w:p w:rsidR="00A2373B" w:rsidRPr="00993635" w:rsidRDefault="00A2373B" w:rsidP="00044FD5">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37 </w:t>
      </w:r>
      <w:r w:rsidRPr="00993635">
        <w:rPr>
          <w:bCs/>
          <w:sz w:val="24"/>
          <w:szCs w:val="24"/>
        </w:rPr>
        <w:t>s názvem</w:t>
      </w:r>
      <w:r w:rsidRPr="00993635">
        <w:rPr>
          <w:sz w:val="24"/>
          <w:szCs w:val="24"/>
        </w:rPr>
        <w:t xml:space="preserve"> </w:t>
      </w:r>
      <w:r w:rsidRPr="00993635">
        <w:rPr>
          <w:b/>
          <w:sz w:val="24"/>
          <w:szCs w:val="24"/>
        </w:rPr>
        <w:t>Kartografické kulturní dědictví v kontextu digital humanities</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107</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993635">
      <w:pPr>
        <w:spacing w:before="60" w:line="276" w:lineRule="auto"/>
        <w:jc w:val="both"/>
        <w:rPr>
          <w:sz w:val="24"/>
          <w:szCs w:val="24"/>
        </w:rPr>
      </w:pPr>
      <w:r w:rsidRPr="00993635">
        <w:rPr>
          <w:sz w:val="24"/>
          <w:szCs w:val="24"/>
        </w:rPr>
        <w:t>Cílem projektu je vytvoření metodických postupů a technologií pro zpřístupnění starých kartografických dokumentů, které budou zohledňovat aktuální změny v oblasti digitalizace, budou reagovat na postupující standardizaci v oblasti zpřístupňování dokumentů a nabídnou návody k propojení zpřístupňovaných dokumentů s existujícími informačními zdroji. Projekt má ambici přispět k systematickému vytváření a využívání digitálních informačních zdrojů a</w:t>
      </w:r>
      <w:r>
        <w:rPr>
          <w:sz w:val="24"/>
          <w:szCs w:val="24"/>
        </w:rPr>
        <w:t> </w:t>
      </w:r>
      <w:r w:rsidRPr="00993635">
        <w:rPr>
          <w:sz w:val="24"/>
          <w:szCs w:val="24"/>
        </w:rPr>
        <w:t>počítačové podpory v humanitních vědách (digital humanities) v oblasti kartografického kulturního dědictví. Projekt se svým názvem hlásí k digital humanities, avšak jasně neuvádí, jakým způsobem hodlá k řešení otázek digital humanities přispět, jaký je současný stav oboru, kde je v zahraničí i v ČR intenzívně rozvíjen a jak se mění jeho definování. Cílem projektu by mělo být primárně využití digitalizovaných map pro řešení určitého problému humanitních oborů – tzn. analýza shromážděných dat a vytvoření nového obsahu z oblasti humanitních oborů, nikoliv digitalizace a zpřístupnění map. Očekávaný přínos projektu se i</w:t>
      </w:r>
      <w:r>
        <w:rPr>
          <w:sz w:val="24"/>
          <w:szCs w:val="24"/>
        </w:rPr>
        <w:t> </w:t>
      </w:r>
      <w:r w:rsidRPr="00993635">
        <w:rPr>
          <w:sz w:val="24"/>
          <w:szCs w:val="24"/>
        </w:rPr>
        <w:t>s ohledem na již existující četné způsoby digitalizace map a nástrojů jejich zpřístupňování nejeví jako jedinečný a originální. Vědecká hodnota projektu je malá, neboť nepřispěje ke konkrétním výzkumným tématům v humanitních vědách novým způsobem. S ohle</w:t>
      </w:r>
      <w:r>
        <w:rPr>
          <w:sz w:val="24"/>
          <w:szCs w:val="24"/>
        </w:rPr>
        <w:t>dem na současné řešení otázek a </w:t>
      </w:r>
      <w:r w:rsidRPr="00993635">
        <w:rPr>
          <w:sz w:val="24"/>
          <w:szCs w:val="24"/>
        </w:rPr>
        <w:t>problémů oboru digital humanities, existující centra výzkumu, odbornou literaturu a na běžící zahraniční projekty není přínos projektu zásadní. Návrh rozpočtu projektu má problematická místa, do podpory nelze zahrnout službu v rámci rozpočtu MZK pro r. 2018 až 2022 v celkové výši 1 161 tis. Kč. Služba souvisí s tím, že MZK již řešila projekt v rámci NAKI ("</w:t>
      </w:r>
      <w:r w:rsidRPr="00993635">
        <w:rPr>
          <w:i/>
          <w:sz w:val="24"/>
          <w:szCs w:val="24"/>
        </w:rPr>
        <w:t>Staré mapy online</w:t>
      </w:r>
      <w:r w:rsidRPr="00993635">
        <w:rPr>
          <w:sz w:val="24"/>
          <w:szCs w:val="24"/>
        </w:rPr>
        <w:t>“ DC08P02OUK006), vlastní portál, kde se mapy uveřejňují , ale nevlastní technologii, která by umožnila na tento portál jiné mapy nahrávat. Odůvodnění této služby však není v souladu se Zadávací dokum</w:t>
      </w:r>
      <w:r>
        <w:rPr>
          <w:sz w:val="24"/>
          <w:szCs w:val="24"/>
        </w:rPr>
        <w:t>e</w:t>
      </w:r>
      <w:r w:rsidRPr="00993635">
        <w:rPr>
          <w:sz w:val="24"/>
          <w:szCs w:val="24"/>
        </w:rPr>
        <w:t>ntací (odůvodnění jedinečnosti služby nelze založit jen na nedořešených autorských právech, úpravy autorských práv měly být řešeny u výsledku předchozího projektu, jehož vlastníkem je MZK).</w:t>
      </w:r>
    </w:p>
    <w:p w:rsidR="00A2373B" w:rsidRPr="00993635" w:rsidRDefault="00A2373B" w:rsidP="00993635">
      <w:pPr>
        <w:spacing w:before="60" w:line="276" w:lineRule="auto"/>
        <w:jc w:val="both"/>
        <w:rPr>
          <w:b/>
          <w:sz w:val="24"/>
          <w:szCs w:val="24"/>
        </w:rPr>
      </w:pPr>
      <w:r>
        <w:rPr>
          <w:b/>
          <w:sz w:val="24"/>
          <w:szCs w:val="24"/>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81 </w:t>
      </w:r>
      <w:r w:rsidRPr="00993635">
        <w:rPr>
          <w:bCs/>
          <w:sz w:val="24"/>
          <w:szCs w:val="24"/>
        </w:rPr>
        <w:t>s názvem</w:t>
      </w:r>
      <w:r w:rsidRPr="00993635">
        <w:rPr>
          <w:sz w:val="24"/>
          <w:szCs w:val="24"/>
        </w:rPr>
        <w:t xml:space="preserve"> </w:t>
      </w:r>
      <w:r w:rsidRPr="00993635">
        <w:rPr>
          <w:b/>
          <w:sz w:val="24"/>
          <w:szCs w:val="24"/>
        </w:rPr>
        <w:t>Úloha milířišť v současné krajině</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108</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Default="00A2373B" w:rsidP="00044FD5">
      <w:pPr>
        <w:spacing w:before="60" w:line="276" w:lineRule="auto"/>
        <w:jc w:val="both"/>
        <w:rPr>
          <w:sz w:val="24"/>
          <w:szCs w:val="24"/>
        </w:rPr>
      </w:pPr>
      <w:r>
        <w:rPr>
          <w:sz w:val="24"/>
          <w:szCs w:val="24"/>
        </w:rPr>
        <w:t xml:space="preserve">Cílem projektu je </w:t>
      </w:r>
      <w:r w:rsidRPr="00993635">
        <w:rPr>
          <w:sz w:val="24"/>
          <w:szCs w:val="24"/>
        </w:rPr>
        <w:t>prozkoumat a vyhodnotit milířiště ve vybraných vzorcích krajiny Čech, a to zejména v souvislosti se zpracováním nerostných surovin a rozvojem osídlení. Kromě analýz pedologických, fyzikálních, chemických a biologických vlastností cílí projekt také na vytvoření metodiky k zjišťování milířišť s využitím dat leteckého skenování terénu (ALS). Projekt navazuje na dosavadní výzkum uhlířství a milířišť v rámci historických věd a klade důraz na zapojení především přírodovědných disciplín. Závažným problémem návrhu projektu</w:t>
      </w:r>
      <w:r>
        <w:rPr>
          <w:sz w:val="24"/>
          <w:szCs w:val="24"/>
        </w:rPr>
        <w:t xml:space="preserve"> </w:t>
      </w:r>
      <w:r w:rsidRPr="00993635">
        <w:rPr>
          <w:sz w:val="24"/>
          <w:szCs w:val="24"/>
        </w:rPr>
        <w:t>j</w:t>
      </w:r>
      <w:r>
        <w:rPr>
          <w:sz w:val="24"/>
          <w:szCs w:val="24"/>
        </w:rPr>
        <w:t xml:space="preserve">sou navrhované výsledky a jejich využití. </w:t>
      </w:r>
      <w:r w:rsidRPr="00993635">
        <w:rPr>
          <w:sz w:val="24"/>
          <w:szCs w:val="24"/>
        </w:rPr>
        <w:t xml:space="preserve">V rámci </w:t>
      </w:r>
      <w:r>
        <w:rPr>
          <w:sz w:val="24"/>
          <w:szCs w:val="24"/>
        </w:rPr>
        <w:t>Programu NAKI</w:t>
      </w:r>
      <w:r w:rsidRPr="00993635">
        <w:rPr>
          <w:sz w:val="24"/>
          <w:szCs w:val="24"/>
        </w:rPr>
        <w:t xml:space="preserve"> II nelze podpořit projekt, který na jedné straně uvádí milířiště jako součást kulturního dědictví, na druhé straně je chce využít jako zdroj uhlíku pro revitalizační programy a zvýšení odolnosti půd vůči klimatickým změnám. Nelze </w:t>
      </w:r>
      <w:r>
        <w:rPr>
          <w:sz w:val="24"/>
          <w:szCs w:val="24"/>
        </w:rPr>
        <w:t>tak</w:t>
      </w:r>
      <w:r w:rsidRPr="00993635">
        <w:rPr>
          <w:sz w:val="24"/>
          <w:szCs w:val="24"/>
        </w:rPr>
        <w:t xml:space="preserve"> uznat jeden z hlavních výstupů - ověřenou technologie „</w:t>
      </w:r>
      <w:r w:rsidRPr="00993635">
        <w:rPr>
          <w:i/>
          <w:sz w:val="24"/>
          <w:szCs w:val="24"/>
        </w:rPr>
        <w:t>Aplikace biouhlu do půdy</w:t>
      </w:r>
      <w:r w:rsidRPr="00993635">
        <w:rPr>
          <w:sz w:val="24"/>
          <w:szCs w:val="24"/>
        </w:rPr>
        <w:t>“, jejímiž uživateli mají být zejména firmy zabývající se revitalizací. Z tohoto důvodu nelze projekt doporučit k podpoře.</w:t>
      </w:r>
    </w:p>
    <w:p w:rsidR="00A2373B" w:rsidRDefault="00A2373B" w:rsidP="00044FD5">
      <w:pPr>
        <w:spacing w:before="60" w:line="276" w:lineRule="auto"/>
        <w:jc w:val="both"/>
        <w:rPr>
          <w:b/>
          <w:sz w:val="24"/>
          <w:szCs w:val="24"/>
        </w:rPr>
      </w:pPr>
      <w:r>
        <w:rPr>
          <w:b/>
          <w:sz w:val="24"/>
          <w:szCs w:val="24"/>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13 </w:t>
      </w:r>
      <w:r w:rsidRPr="00993635">
        <w:rPr>
          <w:bCs/>
          <w:sz w:val="24"/>
          <w:szCs w:val="24"/>
        </w:rPr>
        <w:t>s názvem</w:t>
      </w:r>
      <w:r w:rsidRPr="00993635">
        <w:rPr>
          <w:sz w:val="24"/>
          <w:szCs w:val="24"/>
        </w:rPr>
        <w:t xml:space="preserve"> </w:t>
      </w:r>
      <w:r w:rsidRPr="00993635">
        <w:rPr>
          <w:b/>
          <w:sz w:val="24"/>
          <w:szCs w:val="24"/>
        </w:rPr>
        <w:t>UNOBEK - Univerzální oborový elektronický katalog: Veřejný portál šachových památek v Čechách a na Moravě do roku 1945</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109</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Default="00A2373B" w:rsidP="00993635">
      <w:pPr>
        <w:spacing w:before="60" w:line="276" w:lineRule="auto"/>
        <w:jc w:val="both"/>
        <w:rPr>
          <w:sz w:val="24"/>
          <w:szCs w:val="24"/>
        </w:rPr>
      </w:pPr>
      <w:r w:rsidRPr="00993635">
        <w:rPr>
          <w:sz w:val="24"/>
          <w:szCs w:val="24"/>
        </w:rPr>
        <w:t>Cílem projektu je vytvořit univerzální oborový elektronický katalog (UNOBEK), který propojí všechny druhy hmotných a nehmotných zdrojů informací (literatura, periodika, archivní dokumenty, fotografie, trojrozměrné předměty, přední osobnosti oboru, atd.) v jeden centrální katalog. Popis řešení a metodiky vykazuje velké nedostatky a nedůslednost pojetí. Není jednoznačně uvedeno a adekvátně argumentováno, proč je u některých aktivit stanovena horní časová hranice rokem 1945. I v dalších momentech projekt vykazuje selektivní či nahodilý, nikoliv systematický a kvalifikovaný výzkum nastoleného fenoménu. Není zdůvodněno, proč v rámci analýzy sbírkových a dokumentačních fondů je plánováno zpracování trojrozměrných předmětů pouze v zámeckých objektech, zatím co v muzeích je deklarována jen analýza fotografických sbírek (kolekce trojrozměrných předmětů budou tedy nejspíše opomenuty), zcela chybí zpracování sbírkových celků galerií; tento nekoncepční přístup může vést opět jen k selektivně koncipovanému a tím neplnohodnotnému</w:t>
      </w:r>
      <w:r>
        <w:rPr>
          <w:sz w:val="24"/>
          <w:szCs w:val="24"/>
        </w:rPr>
        <w:t xml:space="preserve"> obrazu studovaného problému. V </w:t>
      </w:r>
      <w:r w:rsidRPr="00993635">
        <w:rPr>
          <w:sz w:val="24"/>
          <w:szCs w:val="24"/>
        </w:rPr>
        <w:t xml:space="preserve">nastíněné koncepci projekt fakticky v řadě ohledů supluje dosud z různých důvodů nerealizovanou digitalizaci a katalogizaci sbírkových fondů, což není účelem výzkumných projektů, které by měly být podpořeny v rámci Programu NAKI II. Obecně lze shledat malou provázanost s problematikou studia národní a kulturní identity. Neadekvátní době řešení projektu (5 let) je dokončení výsledku druhu R-software již </w:t>
      </w:r>
      <w:r w:rsidRPr="00993635">
        <w:rPr>
          <w:sz w:val="24"/>
          <w:szCs w:val="24"/>
        </w:rPr>
        <w:lastRenderedPageBreak/>
        <w:t>v prvním roce řešení, druhého pak hned následující rok, poslední (třetí) hlavní výsledek projektu E-uspořádání výstavy je plánován na r. 2021 s tím, že v posledním roce řešení projektu žádný hlavní výsledek není navržen.</w:t>
      </w:r>
    </w:p>
    <w:p w:rsidR="00A2373B" w:rsidRPr="00993635" w:rsidRDefault="00A2373B" w:rsidP="00993635">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108 </w:t>
      </w:r>
      <w:r w:rsidRPr="00993635">
        <w:rPr>
          <w:bCs/>
          <w:sz w:val="24"/>
          <w:szCs w:val="24"/>
        </w:rPr>
        <w:t>s názvem</w:t>
      </w:r>
      <w:r w:rsidRPr="00993635">
        <w:rPr>
          <w:sz w:val="24"/>
          <w:szCs w:val="24"/>
        </w:rPr>
        <w:t xml:space="preserve"> </w:t>
      </w:r>
      <w:r w:rsidRPr="00993635">
        <w:rPr>
          <w:b/>
          <w:sz w:val="24"/>
          <w:szCs w:val="24"/>
        </w:rPr>
        <w:t>Významné osobnosti českých měst</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110</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Default="00A2373B" w:rsidP="00993635">
      <w:pPr>
        <w:spacing w:before="60" w:line="276" w:lineRule="auto"/>
        <w:jc w:val="both"/>
        <w:rPr>
          <w:sz w:val="24"/>
          <w:szCs w:val="24"/>
        </w:rPr>
      </w:pPr>
      <w:r w:rsidRPr="00993635">
        <w:rPr>
          <w:sz w:val="24"/>
          <w:szCs w:val="24"/>
        </w:rPr>
        <w:t>Cílem projektu je vytvořit informační, edukační a prezentační nástroj popularizující lokální osobnosti a jejich dílo. Součástí hlavního cíle je uskutečnění sociologického kvantitativního výzkumu populace ČR v rámci vybraných měst. Projekt nelze přijmout zejména s ohledem na to, že se nejedná o výzkumný projekt, ale pouhý sběr již známých informací a jejich zprostředkování. Vzhledem k zamýšlené šíři projektu absentuje kritický zřetel k dosud provedenému a publikovanému regionálnímu historickému a vlastivědnému bádání, na který musí projekt návázat. Z hlediska hlavního výsledku se nejedná o originální záležitost, forma interaktivní, veřejně přístupné digitální mapy byla již mnohokrát uplatněna. Vzhledem k šíři celkového pojetí projektu je navrhovaný časový plán značně napjatý, reálnost cílů lze posoudit pouze v první fázi zamýšleného projektu. Podle ní má mapa i po skončení projektu být nejen trvale využívaným informačním materiálem, ale předpokládá své další rozvíjení a</w:t>
      </w:r>
      <w:r>
        <w:rPr>
          <w:sz w:val="24"/>
          <w:szCs w:val="24"/>
        </w:rPr>
        <w:t> </w:t>
      </w:r>
      <w:r w:rsidRPr="00993635">
        <w:rPr>
          <w:sz w:val="24"/>
          <w:szCs w:val="24"/>
        </w:rPr>
        <w:t>doplňování; kde vyvstává řada otázek ohledně udržitelnosti, které nejsou zodpověditelné. V projektu nejsou řešeny zásadní otázky, např. Jak vymezit významnou osobnost? Jaká jsou kritéria tohoto výběru? Respondenti budou vybírat z připraveného katalogu, nebo půjde o</w:t>
      </w:r>
      <w:r>
        <w:rPr>
          <w:sz w:val="24"/>
          <w:szCs w:val="24"/>
        </w:rPr>
        <w:t> </w:t>
      </w:r>
      <w:r w:rsidRPr="00993635">
        <w:rPr>
          <w:sz w:val="24"/>
          <w:szCs w:val="24"/>
        </w:rPr>
        <w:t>otevřený výběr podle vlastního uvážení? V každém případě by bylo bývalo vhodné do zadání projektu uvést alespoň uvažovaná kritéria „významnosti“.</w:t>
      </w:r>
    </w:p>
    <w:p w:rsidR="00A2373B" w:rsidRPr="00993635" w:rsidRDefault="00A2373B" w:rsidP="00993635">
      <w:pPr>
        <w:spacing w:before="60" w:line="276" w:lineRule="auto"/>
        <w:jc w:val="both"/>
        <w:rPr>
          <w:sz w:val="24"/>
          <w:szCs w:val="24"/>
        </w:rPr>
      </w:pPr>
      <w:r w:rsidRPr="00993635">
        <w:rPr>
          <w:sz w:val="24"/>
          <w:szCs w:val="24"/>
        </w:rPr>
        <w:t xml:space="preserve">Dalším zásadním důvodem pro nepřijetí projektu je pak to, že nelze uznat hlavní přislíbené výsledky (2x R - software), které neodpovídají definicím výsledků. Jde o </w:t>
      </w:r>
      <w:r w:rsidRPr="00993635">
        <w:rPr>
          <w:i/>
          <w:sz w:val="24"/>
          <w:szCs w:val="24"/>
        </w:rPr>
        <w:t>webovou a mobilní online aplikace na zadávání a editaci dat</w:t>
      </w:r>
      <w:r w:rsidRPr="00993635">
        <w:rPr>
          <w:sz w:val="24"/>
          <w:szCs w:val="24"/>
        </w:rPr>
        <w:t xml:space="preserve"> a </w:t>
      </w:r>
      <w:r w:rsidRPr="00993635">
        <w:rPr>
          <w:i/>
          <w:sz w:val="24"/>
          <w:szCs w:val="24"/>
        </w:rPr>
        <w:t>webovou a mobilní online aplikaci generující abecední seznam položek</w:t>
      </w:r>
      <w:r w:rsidRPr="00993635">
        <w:rPr>
          <w:sz w:val="24"/>
          <w:szCs w:val="24"/>
        </w:rPr>
        <w:t>, pro které budou použity nástroje pro multiplatformní vývoj společnosti Microsoft. Nejedná se o vývoj nového programu, ale o vytvoření specializované veřejné databáze s využitím dostupných nástrojů (tj. výsledku druhu „A“).</w:t>
      </w:r>
    </w:p>
    <w:p w:rsidR="00A2373B" w:rsidRPr="00993635" w:rsidRDefault="00A2373B" w:rsidP="00993635">
      <w:pPr>
        <w:spacing w:before="60" w:line="276" w:lineRule="auto"/>
        <w:jc w:val="both"/>
        <w:rPr>
          <w:b/>
          <w:sz w:val="24"/>
          <w:szCs w:val="24"/>
        </w:rPr>
      </w:pPr>
      <w:r>
        <w:rPr>
          <w:b/>
          <w:sz w:val="24"/>
          <w:szCs w:val="24"/>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99 </w:t>
      </w:r>
      <w:r w:rsidRPr="00993635">
        <w:rPr>
          <w:bCs/>
          <w:sz w:val="24"/>
          <w:szCs w:val="24"/>
        </w:rPr>
        <w:t>s názvem</w:t>
      </w:r>
      <w:r w:rsidRPr="00993635">
        <w:rPr>
          <w:sz w:val="24"/>
          <w:szCs w:val="24"/>
        </w:rPr>
        <w:t xml:space="preserve"> </w:t>
      </w:r>
      <w:r w:rsidRPr="00993635">
        <w:rPr>
          <w:b/>
          <w:sz w:val="24"/>
          <w:szCs w:val="24"/>
        </w:rPr>
        <w:t>Záchrana a zhodnocení významu hudebních záznamových pásů automatofonů Technického muzea v Brně</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111</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993635">
      <w:pPr>
        <w:spacing w:before="60" w:line="276" w:lineRule="auto"/>
        <w:jc w:val="both"/>
        <w:rPr>
          <w:color w:val="000000"/>
          <w:sz w:val="24"/>
          <w:szCs w:val="24"/>
        </w:rPr>
      </w:pPr>
      <w:r w:rsidRPr="00993635">
        <w:rPr>
          <w:color w:val="000000"/>
          <w:sz w:val="24"/>
          <w:szCs w:val="24"/>
        </w:rPr>
        <w:lastRenderedPageBreak/>
        <w:t>Hlavním cílem projektu je záchrana a komplexní zhodnocení unikátních hudebních záznamových pásů, které jsou součástí sbírky automatofonů Technického muzea v Brně. TMB pečuje o jeden ze tří dokumentovaných kino-orchestrionů Philipps Paganini Model 3 a</w:t>
      </w:r>
      <w:r>
        <w:rPr>
          <w:color w:val="000000"/>
          <w:sz w:val="24"/>
          <w:szCs w:val="24"/>
        </w:rPr>
        <w:t> </w:t>
      </w:r>
      <w:r w:rsidRPr="00993635">
        <w:rPr>
          <w:color w:val="000000"/>
          <w:sz w:val="24"/>
          <w:szCs w:val="24"/>
        </w:rPr>
        <w:t>208 kusů záznamových zvukových pásů s originálními nahrávkami soudobé hudební produkce v původním stavu. Automatofon byl používán k samostatnému hudebnímu doprovodu při produkci němého filmu v letech 1914–1930. Výsledkem projektu by měly být funkční vzorky a software využívané pro záchranu a dlouhodobé uchování hudebních záznamových pásů, odborné články a výstava včetně vydání kritického katalogu.</w:t>
      </w:r>
    </w:p>
    <w:p w:rsidR="00A2373B" w:rsidRPr="00993635" w:rsidRDefault="00A2373B" w:rsidP="00993635">
      <w:pPr>
        <w:spacing w:before="60" w:line="276" w:lineRule="auto"/>
        <w:jc w:val="both"/>
        <w:rPr>
          <w:color w:val="000000"/>
          <w:sz w:val="24"/>
          <w:szCs w:val="24"/>
        </w:rPr>
      </w:pPr>
      <w:r w:rsidRPr="00993635">
        <w:rPr>
          <w:color w:val="000000"/>
          <w:sz w:val="24"/>
          <w:szCs w:val="24"/>
        </w:rPr>
        <w:t>V předloženém projektu nebylo dostatečně popsáno, jakým způsobem, či zda vůbec, byla spolupráce avizovaná v projektu navázana Není tak uvedena spolupráce např. s Muzeem hudby Národního muzea nebo s Deutsches Museum a dalšími organizacemi, které stejná či podobná záznamová zařízení vlastní. Předpokládaný cíl projektu, spočívající ve sjednocení a doplnění evropské databáze zvukových automatofonických záznamů a nastíněná spolupráce na mezinárodní platformě se tak jeví jako nesplnitelný záměr. Rozbor stávající situace nezahrnuje některé již dosažené výsledky, které byly publikovány. V žádosti není zmíněn proběhlý výzkumný projekt, který analyzoval 12 vybraných pásů s pouzdry, na nichž byl vyzkoušen postup ošetření. Při něm byly z povrchu mechanicky odstraněny usazené povrchové nečistoty a změřeno pH papírů svitků a pouzdra a také analyzováno složení kovové cívky. Měření bylo provedeno Mgr. Michalem Mazíkem v Metodickém centru konzervace při Technickému muzeu v Brně a papírové části pásů rovněž prošly restaurátorským posouzením doc. Dr. Ing. Michalem Ďurovičem, odborníkem na celulózové a kolagenové materiály z Národního archivu v Praze. Unikátnost navrhovaného projektu není předkladateli nijak dokladována. Projekt řeší jen dílčí problematiku na poměrně omezeném výseku používaných záznamových zařízení. Výsledek druhu B (kritický katalog k výstavě) není uveden v části přihlášky 5.1.2, kde uchazeči nedovoleným způsobem upravili návrh přihlášky projektu, a údaje o kritickém katalogu jako nutné podmínky pro uznání výsledku E-uspořádání výstavy tak neuvedli. Kritický katalog je uveden mezi ostatními publikačními výstupy druhu B v části přihlášky 5.2.1. Údaje jsou dohledatelné, ale není zřejmé, co vedlo uchazeče k nedovolené úpravě přihlášky.</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r w:rsidRPr="00993635">
        <w:rPr>
          <w:b/>
          <w:color w:val="000000"/>
          <w:sz w:val="24"/>
          <w:szCs w:val="24"/>
        </w:rPr>
        <w:t xml:space="preserve">Z výše uvedených důvodů </w:t>
      </w:r>
      <w:r>
        <w:rPr>
          <w:b/>
          <w:color w:val="000000"/>
          <w:sz w:val="24"/>
          <w:szCs w:val="24"/>
        </w:rPr>
        <w:t>RMKPV</w:t>
      </w:r>
      <w:r w:rsidRPr="00993635">
        <w:rPr>
          <w:b/>
          <w:color w:val="000000"/>
          <w:sz w:val="24"/>
          <w:szCs w:val="24"/>
        </w:rPr>
        <w:t xml:space="preserve"> doporučuje projekt nepřijmout k poskytnutí účelové podpory</w:t>
      </w:r>
      <w:r>
        <w:rPr>
          <w:b/>
          <w:color w:val="000000"/>
          <w:sz w:val="24"/>
          <w:szCs w:val="24"/>
        </w:rPr>
        <w:t>.</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136 </w:t>
      </w:r>
      <w:r w:rsidRPr="00993635">
        <w:rPr>
          <w:bCs/>
          <w:sz w:val="24"/>
          <w:szCs w:val="24"/>
        </w:rPr>
        <w:t>s názvem</w:t>
      </w:r>
      <w:r w:rsidRPr="00993635">
        <w:rPr>
          <w:sz w:val="24"/>
          <w:szCs w:val="24"/>
        </w:rPr>
        <w:t xml:space="preserve"> </w:t>
      </w:r>
      <w:r w:rsidRPr="00993635">
        <w:rPr>
          <w:b/>
          <w:sz w:val="24"/>
          <w:szCs w:val="24"/>
        </w:rPr>
        <w:t>Historické klenební konstrukce a technologie jejich staveb</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112</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705504">
      <w:pPr>
        <w:spacing w:before="60" w:line="276" w:lineRule="auto"/>
        <w:jc w:val="both"/>
        <w:rPr>
          <w:sz w:val="24"/>
          <w:szCs w:val="24"/>
        </w:rPr>
      </w:pPr>
      <w:r>
        <w:rPr>
          <w:sz w:val="24"/>
          <w:szCs w:val="24"/>
        </w:rPr>
        <w:t xml:space="preserve">Cílem projektu je </w:t>
      </w:r>
      <w:r w:rsidRPr="00993635">
        <w:rPr>
          <w:sz w:val="24"/>
          <w:szCs w:val="24"/>
        </w:rPr>
        <w:t xml:space="preserve">3D exaktní dokumentace vybraných příkladů různých typů kleneb pomocí optické korelace a laserového skenování a následně analýza získaných dat – vrstevnicové plány, svislé řezy, 3D exaktní počítačová rekonstrukce jejich tvaru. Současně budou zkoumané příklady vyhodnoceny detailním stavebně-historickým a historicko-technologickým průzkumem. Získané informace poslouží k technologické analýze stavby zkoumaných kleneb a ke geometrické rekonstrukci projekčního návrhu a jeho převedení do </w:t>
      </w:r>
      <w:r w:rsidRPr="00993635">
        <w:rPr>
          <w:sz w:val="24"/>
          <w:szCs w:val="24"/>
        </w:rPr>
        <w:lastRenderedPageBreak/>
        <w:t>realizace díla. Návrh je zpracován kvalitně a poskytuje představu o odborných cílech, plánovaných výstupech a postupu prací. Prokazuje též znalost dosavadního stavu poznání dané problematiky. Realizace navrženého výzkumu však nepřinese výrazný posun v dané oblasti. Uváděná metodika řešení tohoto projektu se omezuje téměř výhradně na analýzu geodetických dat. K dosažení deklarovaného cíle zadání chybí řešení v oblastech statiky klenebních konstrukcí, jejich stavebního provedení, materiálového provedení použitého stavebního materiálu, jeho aktuálního technického stavu, aktuálního stavu (stability) základů (který je pro stabilitu kleneb naprosto signifikantní), geotechnických a hydrologických podmínek v místě jejich založení apod.</w:t>
      </w:r>
    </w:p>
    <w:p w:rsidR="00A2373B" w:rsidRPr="00993635" w:rsidRDefault="00A2373B" w:rsidP="00705504">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141 </w:t>
      </w:r>
      <w:r w:rsidRPr="00993635">
        <w:rPr>
          <w:bCs/>
          <w:sz w:val="24"/>
          <w:szCs w:val="24"/>
        </w:rPr>
        <w:t>s názvem</w:t>
      </w:r>
      <w:r w:rsidRPr="00993635">
        <w:rPr>
          <w:sz w:val="24"/>
          <w:szCs w:val="24"/>
        </w:rPr>
        <w:t xml:space="preserve"> </w:t>
      </w:r>
      <w:r w:rsidRPr="00993635">
        <w:rPr>
          <w:b/>
          <w:sz w:val="24"/>
          <w:szCs w:val="24"/>
        </w:rPr>
        <w:t>Česká tradiční a současná strava</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113</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705504">
      <w:pPr>
        <w:spacing w:before="60" w:line="276" w:lineRule="auto"/>
        <w:jc w:val="both"/>
        <w:rPr>
          <w:sz w:val="24"/>
          <w:szCs w:val="24"/>
        </w:rPr>
      </w:pPr>
      <w:r w:rsidRPr="00993635">
        <w:rPr>
          <w:sz w:val="24"/>
          <w:szCs w:val="24"/>
        </w:rPr>
        <w:t>Projekt nemá jednoznačně stanovený cíl, zaměří se na konzumaci stravy v rámci české společnosti i uvnitř ní – v rámci vymezených sociálních skupin, a to objektivně i subjektivně (ze strany aktérů) konstruovaných za možnosti příslušnosti jednotlivce k více sociálním skupinám a individuální volby identity, a dále faktorů a procesů, které ji utvářejí, především tradice. Sledování dynamičnosti formování české stravy bude vycházet z reflexe subjektivních preferencí individuí a sociálních skupin, stejně jako objektivních motivací a limitů, a to vždy dobově podmíněných. Vedle synchronní perspektivy si projekt klade za cíl sledovat tuto problematiku také v diachronní perspektivě, a to zejména v průběhu 20. a 19. století. Projekt má probíhat po čtyřech liniích ve třech etapách a jeho výzkumnou základnu tvoří celoplošný terénní republikový výzkum (doktorandů), který předpokládá záznam 1000 informátorů.</w:t>
      </w:r>
    </w:p>
    <w:p w:rsidR="00A2373B" w:rsidRPr="00993635" w:rsidRDefault="00A2373B" w:rsidP="00705504">
      <w:pPr>
        <w:spacing w:before="60" w:line="276" w:lineRule="auto"/>
        <w:jc w:val="both"/>
        <w:rPr>
          <w:sz w:val="24"/>
          <w:szCs w:val="24"/>
        </w:rPr>
      </w:pPr>
      <w:r w:rsidRPr="00993635">
        <w:rPr>
          <w:sz w:val="24"/>
          <w:szCs w:val="24"/>
        </w:rPr>
        <w:t>Výzkum současné stravy, kde je podstata projektu a kde přínos k naplnění cílů Programu je více než problematický, není možný bez interdisciplinárního přístupu a zejména při absencích sociologických metod. Ani tzv. strava tradiční v 19. a 20. století „</w:t>
      </w:r>
      <w:r w:rsidRPr="00993635">
        <w:rPr>
          <w:i/>
          <w:sz w:val="24"/>
          <w:szCs w:val="24"/>
        </w:rPr>
        <w:t>nebyla reflexí subjektivních preferencí jedinců a sociálních skupin</w:t>
      </w:r>
      <w:r w:rsidRPr="00993635">
        <w:rPr>
          <w:sz w:val="24"/>
          <w:szCs w:val="24"/>
        </w:rPr>
        <w:t>“, nýbrž výsledkem působení mnoha faktorů, včetně rozvíjejícího se potravinářského průmyslu. Etnologickým výzkumem (s využitím neuvedených sociologických metod) je možné dosáhnout jen poznání, co si lidé myslí o</w:t>
      </w:r>
      <w:r>
        <w:rPr>
          <w:sz w:val="24"/>
          <w:szCs w:val="24"/>
        </w:rPr>
        <w:t> </w:t>
      </w:r>
      <w:r w:rsidRPr="00993635">
        <w:rPr>
          <w:sz w:val="24"/>
          <w:szCs w:val="24"/>
        </w:rPr>
        <w:t>stravě současné či tradiční, což nenaplňuje cíle Programu NAKI II.</w:t>
      </w:r>
    </w:p>
    <w:p w:rsidR="00A2373B" w:rsidRPr="00993635" w:rsidRDefault="00A2373B" w:rsidP="00705504">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8 </w:t>
      </w:r>
      <w:r w:rsidRPr="00993635">
        <w:rPr>
          <w:bCs/>
          <w:sz w:val="24"/>
          <w:szCs w:val="24"/>
        </w:rPr>
        <w:t>s názvem</w:t>
      </w:r>
      <w:r w:rsidRPr="00993635">
        <w:rPr>
          <w:sz w:val="24"/>
          <w:szCs w:val="24"/>
        </w:rPr>
        <w:t xml:space="preserve"> </w:t>
      </w:r>
      <w:r w:rsidRPr="00993635">
        <w:rPr>
          <w:b/>
          <w:sz w:val="24"/>
          <w:szCs w:val="24"/>
        </w:rPr>
        <w:t>Vývoj technologií pro efektivní zpracování a zpřístupnění bohemikálního dokumentového dědictví</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114</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w:t>
      </w:r>
      <w:r w:rsidRPr="00993635">
        <w:rPr>
          <w:sz w:val="24"/>
          <w:szCs w:val="24"/>
        </w:rPr>
        <w:lastRenderedPageBreak/>
        <w:t>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4C5674">
      <w:pPr>
        <w:spacing w:before="60" w:line="276" w:lineRule="auto"/>
        <w:jc w:val="both"/>
        <w:rPr>
          <w:sz w:val="24"/>
          <w:szCs w:val="24"/>
        </w:rPr>
      </w:pPr>
      <w:r w:rsidRPr="00993635">
        <w:rPr>
          <w:sz w:val="24"/>
          <w:szCs w:val="24"/>
        </w:rPr>
        <w:t xml:space="preserve">Cílem projektu je vytvořit, otestovat a poskytnout volně dostupné nástroje pro efektivní zpracování a zpřístupnění bohemikálního dokumentového dědictví umožňující plný přechod do digitálního prostředí a následné vytvoření materiálové základny pro virtuální badatelské prostředí. Nástroje budou otestovány v poloprovozu a </w:t>
      </w:r>
      <w:r>
        <w:rPr>
          <w:sz w:val="24"/>
          <w:szCs w:val="24"/>
        </w:rPr>
        <w:t xml:space="preserve">návazně pro </w:t>
      </w:r>
      <w:r w:rsidRPr="00993635">
        <w:rPr>
          <w:sz w:val="24"/>
          <w:szCs w:val="24"/>
        </w:rPr>
        <w:t>implementaci v běžném provozu institucí zabývajících se ochranou a zpřístupněním tohoto kulturního dědictví.</w:t>
      </w:r>
    </w:p>
    <w:p w:rsidR="00A2373B" w:rsidRPr="00993635" w:rsidRDefault="00A2373B" w:rsidP="004C5674">
      <w:pPr>
        <w:spacing w:before="60" w:line="276" w:lineRule="auto"/>
        <w:jc w:val="both"/>
        <w:rPr>
          <w:sz w:val="24"/>
          <w:szCs w:val="24"/>
        </w:rPr>
      </w:pPr>
      <w:r>
        <w:rPr>
          <w:sz w:val="24"/>
          <w:szCs w:val="24"/>
        </w:rPr>
        <w:t xml:space="preserve"> Zásadním problémem navrhovaného projektu je </w:t>
      </w:r>
      <w:r w:rsidRPr="00993635">
        <w:rPr>
          <w:sz w:val="24"/>
          <w:szCs w:val="24"/>
        </w:rPr>
        <w:t>rozpoč</w:t>
      </w:r>
      <w:r>
        <w:rPr>
          <w:sz w:val="24"/>
          <w:szCs w:val="24"/>
        </w:rPr>
        <w:t>et</w:t>
      </w:r>
      <w:r w:rsidRPr="00993635">
        <w:rPr>
          <w:sz w:val="24"/>
          <w:szCs w:val="24"/>
        </w:rPr>
        <w:t xml:space="preserve"> u služeb NK „</w:t>
      </w:r>
      <w:r w:rsidRPr="00993635">
        <w:rPr>
          <w:i/>
          <w:sz w:val="24"/>
          <w:szCs w:val="24"/>
        </w:rPr>
        <w:t>vývoj v oblasti IT – AiP Beroun s.r.o.</w:t>
      </w:r>
      <w:r w:rsidRPr="00993635">
        <w:rPr>
          <w:sz w:val="24"/>
          <w:szCs w:val="24"/>
        </w:rPr>
        <w:t>“ celkem za 5 898 tis. Kč, tj. 40 % celkových nákladů projektu, zajišťujících softwarovou část projektu</w:t>
      </w:r>
      <w:r>
        <w:rPr>
          <w:sz w:val="24"/>
          <w:szCs w:val="24"/>
        </w:rPr>
        <w:t>. J</w:t>
      </w:r>
      <w:r w:rsidRPr="00993635">
        <w:rPr>
          <w:sz w:val="24"/>
          <w:szCs w:val="24"/>
        </w:rPr>
        <w:t>e v rozporu s přihláškou, podle které bude autorem a vlastníkem výsledků 3x software (R) příjemce</w:t>
      </w:r>
      <w:r>
        <w:rPr>
          <w:sz w:val="24"/>
          <w:szCs w:val="24"/>
        </w:rPr>
        <w:t xml:space="preserve">, tyto výsledky nechat zpracovat dodavatelsky (na zakázku) </w:t>
      </w:r>
      <w:r w:rsidRPr="00993635">
        <w:rPr>
          <w:sz w:val="24"/>
          <w:szCs w:val="24"/>
        </w:rPr>
        <w:t>soukromé firmě,</w:t>
      </w:r>
      <w:r>
        <w:rPr>
          <w:sz w:val="24"/>
          <w:szCs w:val="24"/>
        </w:rPr>
        <w:t xml:space="preserve"> jak vyplývá z komentáře a popisu dodávané služby v rozpočtu projektu.</w:t>
      </w:r>
    </w:p>
    <w:p w:rsidR="00A2373B" w:rsidRPr="00993635" w:rsidRDefault="00A2373B" w:rsidP="004C5674">
      <w:pPr>
        <w:spacing w:before="60" w:line="276" w:lineRule="auto"/>
        <w:jc w:val="both"/>
        <w:rPr>
          <w:b/>
          <w:sz w:val="24"/>
          <w:szCs w:val="24"/>
        </w:rPr>
      </w:pPr>
      <w:r>
        <w:rPr>
          <w:b/>
          <w:sz w:val="24"/>
          <w:szCs w:val="24"/>
        </w:rPr>
        <w:t>Z výše uvedeného důvodu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67 </w:t>
      </w:r>
      <w:r w:rsidRPr="00993635">
        <w:rPr>
          <w:bCs/>
          <w:sz w:val="24"/>
          <w:szCs w:val="24"/>
        </w:rPr>
        <w:t>s názvem</w:t>
      </w:r>
      <w:r w:rsidRPr="00993635">
        <w:rPr>
          <w:sz w:val="24"/>
          <w:szCs w:val="24"/>
        </w:rPr>
        <w:t xml:space="preserve"> </w:t>
      </w:r>
      <w:r w:rsidRPr="00993635">
        <w:rPr>
          <w:b/>
          <w:sz w:val="24"/>
          <w:szCs w:val="24"/>
        </w:rPr>
        <w:t>Zapomenuté technologie, zapomenuté památky. Možnosti in-situ ochrany, obnovy a prezentace drobných provozně-technických a hospodářských objektů a tradičních činností ve volné krajině na příkladu vybraných obcí Západních Karpat</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115</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BA0628">
      <w:pPr>
        <w:spacing w:before="60" w:line="276" w:lineRule="auto"/>
        <w:jc w:val="both"/>
        <w:rPr>
          <w:color w:val="111111"/>
          <w:sz w:val="24"/>
          <w:szCs w:val="24"/>
        </w:rPr>
      </w:pPr>
      <w:r w:rsidRPr="00993635">
        <w:rPr>
          <w:color w:val="111111"/>
          <w:sz w:val="24"/>
          <w:szCs w:val="24"/>
        </w:rPr>
        <w:t xml:space="preserve">Cílem projektu je a) zdokumentovat ohrožené drobné provozně-technické a hospodářské objekty v krajině včetně navazující infrastruktury a znalostí výrobních postupů s ohledem na jejich kulturně-historickou, krajinotvornou a identitotvornou funkci, b) připravit doporučené postupy pro projekty in-situ ochrany, obnovy a prezentace </w:t>
      </w:r>
      <w:r>
        <w:rPr>
          <w:color w:val="111111"/>
          <w:sz w:val="24"/>
          <w:szCs w:val="24"/>
        </w:rPr>
        <w:t>pro vybrané památky, c) </w:t>
      </w:r>
      <w:r w:rsidRPr="00993635">
        <w:rPr>
          <w:color w:val="111111"/>
          <w:sz w:val="24"/>
          <w:szCs w:val="24"/>
        </w:rPr>
        <w:t>prostřednictvím popularizační a vzdělávací činnosti a za využití multimediálních a interaktivních postupů zvýšit povědomí o hodnotě těchto památek a zapojit veřejnost do jejich ochrany, prezentace a obnovy.</w:t>
      </w:r>
    </w:p>
    <w:p w:rsidR="00A2373B" w:rsidRPr="00993635" w:rsidRDefault="00A2373B" w:rsidP="00BA0628">
      <w:pPr>
        <w:spacing w:before="60" w:line="276" w:lineRule="auto"/>
        <w:jc w:val="both"/>
        <w:rPr>
          <w:color w:val="111111"/>
          <w:sz w:val="24"/>
          <w:szCs w:val="24"/>
        </w:rPr>
      </w:pPr>
      <w:r>
        <w:rPr>
          <w:color w:val="111111"/>
          <w:sz w:val="24"/>
          <w:szCs w:val="24"/>
        </w:rPr>
        <w:t>P</w:t>
      </w:r>
      <w:r w:rsidRPr="00993635">
        <w:rPr>
          <w:color w:val="111111"/>
          <w:sz w:val="24"/>
          <w:szCs w:val="24"/>
        </w:rPr>
        <w:t>rojekt nelze nepřijmout z důvodu, že struktura výstupů neodpovídá plánovaným</w:t>
      </w:r>
      <w:r>
        <w:rPr>
          <w:color w:val="111111"/>
          <w:sz w:val="24"/>
          <w:szCs w:val="24"/>
        </w:rPr>
        <w:t xml:space="preserve"> cílům a </w:t>
      </w:r>
      <w:r w:rsidRPr="00993635">
        <w:rPr>
          <w:color w:val="111111"/>
          <w:sz w:val="24"/>
          <w:szCs w:val="24"/>
        </w:rPr>
        <w:t>aktivitám, uvedeným v rámci navržených etap projektu. Výsledkem projektu má být 4x Nmap a 1x E</w:t>
      </w:r>
      <w:r>
        <w:rPr>
          <w:color w:val="111111"/>
          <w:sz w:val="24"/>
          <w:szCs w:val="24"/>
        </w:rPr>
        <w:t xml:space="preserve">. Zcela však </w:t>
      </w:r>
      <w:r w:rsidRPr="00993635">
        <w:rPr>
          <w:color w:val="111111"/>
          <w:sz w:val="24"/>
          <w:szCs w:val="24"/>
        </w:rPr>
        <w:t>chybí výsledky</w:t>
      </w:r>
      <w:r>
        <w:rPr>
          <w:color w:val="111111"/>
          <w:sz w:val="24"/>
          <w:szCs w:val="24"/>
        </w:rPr>
        <w:t xml:space="preserve"> pro splnění cílů projektu </w:t>
      </w:r>
      <w:r w:rsidRPr="00993635">
        <w:rPr>
          <w:i/>
          <w:color w:val="111111"/>
          <w:sz w:val="24"/>
          <w:szCs w:val="24"/>
        </w:rPr>
        <w:t>b) postupy pro projekty in-situ ochrany, obnovy a prezentace pro vybrané památky</w:t>
      </w:r>
      <w:r w:rsidRPr="00993635">
        <w:rPr>
          <w:color w:val="111111"/>
          <w:sz w:val="24"/>
          <w:szCs w:val="24"/>
        </w:rPr>
        <w:t>). Rovněž v přehledu aktivit (str. 26 přihlášky) je uvedena řada aktivit bez jim odpovídající</w:t>
      </w:r>
      <w:r>
        <w:rPr>
          <w:color w:val="111111"/>
          <w:sz w:val="24"/>
          <w:szCs w:val="24"/>
        </w:rPr>
        <w:t>ch</w:t>
      </w:r>
      <w:r w:rsidRPr="00993635">
        <w:rPr>
          <w:color w:val="111111"/>
          <w:sz w:val="24"/>
          <w:szCs w:val="24"/>
        </w:rPr>
        <w:t xml:space="preserve"> výsledků, např. „</w:t>
      </w:r>
      <w:r w:rsidRPr="00993635">
        <w:rPr>
          <w:i/>
          <w:color w:val="111111"/>
          <w:sz w:val="24"/>
          <w:szCs w:val="24"/>
        </w:rPr>
        <w:t>rekonstrukce technologických postupů</w:t>
      </w:r>
      <w:r w:rsidRPr="00993635">
        <w:rPr>
          <w:color w:val="111111"/>
          <w:sz w:val="24"/>
          <w:szCs w:val="24"/>
        </w:rPr>
        <w:t>“, „</w:t>
      </w:r>
      <w:r w:rsidRPr="00993635">
        <w:rPr>
          <w:i/>
          <w:color w:val="111111"/>
          <w:sz w:val="24"/>
          <w:szCs w:val="24"/>
        </w:rPr>
        <w:t>modelování změn v krajině</w:t>
      </w:r>
      <w:r w:rsidRPr="00993635">
        <w:rPr>
          <w:color w:val="111111"/>
          <w:sz w:val="24"/>
          <w:szCs w:val="24"/>
        </w:rPr>
        <w:t>“, „</w:t>
      </w:r>
      <w:r w:rsidRPr="00993635">
        <w:rPr>
          <w:i/>
          <w:color w:val="111111"/>
          <w:sz w:val="24"/>
          <w:szCs w:val="24"/>
        </w:rPr>
        <w:t>dotazníky</w:t>
      </w:r>
      <w:r w:rsidRPr="00993635">
        <w:rPr>
          <w:color w:val="111111"/>
          <w:sz w:val="24"/>
          <w:szCs w:val="24"/>
        </w:rPr>
        <w:t>“, „</w:t>
      </w:r>
      <w:r w:rsidRPr="00993635">
        <w:rPr>
          <w:i/>
          <w:color w:val="111111"/>
          <w:sz w:val="24"/>
          <w:szCs w:val="24"/>
        </w:rPr>
        <w:t>návody obnovy</w:t>
      </w:r>
      <w:r w:rsidRPr="00993635">
        <w:rPr>
          <w:color w:val="111111"/>
          <w:sz w:val="24"/>
          <w:szCs w:val="24"/>
        </w:rPr>
        <w:t>“ „</w:t>
      </w:r>
      <w:r w:rsidRPr="00993635">
        <w:rPr>
          <w:i/>
          <w:color w:val="111111"/>
          <w:sz w:val="24"/>
          <w:szCs w:val="24"/>
        </w:rPr>
        <w:t>cedule s QR kódy a virtuální naučná stezka</w:t>
      </w:r>
      <w:r w:rsidRPr="00993635">
        <w:rPr>
          <w:color w:val="111111"/>
          <w:sz w:val="24"/>
          <w:szCs w:val="24"/>
        </w:rPr>
        <w:t>“ aj. Dalším důvodem k</w:t>
      </w:r>
      <w:r>
        <w:rPr>
          <w:color w:val="111111"/>
          <w:sz w:val="24"/>
          <w:szCs w:val="24"/>
        </w:rPr>
        <w:t> nedoporučení projektu k podpoře</w:t>
      </w:r>
      <w:r w:rsidRPr="00993635">
        <w:rPr>
          <w:color w:val="111111"/>
          <w:sz w:val="24"/>
          <w:szCs w:val="24"/>
        </w:rPr>
        <w:t xml:space="preserve"> je velké riziko nesplnění výstupu A - audiovizuální tvorba, kde je dle projektu navrženo vytvoření tří dokumentárních filmů, nicméně náklady na ně nejsou vůbec uvedeny v rozpočtu projektu. Vytvoření dokumentárních filmů je finančně značně náročné a tudíž se dá očekávat, že splnění těchto výstupů je nereálné.</w:t>
      </w:r>
    </w:p>
    <w:p w:rsidR="00A2373B" w:rsidRPr="00993635" w:rsidRDefault="00A2373B" w:rsidP="00BA0628">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 xml:space="preserve">Z výše uvedených důvodů RMKPV doporučuje projekt nepřijmout k poskytnutí účelové </w:t>
      </w:r>
      <w:r>
        <w:rPr>
          <w:rFonts w:eastAsia="Arial Unicode MS"/>
          <w:b/>
          <w:kern w:val="1"/>
          <w:sz w:val="24"/>
          <w:szCs w:val="24"/>
          <w:lang w:eastAsia="zh-CN" w:bidi="hi-IN"/>
        </w:rPr>
        <w:lastRenderedPageBreak/>
        <w:t>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156 </w:t>
      </w:r>
      <w:r w:rsidRPr="00993635">
        <w:rPr>
          <w:bCs/>
          <w:sz w:val="24"/>
          <w:szCs w:val="24"/>
        </w:rPr>
        <w:t>s názvem</w:t>
      </w:r>
      <w:r w:rsidRPr="00993635">
        <w:rPr>
          <w:sz w:val="24"/>
          <w:szCs w:val="24"/>
        </w:rPr>
        <w:t xml:space="preserve"> </w:t>
      </w:r>
      <w:r w:rsidRPr="00993635">
        <w:rPr>
          <w:b/>
          <w:sz w:val="24"/>
          <w:szCs w:val="24"/>
        </w:rPr>
        <w:t>TRADICE DNES? Budoucnost tradičních řemeslných technik. Dokumentace, uchování a zpřístupnění tradičních řemeslných technik, jejich přenos do současné designérské tvorby a výroby</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116</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127572">
      <w:pPr>
        <w:spacing w:before="60" w:line="276" w:lineRule="auto"/>
        <w:jc w:val="both"/>
        <w:rPr>
          <w:color w:val="111111"/>
          <w:sz w:val="24"/>
          <w:szCs w:val="24"/>
        </w:rPr>
      </w:pPr>
      <w:r w:rsidRPr="00993635">
        <w:rPr>
          <w:color w:val="111111"/>
          <w:sz w:val="24"/>
          <w:szCs w:val="24"/>
        </w:rPr>
        <w:t>Cílem projektu je výzkum, dokumentace, evidence, ale především přenos tradičních řemeslných technik, jejich popularizace a zaktuálnění ve využití tradičních řemesel typických pro naši národní historii, tedy zatraktivnění zásadních kulturních hodnot pro současný design. Projekt se zaměří na nalezení metod využití tradičních řemesel v současném českém designu.</w:t>
      </w:r>
    </w:p>
    <w:p w:rsidR="00A2373B" w:rsidRPr="00993635" w:rsidRDefault="00A2373B" w:rsidP="00127572">
      <w:pPr>
        <w:spacing w:before="60" w:line="276" w:lineRule="auto"/>
        <w:jc w:val="both"/>
        <w:rPr>
          <w:color w:val="111111"/>
          <w:sz w:val="24"/>
          <w:szCs w:val="24"/>
        </w:rPr>
      </w:pPr>
      <w:r w:rsidRPr="00993635">
        <w:rPr>
          <w:color w:val="111111"/>
          <w:sz w:val="24"/>
          <w:szCs w:val="24"/>
        </w:rPr>
        <w:t>Projekt</w:t>
      </w:r>
      <w:r>
        <w:rPr>
          <w:color w:val="111111"/>
          <w:sz w:val="24"/>
          <w:szCs w:val="24"/>
        </w:rPr>
        <w:t xml:space="preserve"> by byl potřebný, jeho zásadním problémem je však </w:t>
      </w:r>
      <w:r w:rsidRPr="00993635">
        <w:rPr>
          <w:color w:val="111111"/>
          <w:sz w:val="24"/>
          <w:szCs w:val="24"/>
        </w:rPr>
        <w:t>personální</w:t>
      </w:r>
      <w:r>
        <w:rPr>
          <w:color w:val="111111"/>
          <w:sz w:val="24"/>
          <w:szCs w:val="24"/>
        </w:rPr>
        <w:t xml:space="preserve"> obsazení</w:t>
      </w:r>
      <w:r w:rsidRPr="00993635">
        <w:rPr>
          <w:color w:val="111111"/>
          <w:sz w:val="24"/>
          <w:szCs w:val="24"/>
        </w:rPr>
        <w:t>. Členky</w:t>
      </w:r>
      <w:r>
        <w:rPr>
          <w:color w:val="111111"/>
          <w:sz w:val="24"/>
          <w:szCs w:val="24"/>
        </w:rPr>
        <w:t xml:space="preserve"> řešitelského </w:t>
      </w:r>
      <w:r w:rsidRPr="00993635">
        <w:rPr>
          <w:color w:val="111111"/>
          <w:sz w:val="24"/>
          <w:szCs w:val="24"/>
        </w:rPr>
        <w:t>týmu jsou velmi zkušené v oblasti produkce, avšak postrádají vědecké zázemí, nemají potřebné zkušenosti k řešení výzkumného projektu (o čemž svědčí i doložen</w:t>
      </w:r>
      <w:r>
        <w:rPr>
          <w:color w:val="111111"/>
          <w:sz w:val="24"/>
          <w:szCs w:val="24"/>
        </w:rPr>
        <w:t>é dosavadní výsledky výzkumu)</w:t>
      </w:r>
      <w:r w:rsidRPr="00993635">
        <w:rPr>
          <w:color w:val="111111"/>
          <w:sz w:val="24"/>
          <w:szCs w:val="24"/>
        </w:rPr>
        <w:t>. V návrhu projektu tak prakticky chybí výzkumná stránka projektu, viz např. konkretizace cílů a vědeckých metod projektu: „</w:t>
      </w:r>
      <w:r w:rsidRPr="00993635">
        <w:rPr>
          <w:i/>
          <w:color w:val="111111"/>
          <w:sz w:val="24"/>
          <w:szCs w:val="24"/>
        </w:rPr>
        <w:t>Výzkum bude transferovat do výstupů v sérii odborných článků, popularizačních článků / rozhovorů s pamětníky / řemeslníky/ designéry, video rozhovory, video záznamy zachycující techniku na oborovém webovém portále czechdesign.cz, ve veřejně dostupné databázi „Design a řemeslo“. Aplikace výzkumu proběhne také do výsledků uspořádání dvou výstav – „Současný design a řemeslo“ a „Design jako impulz pro řemeslné výrobny“ - spolu s doprovodnými kritickými katalogy.</w:t>
      </w:r>
      <w:r w:rsidRPr="00993635">
        <w:rPr>
          <w:color w:val="111111"/>
          <w:sz w:val="24"/>
          <w:szCs w:val="24"/>
        </w:rPr>
        <w:t>“ Jedinými hlavními výsledky projektu mají být dvě výstavy, kde</w:t>
      </w:r>
      <w:r>
        <w:rPr>
          <w:color w:val="111111"/>
          <w:sz w:val="24"/>
          <w:szCs w:val="24"/>
        </w:rPr>
        <w:t xml:space="preserve"> u jedné z nich není katalog popsán jako kritický katalog, ale jako výstavní projekt a proto ji nelze uznat. Projekt má být zaměřen na nalezení metod využití tradičních řemesel, chybí však druh výsledku, který by tento cíl naplnil (specializovaná databáze řemesel nemůže být metodickým výsledkem).</w:t>
      </w:r>
    </w:p>
    <w:p w:rsidR="00A2373B" w:rsidRPr="00993635" w:rsidRDefault="00A2373B" w:rsidP="00127572">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147 </w:t>
      </w:r>
      <w:r w:rsidRPr="00993635">
        <w:rPr>
          <w:bCs/>
          <w:sz w:val="24"/>
          <w:szCs w:val="24"/>
        </w:rPr>
        <w:t>s názvem</w:t>
      </w:r>
      <w:r w:rsidRPr="00993635">
        <w:rPr>
          <w:sz w:val="24"/>
          <w:szCs w:val="24"/>
        </w:rPr>
        <w:t xml:space="preserve"> </w:t>
      </w:r>
      <w:r w:rsidRPr="00993635">
        <w:rPr>
          <w:b/>
          <w:sz w:val="24"/>
          <w:szCs w:val="24"/>
        </w:rPr>
        <w:t>Dopravní systém na území České republiky od průmyslové revoluce do současnosti: provozně-ekonomické, společenské a</w:t>
      </w:r>
      <w:r>
        <w:rPr>
          <w:b/>
          <w:sz w:val="24"/>
          <w:szCs w:val="24"/>
        </w:rPr>
        <w:t> </w:t>
      </w:r>
      <w:r w:rsidRPr="00993635">
        <w:rPr>
          <w:b/>
          <w:sz w:val="24"/>
          <w:szCs w:val="24"/>
        </w:rPr>
        <w:t>environmentální faktory, prostorové vztahy a hybné síly</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117</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993635">
      <w:pPr>
        <w:shd w:val="clear" w:color="auto" w:fill="FFFFFF"/>
        <w:spacing w:before="60" w:line="276" w:lineRule="auto"/>
        <w:jc w:val="both"/>
        <w:rPr>
          <w:color w:val="000000"/>
          <w:sz w:val="24"/>
          <w:szCs w:val="24"/>
        </w:rPr>
      </w:pPr>
      <w:r w:rsidRPr="00993635">
        <w:rPr>
          <w:color w:val="000000"/>
          <w:sz w:val="24"/>
          <w:szCs w:val="24"/>
        </w:rPr>
        <w:t>Cílem projektu je navrhnout metodiku identifikace prvků silniční sítě, souvisejících technických objektů a doprovodných objektů (s využitím k</w:t>
      </w:r>
      <w:r>
        <w:rPr>
          <w:color w:val="000000"/>
          <w:sz w:val="24"/>
          <w:szCs w:val="24"/>
        </w:rPr>
        <w:t>lasifikace nemovitých památek a </w:t>
      </w:r>
      <w:r w:rsidRPr="00993635">
        <w:rPr>
          <w:color w:val="000000"/>
          <w:sz w:val="24"/>
          <w:szCs w:val="24"/>
        </w:rPr>
        <w:t xml:space="preserve">objektů Národního památkového ústavu) pro všechna dostupná významná mapování, která proběhla na území nebo významné části území dnešní ČR. V rámci projektu mají být vytvořeny celorepublikové specializované mapy v prostředí GIS dokumentující historický vývoj silniční sítě a dopravních objektů v jejich zázemí. Dalším cílem projektu je výzkum </w:t>
      </w:r>
      <w:r w:rsidRPr="00993635">
        <w:rPr>
          <w:color w:val="000000"/>
          <w:sz w:val="24"/>
          <w:szCs w:val="24"/>
        </w:rPr>
        <w:lastRenderedPageBreak/>
        <w:t>hybných sil vývoje dopravních sítí – studium provozně-ekonomických, společenských a</w:t>
      </w:r>
      <w:r>
        <w:rPr>
          <w:color w:val="000000"/>
          <w:sz w:val="24"/>
          <w:szCs w:val="24"/>
        </w:rPr>
        <w:t> </w:t>
      </w:r>
      <w:r w:rsidRPr="00993635">
        <w:rPr>
          <w:color w:val="000000"/>
          <w:sz w:val="24"/>
          <w:szCs w:val="24"/>
        </w:rPr>
        <w:t>environmentálních faktorů ovlivňujících vedení komunikací.</w:t>
      </w:r>
    </w:p>
    <w:p w:rsidR="00A2373B" w:rsidRDefault="00A2373B" w:rsidP="00993635">
      <w:pPr>
        <w:spacing w:before="60" w:line="276" w:lineRule="auto"/>
        <w:jc w:val="both"/>
        <w:rPr>
          <w:color w:val="000000"/>
          <w:sz w:val="24"/>
          <w:szCs w:val="24"/>
        </w:rPr>
      </w:pPr>
      <w:r w:rsidRPr="00993635">
        <w:rPr>
          <w:color w:val="000000"/>
          <w:sz w:val="24"/>
          <w:szCs w:val="24"/>
        </w:rPr>
        <w:t>Nejzásadnější připomínka je k metodám výzkumu. V případě hledaní směrů komunikací a artefaktů na nich apod., nepostačuje jen kartografická metoda, ale i historické znalosti (mocenskopolitické a dopravně politické a vojenskostrategické důvody), tedy zájem centra tj. Vídně. Plánovaný výzkum se ovšem tímto směrem vůb</w:t>
      </w:r>
      <w:r>
        <w:rPr>
          <w:color w:val="000000"/>
          <w:sz w:val="24"/>
          <w:szCs w:val="24"/>
        </w:rPr>
        <w:t>ec neubírá</w:t>
      </w:r>
      <w:r w:rsidRPr="00993635">
        <w:rPr>
          <w:color w:val="000000"/>
          <w:sz w:val="24"/>
          <w:szCs w:val="24"/>
        </w:rPr>
        <w:t>, nejsou plánovány badatelské cesty do centrálních archivů bývalé monarchie. V projektu chybí i využití databáze objektů, zpracovávaných ve VCPD při Fakultě architektury na ČVUT (B. Fragner, L. Beran ad.). Dále existují již zpracované interaktivní mapy dálniční sítě (www.dalnice.com atd.), které v návrhu nejsou zmíněny, a to ani kriticky. V řešitelském týmu chybí historik, který by výzkumu dodal hodnověrné historické podklady k vývoji cest a silnic. Projekt nelogicky opomenul období první republiky a Protektorátu Čechy a Morava, kdy dochází k výrazným proměnám koncepcí vedení komunikací. Stejně důležité jsou i změny po rozpadu Československa (např. D1 směřuje nyní na Ostravu). Jako nedostatečné lze hodnotit zmapování dosavadní bibliografie k tématu, chybí zde zásadní práce českých výzkumníků, v projektu schází i odborná literatura zejm. rakouská pro období do roku 1918 a pramenná základnu uložená ve Vídni.</w:t>
      </w:r>
    </w:p>
    <w:p w:rsidR="00A2373B" w:rsidRPr="00993635" w:rsidRDefault="00A2373B" w:rsidP="00993635">
      <w:pPr>
        <w:spacing w:before="60" w:line="276" w:lineRule="auto"/>
        <w:jc w:val="both"/>
        <w:rPr>
          <w:b/>
          <w:bCs/>
          <w:sz w:val="24"/>
          <w:szCs w:val="24"/>
        </w:rPr>
      </w:pPr>
      <w:r w:rsidRPr="00993635">
        <w:rPr>
          <w:sz w:val="24"/>
          <w:szCs w:val="24"/>
        </w:rPr>
        <w:t>V projektu není dostatečně zdůvodněn plánovaný vznik 5 x Nmap</w:t>
      </w:r>
      <w:r w:rsidRPr="00993635">
        <w:rPr>
          <w:color w:val="0070C0"/>
          <w:sz w:val="24"/>
          <w:szCs w:val="24"/>
        </w:rPr>
        <w:t xml:space="preserve"> </w:t>
      </w:r>
      <w:r w:rsidRPr="00993635">
        <w:rPr>
          <w:sz w:val="24"/>
          <w:szCs w:val="24"/>
        </w:rPr>
        <w:t>(</w:t>
      </w:r>
      <w:r w:rsidRPr="00993635">
        <w:rPr>
          <w:bCs/>
          <w:i/>
          <w:color w:val="000000"/>
          <w:sz w:val="24"/>
          <w:szCs w:val="24"/>
        </w:rPr>
        <w:t>Mapa silnic a dopravních technických objektů České republiky z roku 1836-1852; Mapa silnic a dopravních technických objektů České republiky z roku 1876-1880; Mapa silnic a dopravních technických objektů České republiky z roku 1953-1956; Mapa silnic a dopravních technických objektů České republiky z roku 1957-1971; Mapa silnic a dopravních technických objektů České republiky z roku 1988-1996)</w:t>
      </w:r>
      <w:r w:rsidRPr="00993635">
        <w:rPr>
          <w:bCs/>
          <w:color w:val="000000"/>
          <w:sz w:val="24"/>
          <w:szCs w:val="24"/>
        </w:rPr>
        <w:t xml:space="preserve"> z celkových 9. Liší se jen časovým vymezením. Použité metody budou pravděpodobně stejné a jedná se tak jen o jednotlivé vrstvy téže mapy </w:t>
      </w:r>
      <w:r w:rsidRPr="00993635">
        <w:rPr>
          <w:bCs/>
          <w:i/>
          <w:color w:val="000000"/>
          <w:sz w:val="24"/>
          <w:szCs w:val="24"/>
        </w:rPr>
        <w:t xml:space="preserve">Mapa silnic a dopravních technických objektů České republiky z roku </w:t>
      </w:r>
      <w:r w:rsidRPr="00993635">
        <w:rPr>
          <w:bCs/>
          <w:i/>
          <w:sz w:val="24"/>
          <w:szCs w:val="24"/>
        </w:rPr>
        <w:t>1836-1996</w:t>
      </w:r>
      <w:r w:rsidRPr="00993635">
        <w:rPr>
          <w:b/>
          <w:bCs/>
          <w:sz w:val="24"/>
          <w:szCs w:val="24"/>
        </w:rPr>
        <w:t>.</w:t>
      </w:r>
    </w:p>
    <w:p w:rsidR="00A2373B" w:rsidRPr="00993635" w:rsidRDefault="00A2373B" w:rsidP="00993635">
      <w:pPr>
        <w:spacing w:before="60" w:line="276" w:lineRule="auto"/>
        <w:jc w:val="both"/>
        <w:rPr>
          <w:b/>
          <w:sz w:val="24"/>
          <w:szCs w:val="24"/>
        </w:rPr>
      </w:pPr>
      <w:r>
        <w:rPr>
          <w:b/>
          <w:color w:val="000000"/>
          <w:sz w:val="24"/>
          <w:szCs w:val="24"/>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124 </w:t>
      </w:r>
      <w:r w:rsidRPr="00993635">
        <w:rPr>
          <w:bCs/>
          <w:sz w:val="24"/>
          <w:szCs w:val="24"/>
        </w:rPr>
        <w:t>s názvem</w:t>
      </w:r>
      <w:r w:rsidRPr="00993635">
        <w:rPr>
          <w:sz w:val="24"/>
          <w:szCs w:val="24"/>
        </w:rPr>
        <w:t xml:space="preserve"> </w:t>
      </w:r>
      <w:r w:rsidRPr="00993635">
        <w:rPr>
          <w:b/>
          <w:sz w:val="24"/>
          <w:szCs w:val="24"/>
        </w:rPr>
        <w:t>Metody dokumentace kulturního dědictví z období vrcholného středověku a raného novověku v krajině skalních měst</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118</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993635">
      <w:pPr>
        <w:spacing w:before="60" w:line="276" w:lineRule="auto"/>
        <w:jc w:val="both"/>
        <w:rPr>
          <w:sz w:val="24"/>
          <w:szCs w:val="24"/>
        </w:rPr>
      </w:pPr>
      <w:r w:rsidRPr="00993635">
        <w:rPr>
          <w:sz w:val="24"/>
          <w:szCs w:val="24"/>
        </w:rPr>
        <w:t>Cílem projektu je vytvoření evidence sídel na pískovcovém podloží (mapový podklad), vyhodnocení a faktické prověření metod grafické dokumentace na odlišných typech sídel (grafické výstupy) a definice tříd typového, časového a funkčního zařazení jako podklad pro verbální dokumentaci (textové výstupy).</w:t>
      </w:r>
    </w:p>
    <w:p w:rsidR="00A2373B" w:rsidRPr="00993635" w:rsidRDefault="00A2373B" w:rsidP="00993635">
      <w:pPr>
        <w:spacing w:before="60" w:line="276" w:lineRule="auto"/>
        <w:jc w:val="both"/>
        <w:rPr>
          <w:sz w:val="24"/>
          <w:szCs w:val="24"/>
        </w:rPr>
      </w:pPr>
      <w:r w:rsidRPr="00993635">
        <w:rPr>
          <w:sz w:val="24"/>
          <w:szCs w:val="24"/>
        </w:rPr>
        <w:t xml:space="preserve">Potřebnost projektu je doložena rozborem stavu řešení, který ale naplňuje obsah pouze s výhradami. Pominuty jsou víceméně výsledky stávající výzkumů jiných autorů, než předkladatelů návrhu projektu, a zaznamenán tak není aktuální stav poznávání archeologizovaných staveb na pískovcích, ani poznávání pískovcové kulturní krajiny v ČR. </w:t>
      </w:r>
      <w:r w:rsidRPr="00993635">
        <w:rPr>
          <w:sz w:val="24"/>
          <w:szCs w:val="24"/>
        </w:rPr>
        <w:lastRenderedPageBreak/>
        <w:t xml:space="preserve">Zcela je pominut aktuální stav studia problému v zahraničí, což je nejen u fenoménu ochrany pískovcové krajiny (J. Brown, </w:t>
      </w:r>
      <w:r w:rsidRPr="00993635">
        <w:rPr>
          <w:sz w:val="24"/>
          <w:szCs w:val="24"/>
          <w:lang w:bidi="he-IL"/>
        </w:rPr>
        <w:t>‎N. J. Mitchell, ‎M. Beresford), ale p</w:t>
      </w:r>
      <w:r w:rsidRPr="00993635">
        <w:rPr>
          <w:sz w:val="24"/>
          <w:szCs w:val="24"/>
        </w:rPr>
        <w:t xml:space="preserve">ředevším u digitálních dokumentačních metod a technik krajiny a artefaktů (R. Mach, P. Petschek, S. Campana) zásadním nedostatkem. Při popisu tvorby výsledků </w:t>
      </w:r>
      <w:r w:rsidRPr="00993635">
        <w:rPr>
          <w:i/>
          <w:sz w:val="24"/>
          <w:szCs w:val="24"/>
        </w:rPr>
        <w:t>Komplexních geodetických plánů lokalit Valečov, Drábské světničky a Vranov</w:t>
      </w:r>
      <w:r w:rsidRPr="00993635">
        <w:rPr>
          <w:sz w:val="24"/>
          <w:szCs w:val="24"/>
        </w:rPr>
        <w:t xml:space="preserve"> se v rozboru stavu řešení navrhovatel nezmiňuje o již existujících geodetických plánech lokalit.</w:t>
      </w:r>
    </w:p>
    <w:p w:rsidR="00A2373B" w:rsidRDefault="00A2373B" w:rsidP="00993635">
      <w:pPr>
        <w:spacing w:before="60" w:line="276" w:lineRule="auto"/>
        <w:jc w:val="both"/>
        <w:rPr>
          <w:sz w:val="24"/>
          <w:szCs w:val="24"/>
        </w:rPr>
      </w:pPr>
      <w:r w:rsidRPr="00993635">
        <w:rPr>
          <w:sz w:val="24"/>
          <w:szCs w:val="24"/>
        </w:rPr>
        <w:t>Nedostatky má však rozpočet projektu, např. cestovní náklady, cíle cest a počet cestujících osob jsou ve všech letech neodůvodněně shodné.</w:t>
      </w:r>
      <w:r>
        <w:rPr>
          <w:sz w:val="24"/>
          <w:szCs w:val="24"/>
        </w:rPr>
        <w:t xml:space="preserve"> </w:t>
      </w:r>
      <w:r w:rsidRPr="00993635">
        <w:rPr>
          <w:sz w:val="24"/>
          <w:szCs w:val="24"/>
        </w:rPr>
        <w:t>Kvalifikační složení týmu a vymezení rolí odpovídá cílům projektu s absencí historika, popř. historika/archiváře s ohledem na to, že bez historických a archivních rešerší se podobný výzkum realizovat v podstatě nedá.</w:t>
      </w:r>
    </w:p>
    <w:p w:rsidR="00A2373B" w:rsidRPr="00993635" w:rsidRDefault="00A2373B" w:rsidP="00993635">
      <w:pPr>
        <w:spacing w:before="60" w:line="276" w:lineRule="auto"/>
        <w:jc w:val="both"/>
        <w:rPr>
          <w:sz w:val="24"/>
          <w:szCs w:val="24"/>
        </w:rPr>
      </w:pPr>
      <w:r w:rsidRPr="00993635">
        <w:rPr>
          <w:sz w:val="24"/>
          <w:szCs w:val="24"/>
        </w:rPr>
        <w:t xml:space="preserve">Závažný nedostatek a riziko je v uplatnění výsledku Nmet - </w:t>
      </w:r>
      <w:r w:rsidRPr="00993635">
        <w:rPr>
          <w:i/>
          <w:sz w:val="24"/>
          <w:szCs w:val="24"/>
        </w:rPr>
        <w:t>Metodika stanovující obecné principy dokumentace pro dokumentaci objektů a stop vyhlo</w:t>
      </w:r>
      <w:r>
        <w:rPr>
          <w:i/>
          <w:sz w:val="24"/>
          <w:szCs w:val="24"/>
        </w:rPr>
        <w:t>ubených v pískovcovém podloží v </w:t>
      </w:r>
      <w:r w:rsidRPr="00993635">
        <w:rPr>
          <w:i/>
          <w:sz w:val="24"/>
          <w:szCs w:val="24"/>
        </w:rPr>
        <w:t>období vrcholného středověku a raného novověku s ohledem na zpřístupnění památek veřejnosti</w:t>
      </w:r>
      <w:r w:rsidRPr="00993635">
        <w:rPr>
          <w:sz w:val="24"/>
          <w:szCs w:val="24"/>
        </w:rPr>
        <w:t xml:space="preserve">. Výsledek není tvořen v personální, ani konzultační součinnosti se složkami památkové péče (pověřené obce, NPÚ ÚOP St. Čech a NPÚ ÚOP v Liberci, NPÚ ÚOP v Ústí n. L.) ani v součinnosti se složkou ochrany přírody a krajiny (CHKO Český ráj, CHKO Kokořínsko, NP České Švýcarsko). V gesci památkové a krajinné ochrany se nacházejí tři uvedené pilotní lokality dokumentace a prezentace (Valečov, Drábské světničky, Vranov). Projekt však v záměru ani procesu neřeší vzájemnou kooperaci. Obdobné značné riziko je </w:t>
      </w:r>
      <w:r>
        <w:rPr>
          <w:sz w:val="24"/>
          <w:szCs w:val="24"/>
        </w:rPr>
        <w:t>u </w:t>
      </w:r>
      <w:r w:rsidRPr="00993635">
        <w:rPr>
          <w:sz w:val="24"/>
          <w:szCs w:val="24"/>
        </w:rPr>
        <w:t>uplatnění výsledků 3x Nmap - komplexní geodetický plán 3 lokalit, kde jako hlavní uživatelé jsou uvedeny instituce zabývající se památkovou ochranou (NPÚ, …).</w:t>
      </w:r>
    </w:p>
    <w:p w:rsidR="00A2373B" w:rsidRPr="00993635" w:rsidRDefault="00A2373B" w:rsidP="00993635">
      <w:pPr>
        <w:spacing w:before="60" w:line="276" w:lineRule="auto"/>
        <w:jc w:val="both"/>
        <w:rPr>
          <w:b/>
          <w:sz w:val="24"/>
          <w:szCs w:val="24"/>
        </w:rPr>
      </w:pPr>
      <w:r>
        <w:rPr>
          <w:b/>
          <w:sz w:val="24"/>
          <w:szCs w:val="24"/>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142 </w:t>
      </w:r>
      <w:r w:rsidRPr="00993635">
        <w:rPr>
          <w:bCs/>
          <w:sz w:val="24"/>
          <w:szCs w:val="24"/>
        </w:rPr>
        <w:t>s názvem</w:t>
      </w:r>
      <w:r w:rsidRPr="00993635">
        <w:rPr>
          <w:sz w:val="24"/>
          <w:szCs w:val="24"/>
        </w:rPr>
        <w:t xml:space="preserve"> </w:t>
      </w:r>
      <w:r w:rsidRPr="00993635">
        <w:rPr>
          <w:b/>
          <w:sz w:val="24"/>
          <w:szCs w:val="24"/>
        </w:rPr>
        <w:t>Od berních rul po pozemkovou reformu: interdisciplinární pohledy na vývoj a diferenciaci vlastnictví půdy a správního členění v českých zemích</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119</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Default="00A2373B" w:rsidP="00993635">
      <w:pPr>
        <w:spacing w:before="60" w:line="276" w:lineRule="auto"/>
        <w:jc w:val="both"/>
        <w:rPr>
          <w:sz w:val="24"/>
          <w:szCs w:val="24"/>
        </w:rPr>
      </w:pPr>
      <w:r w:rsidRPr="00993635">
        <w:rPr>
          <w:sz w:val="24"/>
          <w:szCs w:val="24"/>
        </w:rPr>
        <w:t xml:space="preserve">Cíli projektu je studovat, třídit a vyhodnocovat podklady k fenoménu feudálního vlastnictví půdy a vývoji správního aparátu na území českých zemí, převést vybraná nasbíraná data do datových modelů, umožňujících kartograficky vizualizovat klíčové aspekty vývoje studovaného tématu, jakož i analyzovat změny a procesy, ke kterým v krajině v předmětném období docházelo. Zčásti bylo dané téma předmětem zpracování již v rámci </w:t>
      </w:r>
      <w:r>
        <w:rPr>
          <w:sz w:val="24"/>
          <w:szCs w:val="24"/>
        </w:rPr>
        <w:t>Programu NAKI</w:t>
      </w:r>
      <w:r w:rsidRPr="00993635">
        <w:rPr>
          <w:sz w:val="24"/>
          <w:szCs w:val="24"/>
        </w:rPr>
        <w:t xml:space="preserve"> (DG16P02H010 -Český historický atlas), dílčí otázky byly řešeny v rámci projektů GAČR.</w:t>
      </w:r>
    </w:p>
    <w:p w:rsidR="00A2373B" w:rsidRPr="00993635" w:rsidRDefault="00A2373B" w:rsidP="00993635">
      <w:pPr>
        <w:spacing w:before="60" w:line="276" w:lineRule="auto"/>
        <w:jc w:val="both"/>
        <w:rPr>
          <w:sz w:val="24"/>
          <w:szCs w:val="24"/>
        </w:rPr>
      </w:pPr>
      <w:r w:rsidRPr="00993635">
        <w:rPr>
          <w:sz w:val="24"/>
          <w:szCs w:val="24"/>
        </w:rPr>
        <w:t>Metody řešení projektu jsou ve zcela obecné rovině, hlavní důraz je kladen na excerpci literatury, nikoli na vlastní pramenný archivní výzkum. Naproti tomu kartografická část splňuje veškeré nároky a je zřejmá představa řešitelů o rozsahu a náročnosti práce. U části historické není jasné, zda mají řešitelé exaktní představu o náročnosti pramenného výzkumu v dané oblasti a v jakém rozsahu s ním vlastně počítají. Dá se tak kon</w:t>
      </w:r>
      <w:r>
        <w:rPr>
          <w:sz w:val="24"/>
          <w:szCs w:val="24"/>
        </w:rPr>
        <w:t xml:space="preserve">statovat, že pracovní </w:t>
      </w:r>
      <w:r>
        <w:rPr>
          <w:sz w:val="24"/>
          <w:szCs w:val="24"/>
        </w:rPr>
        <w:lastRenderedPageBreak/>
        <w:t>postupy a </w:t>
      </w:r>
      <w:r w:rsidRPr="00993635">
        <w:rPr>
          <w:sz w:val="24"/>
          <w:szCs w:val="24"/>
        </w:rPr>
        <w:t xml:space="preserve">metodika výzkumu (včetně volby „modelových území“) </w:t>
      </w:r>
      <w:r>
        <w:rPr>
          <w:sz w:val="24"/>
          <w:szCs w:val="24"/>
        </w:rPr>
        <w:t>nejsou konkrétněji definovány a </w:t>
      </w:r>
      <w:r w:rsidRPr="00993635">
        <w:rPr>
          <w:sz w:val="24"/>
          <w:szCs w:val="24"/>
        </w:rPr>
        <w:t>rozvedeny.</w:t>
      </w:r>
    </w:p>
    <w:p w:rsidR="00A2373B" w:rsidRPr="00993635" w:rsidRDefault="00A2373B" w:rsidP="00993635">
      <w:pPr>
        <w:spacing w:before="60" w:line="276" w:lineRule="auto"/>
        <w:jc w:val="both"/>
        <w:rPr>
          <w:sz w:val="24"/>
          <w:szCs w:val="24"/>
        </w:rPr>
      </w:pPr>
      <w:r w:rsidRPr="00993635">
        <w:rPr>
          <w:sz w:val="24"/>
          <w:szCs w:val="24"/>
        </w:rPr>
        <w:t>Koncepce projektu, vědecké metody i způsob organizace projektu nejsou jednoznačně specifikovány, zvláště v již opakovaně připomínané části historické (práce s prameny, jakými apod.), opakují se obecné údaje. Projekt připravovali zejména kartografové bez výraznější spolupráce s historiky – archiváři.</w:t>
      </w:r>
    </w:p>
    <w:p w:rsidR="00A2373B" w:rsidRPr="00993635" w:rsidRDefault="00A2373B" w:rsidP="00993635">
      <w:pPr>
        <w:spacing w:before="60" w:line="276" w:lineRule="auto"/>
        <w:jc w:val="both"/>
        <w:rPr>
          <w:sz w:val="24"/>
          <w:szCs w:val="24"/>
        </w:rPr>
      </w:pPr>
      <w:r w:rsidRPr="00993635">
        <w:rPr>
          <w:sz w:val="24"/>
          <w:szCs w:val="24"/>
        </w:rPr>
        <w:t>Očekávané výsledky spočívají v primárně ve vytvoření map a webovém portálu, vedlejšími výstupu jsou publikace orientovaná na patrimoniální správu a geodatabáze. Není však zřejmé, nakolik řešitelé budou zevrubně sledovat vývoj a proměny správy a vlastnické vztahy i na území Moravy, rak. Slezska a především sev. Čech, zmiňovaných jako druhá modelová oblast vedle jižních Čech.</w:t>
      </w:r>
    </w:p>
    <w:p w:rsidR="00A2373B" w:rsidRDefault="00A2373B" w:rsidP="00993635">
      <w:pPr>
        <w:spacing w:before="60" w:line="276" w:lineRule="auto"/>
        <w:jc w:val="both"/>
        <w:rPr>
          <w:sz w:val="24"/>
          <w:szCs w:val="24"/>
        </w:rPr>
      </w:pPr>
      <w:r w:rsidRPr="00993635">
        <w:rPr>
          <w:sz w:val="24"/>
          <w:szCs w:val="24"/>
        </w:rPr>
        <w:t xml:space="preserve">Projekt nelze doporučit k podpoře - MK není kompetentní pro certifikaci navrhované Nmet (název </w:t>
      </w:r>
      <w:r w:rsidRPr="00993635">
        <w:rPr>
          <w:i/>
          <w:sz w:val="24"/>
          <w:szCs w:val="24"/>
        </w:rPr>
        <w:t>Excerpce údajů ze starých map a soupisů vlastnictví a jejich příprava pro geodatabázové zpracování</w:t>
      </w:r>
      <w:r w:rsidRPr="00993635">
        <w:rPr>
          <w:sz w:val="24"/>
          <w:szCs w:val="24"/>
        </w:rPr>
        <w:t xml:space="preserve">, charakteristika: </w:t>
      </w:r>
      <w:r w:rsidRPr="00993635">
        <w:rPr>
          <w:i/>
          <w:sz w:val="24"/>
          <w:szCs w:val="24"/>
        </w:rPr>
        <w:t>Certifikovaná</w:t>
      </w:r>
      <w:r>
        <w:rPr>
          <w:i/>
          <w:sz w:val="24"/>
          <w:szCs w:val="24"/>
        </w:rPr>
        <w:t xml:space="preserve"> metodika získávání informací o </w:t>
      </w:r>
      <w:r w:rsidRPr="00993635">
        <w:rPr>
          <w:i/>
          <w:sz w:val="24"/>
          <w:szCs w:val="24"/>
        </w:rPr>
        <w:t xml:space="preserve">vlastnictví půdy a o příslušnosti obcí a katastrálních </w:t>
      </w:r>
      <w:r>
        <w:rPr>
          <w:i/>
          <w:sz w:val="24"/>
          <w:szCs w:val="24"/>
        </w:rPr>
        <w:t>území do jednotlivých panství a </w:t>
      </w:r>
      <w:r w:rsidRPr="00993635">
        <w:rPr>
          <w:i/>
          <w:sz w:val="24"/>
          <w:szCs w:val="24"/>
        </w:rPr>
        <w:t>správních/administrativních jednotek.</w:t>
      </w:r>
      <w:r w:rsidRPr="00993635">
        <w:rPr>
          <w:sz w:val="24"/>
          <w:szCs w:val="24"/>
        </w:rPr>
        <w:t>), kompetentním orgánem je ČÚZK.</w:t>
      </w:r>
    </w:p>
    <w:p w:rsidR="00A2373B" w:rsidRPr="00993635" w:rsidRDefault="00A2373B" w:rsidP="00993635">
      <w:pPr>
        <w:spacing w:before="60" w:line="276" w:lineRule="auto"/>
        <w:jc w:val="both"/>
        <w:rPr>
          <w:b/>
          <w:sz w:val="24"/>
          <w:szCs w:val="24"/>
        </w:rPr>
      </w:pPr>
      <w:r>
        <w:rPr>
          <w:b/>
          <w:sz w:val="24"/>
          <w:szCs w:val="24"/>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113 </w:t>
      </w:r>
      <w:r w:rsidRPr="00993635">
        <w:rPr>
          <w:bCs/>
          <w:sz w:val="24"/>
          <w:szCs w:val="24"/>
        </w:rPr>
        <w:t>s názvem</w:t>
      </w:r>
      <w:r w:rsidRPr="00993635">
        <w:rPr>
          <w:sz w:val="24"/>
          <w:szCs w:val="24"/>
        </w:rPr>
        <w:t xml:space="preserve"> </w:t>
      </w:r>
      <w:r w:rsidRPr="00993635">
        <w:rPr>
          <w:b/>
          <w:sz w:val="24"/>
          <w:szCs w:val="24"/>
        </w:rPr>
        <w:t>Nová šance pro stará okna</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120</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993635">
      <w:pPr>
        <w:spacing w:before="60" w:line="276" w:lineRule="auto"/>
        <w:jc w:val="both"/>
        <w:rPr>
          <w:sz w:val="24"/>
          <w:szCs w:val="24"/>
        </w:rPr>
      </w:pPr>
      <w:r w:rsidRPr="00993635">
        <w:rPr>
          <w:sz w:val="24"/>
          <w:szCs w:val="24"/>
        </w:rPr>
        <w:t xml:space="preserve">Cílem projektu je získat a multioborovou formou prezentovat znalosti o konstrukci historických oken, osazení do budovy a především jejich mechanických a fyzikálních vlastnostech, aby jejich rozšířením napomohl záchraně v současnosti nejohroženější části cenného historického dědictví a přispěl k poučení i současnému vývoji okenních konstrukcí. Přes některá pozitiva má návrh projektu řadu nedostatků. Chybí mu definice „historických oken“ a informace o jejich množství s potřebou posouzení, vyvíjený užitný vzorek bude </w:t>
      </w:r>
      <w:r>
        <w:rPr>
          <w:sz w:val="24"/>
          <w:szCs w:val="24"/>
        </w:rPr>
        <w:t>využitelný i pro moderní okna a </w:t>
      </w:r>
      <w:r w:rsidRPr="00993635">
        <w:rPr>
          <w:sz w:val="24"/>
          <w:szCs w:val="24"/>
        </w:rPr>
        <w:t xml:space="preserve">tudíž není specifickým výsledkem </w:t>
      </w:r>
      <w:r>
        <w:rPr>
          <w:sz w:val="24"/>
          <w:szCs w:val="24"/>
        </w:rPr>
        <w:t>Programu NAKI</w:t>
      </w:r>
      <w:r w:rsidRPr="00993635">
        <w:rPr>
          <w:sz w:val="24"/>
          <w:szCs w:val="24"/>
        </w:rPr>
        <w:t xml:space="preserve"> II. Navíc projekt vůbec neřeší testování oken „in situ“, které je nezbytné pro rozhodování o jejich výměně. Historická okna většinou nelze vyjmout z památkového objektu. Dále v metodické části chybí (alespoň náznakem) strategie řešení oprav historických oken. Navržené použití odporového vrtání (resistograf) je bodovou metodou a poskytne jen dílčí informace o</w:t>
      </w:r>
      <w:r>
        <w:rPr>
          <w:sz w:val="24"/>
          <w:szCs w:val="24"/>
        </w:rPr>
        <w:t> </w:t>
      </w:r>
      <w:r w:rsidRPr="00993635">
        <w:rPr>
          <w:sz w:val="24"/>
          <w:szCs w:val="24"/>
        </w:rPr>
        <w:t>vnitřní</w:t>
      </w:r>
      <w:r>
        <w:rPr>
          <w:sz w:val="24"/>
          <w:szCs w:val="24"/>
        </w:rPr>
        <w:t>m stavu (poškození) materiálu v </w:t>
      </w:r>
      <w:r w:rsidRPr="00993635">
        <w:rPr>
          <w:sz w:val="24"/>
          <w:szCs w:val="24"/>
        </w:rPr>
        <w:t>přímce vrtání. Sama o sobě je tato metoda nedostačující.</w:t>
      </w:r>
    </w:p>
    <w:p w:rsidR="00A2373B" w:rsidRPr="00993635" w:rsidRDefault="00A2373B" w:rsidP="00993635">
      <w:pPr>
        <w:spacing w:before="60" w:line="276" w:lineRule="auto"/>
        <w:jc w:val="both"/>
        <w:rPr>
          <w:sz w:val="24"/>
          <w:szCs w:val="24"/>
        </w:rPr>
      </w:pPr>
      <w:r w:rsidRPr="00993635">
        <w:rPr>
          <w:sz w:val="24"/>
          <w:szCs w:val="24"/>
        </w:rPr>
        <w:t>Projekt vykazuje velké množství nedostatků v oblasti ekonomické. Návrh rozpočtu je v</w:t>
      </w:r>
      <w:r>
        <w:rPr>
          <w:sz w:val="24"/>
          <w:szCs w:val="24"/>
        </w:rPr>
        <w:t> </w:t>
      </w:r>
      <w:r w:rsidRPr="00993635">
        <w:rPr>
          <w:sz w:val="24"/>
          <w:szCs w:val="24"/>
        </w:rPr>
        <w:t>rozporu s přihláškou, podle které bude autorem a vlastníkem výsledku VVÚD (Fuzit „</w:t>
      </w:r>
      <w:r w:rsidRPr="00993635">
        <w:rPr>
          <w:i/>
          <w:sz w:val="24"/>
          <w:szCs w:val="24"/>
        </w:rPr>
        <w:t>Přípravek pro testování historických oken</w:t>
      </w:r>
      <w:r w:rsidRPr="00993635">
        <w:rPr>
          <w:sz w:val="24"/>
          <w:szCs w:val="24"/>
        </w:rPr>
        <w:t xml:space="preserve">“), ale výzkum a vývoj je jako služba zadán soukromé firmě. Náklady na externí vývoj výsledku se projektují v dalších položkách (cestovné atd.). Zásadní je absence poptávek na služby u uchazeče VVÚD ve všech letech v celkové výši 1 410 tis. Kč – nejsou doloženy žádné poptávky dle Zadávací dokumentace </w:t>
      </w:r>
      <w:r w:rsidRPr="00993635">
        <w:rPr>
          <w:sz w:val="24"/>
          <w:szCs w:val="24"/>
        </w:rPr>
        <w:lastRenderedPageBreak/>
        <w:t>(tzn., že není doložena navržená výše nákladů). Uchazeč VVÚD u služeb „</w:t>
      </w:r>
      <w:r w:rsidRPr="00993635">
        <w:rPr>
          <w:i/>
          <w:sz w:val="24"/>
          <w:szCs w:val="24"/>
        </w:rPr>
        <w:t>Vývoj přípravku na zkoušení oken</w:t>
      </w:r>
      <w:r w:rsidRPr="00993635">
        <w:rPr>
          <w:sz w:val="24"/>
          <w:szCs w:val="24"/>
        </w:rPr>
        <w:t>“ a souvisejících služeb v položkách „</w:t>
      </w:r>
      <w:r w:rsidRPr="00993635">
        <w:rPr>
          <w:i/>
          <w:sz w:val="24"/>
          <w:szCs w:val="24"/>
        </w:rPr>
        <w:t>Vedení ekonomické dokumentace, evidence a výkazů dle požadavků zakladatele státního podniku</w:t>
      </w:r>
      <w:r w:rsidRPr="00993635">
        <w:rPr>
          <w:sz w:val="24"/>
          <w:szCs w:val="24"/>
        </w:rPr>
        <w:t>“; „</w:t>
      </w:r>
      <w:r w:rsidRPr="00993635">
        <w:rPr>
          <w:i/>
          <w:sz w:val="24"/>
          <w:szCs w:val="24"/>
        </w:rPr>
        <w:t>Analýza tepelně-technických vlastností oken</w:t>
      </w:r>
      <w:r w:rsidRPr="00993635">
        <w:rPr>
          <w:sz w:val="24"/>
          <w:szCs w:val="24"/>
        </w:rPr>
        <w:t>“; „</w:t>
      </w:r>
      <w:r w:rsidRPr="00993635">
        <w:rPr>
          <w:i/>
          <w:sz w:val="24"/>
          <w:szCs w:val="24"/>
        </w:rPr>
        <w:t>Tepelně technické výpočty pro porovnání s naměřenými hodnotami</w:t>
      </w:r>
      <w:r w:rsidRPr="00993635">
        <w:rPr>
          <w:sz w:val="24"/>
          <w:szCs w:val="24"/>
        </w:rPr>
        <w:t>“ a „</w:t>
      </w:r>
      <w:r>
        <w:rPr>
          <w:i/>
          <w:sz w:val="24"/>
          <w:szCs w:val="24"/>
        </w:rPr>
        <w:t>Grafické, typografické a </w:t>
      </w:r>
      <w:r w:rsidRPr="00993635">
        <w:rPr>
          <w:i/>
          <w:sz w:val="24"/>
          <w:szCs w:val="24"/>
        </w:rPr>
        <w:t>designové úpravy výstupů projektu</w:t>
      </w:r>
      <w:r w:rsidRPr="00993635">
        <w:rPr>
          <w:sz w:val="24"/>
          <w:szCs w:val="24"/>
        </w:rPr>
        <w:t>“ nedoložil žádnou poptávku. V části náklady na pořízení dlouhodobého hmotného majetku (B1)- položka „Rezistograf“ u uchazeče VVÚD v roce 2018 ve výši 350 tis. Kč. – nejsou doloženy p</w:t>
      </w:r>
      <w:r>
        <w:rPr>
          <w:sz w:val="24"/>
          <w:szCs w:val="24"/>
        </w:rPr>
        <w:t>optávky více možných dodavatelů</w:t>
      </w:r>
      <w:r w:rsidRPr="00993635">
        <w:rPr>
          <w:sz w:val="24"/>
          <w:szCs w:val="24"/>
        </w:rPr>
        <w:t>, přiložena byla jen poptávka firmy ILM (ve třech dokumentech - katalog, písemná poptávka a poptávka z internetu). V části náklady nebo výdaje na služby (D) u uchazeče NPÚ a NTM ve všech letech v celkové výši 103 tis. Kč –</w:t>
      </w:r>
      <w:r>
        <w:rPr>
          <w:sz w:val="24"/>
          <w:szCs w:val="24"/>
        </w:rPr>
        <w:t xml:space="preserve"> nejsou doloženy žádné poptávky</w:t>
      </w:r>
      <w:r w:rsidRPr="00993635">
        <w:rPr>
          <w:sz w:val="24"/>
          <w:szCs w:val="24"/>
        </w:rPr>
        <w:t>, tzn., že není doložena navržená výše nákladů a není specifikována služba a její potřebnost pro řešení projektu. Z výše uvedeného vyplývá, že nelze uznat náklady ve výši 1 863 tis. Kč.</w:t>
      </w:r>
    </w:p>
    <w:p w:rsidR="00A2373B" w:rsidRPr="00993635" w:rsidRDefault="00A2373B" w:rsidP="00993635">
      <w:pPr>
        <w:spacing w:before="60" w:line="276" w:lineRule="auto"/>
        <w:jc w:val="both"/>
        <w:rPr>
          <w:b/>
          <w:sz w:val="24"/>
          <w:szCs w:val="24"/>
        </w:rPr>
      </w:pPr>
      <w:r>
        <w:rPr>
          <w:b/>
          <w:sz w:val="24"/>
          <w:szCs w:val="24"/>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66 </w:t>
      </w:r>
      <w:r w:rsidRPr="00993635">
        <w:rPr>
          <w:bCs/>
          <w:sz w:val="24"/>
          <w:szCs w:val="24"/>
        </w:rPr>
        <w:t>s názvem</w:t>
      </w:r>
      <w:r w:rsidRPr="00993635">
        <w:rPr>
          <w:sz w:val="24"/>
          <w:szCs w:val="24"/>
        </w:rPr>
        <w:t xml:space="preserve"> </w:t>
      </w:r>
      <w:r w:rsidRPr="00993635">
        <w:rPr>
          <w:b/>
          <w:sz w:val="24"/>
          <w:szCs w:val="24"/>
        </w:rPr>
        <w:t>Audiovizuální dědictví české egyptologie pro 3. tisíciletí</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121</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993635">
      <w:pPr>
        <w:spacing w:before="60" w:line="276" w:lineRule="auto"/>
        <w:jc w:val="both"/>
        <w:rPr>
          <w:sz w:val="24"/>
          <w:szCs w:val="24"/>
        </w:rPr>
      </w:pPr>
      <w:r w:rsidRPr="00993635">
        <w:rPr>
          <w:sz w:val="24"/>
          <w:szCs w:val="24"/>
        </w:rPr>
        <w:t>Cílem projektu je aplikování nových metod ve zpracování audio-vizuální archeologické dokumentace (zejména analogových a digitálních fotografií a video-záznamů) pomocí aplikace strojového učení a strojové analýzy obrazu a zvuku. Materiálem, na který budou nové metody aplikovány, je archiv terénní fotodokumentace a video-dokumentace na Českém egyptologickém ústavu FF UK, jedním z předních světových center egyptologického výzkumu, který reprezentuje českou vědu v zahraničí od 50. let minulého století.</w:t>
      </w:r>
      <w:r w:rsidRPr="00993635">
        <w:rPr>
          <w:color w:val="00000A"/>
          <w:sz w:val="24"/>
          <w:szCs w:val="24"/>
        </w:rPr>
        <w:t xml:space="preserve"> </w:t>
      </w:r>
      <w:r w:rsidRPr="00993635">
        <w:rPr>
          <w:sz w:val="24"/>
          <w:szCs w:val="24"/>
        </w:rPr>
        <w:t>Třídění a popis dokumentačních jednotek je problém, který dosud vyžaduje velké množství lidské práce a metoda strojového zpracování by byla velmi užitečná i pro řadu dalších institucí, pracujících s obdobnými prameny. Proveditelnost projektu mají zajistit pracovníci Matematicko-fyzikální fakulty UK. V rámci této fakulty již byly vyvinuty systémy, řešící obecně principy vyhledávání a tříděni vizuálních informací, implementace postupů na v projektu zpracovávané soubory se tedy dle předloženého rozboru zdá být proveditelná a v této kategorii zcela originální. Reference na domácí i zahraniční literaturu jsou odpovídající a ukazují na aktuálnost řešeného problému v širším měřítku.</w:t>
      </w:r>
    </w:p>
    <w:p w:rsidR="00A2373B" w:rsidRPr="00993635" w:rsidRDefault="00A2373B" w:rsidP="00993635">
      <w:pPr>
        <w:spacing w:before="60" w:line="276" w:lineRule="auto"/>
        <w:jc w:val="both"/>
        <w:rPr>
          <w:sz w:val="24"/>
          <w:szCs w:val="24"/>
        </w:rPr>
      </w:pPr>
      <w:r w:rsidRPr="00993635">
        <w:rPr>
          <w:sz w:val="24"/>
          <w:szCs w:val="24"/>
        </w:rPr>
        <w:t>Projekt je napsán přesvědčivě, je vnitřně provázaný a logický, autoři zcela jasně prezentují, k jakým cílům směřují, zvláště je třeba zdůraznit srozumitelnost návrhu s ohledem na využití velmi komplikovaných a mladých technologií, které se běžně v oblasti péče o kulturní dědictví neaplikují</w:t>
      </w:r>
    </w:p>
    <w:p w:rsidR="00A2373B" w:rsidRPr="00993635" w:rsidRDefault="00A2373B" w:rsidP="00993635">
      <w:pPr>
        <w:spacing w:before="60" w:line="276" w:lineRule="auto"/>
        <w:jc w:val="both"/>
        <w:rPr>
          <w:sz w:val="24"/>
          <w:szCs w:val="24"/>
        </w:rPr>
      </w:pPr>
      <w:r w:rsidRPr="00993635">
        <w:rPr>
          <w:sz w:val="24"/>
          <w:szCs w:val="24"/>
        </w:rPr>
        <w:t>Metodika je rozpracována velmi podrobně, nepochybně je zcela aktuální, neboť předpokládá využití nejnovějších nebo právě vyvíjených systémů, v kombinaci s open source nástroji. Řešitelský tým má velmi reprezentativní složení a o odborných zkušenostech a schopnostech řešitelů projektu v rámci jejich specializace nelze pochybovat.</w:t>
      </w:r>
    </w:p>
    <w:p w:rsidR="00A2373B" w:rsidRPr="00993635" w:rsidRDefault="00A2373B" w:rsidP="00993635">
      <w:pPr>
        <w:spacing w:before="60" w:line="276" w:lineRule="auto"/>
        <w:jc w:val="both"/>
        <w:rPr>
          <w:sz w:val="24"/>
          <w:szCs w:val="24"/>
        </w:rPr>
      </w:pPr>
      <w:r w:rsidRPr="00993635">
        <w:rPr>
          <w:sz w:val="24"/>
          <w:szCs w:val="24"/>
        </w:rPr>
        <w:lastRenderedPageBreak/>
        <w:t>Navržené cíle jsou z hlediska trvání projektu pravděpodobně reálné. Navržený postup zaručuje vytvoření dobrého metodického základu (software pro aut</w:t>
      </w:r>
      <w:r>
        <w:rPr>
          <w:sz w:val="24"/>
          <w:szCs w:val="24"/>
        </w:rPr>
        <w:t>omatizované zpracování obrazu a </w:t>
      </w:r>
      <w:r w:rsidRPr="00993635">
        <w:rPr>
          <w:sz w:val="24"/>
          <w:szCs w:val="24"/>
        </w:rPr>
        <w:t>jeho adjustace vzhledem ke specifickým nárokům egyptologických dat) a rovněž zpracování většiny fotografií a filmového materiálu. Časový harmonogram projektu je zpracován uvážlivě.</w:t>
      </w:r>
    </w:p>
    <w:p w:rsidR="00A2373B" w:rsidRDefault="00A2373B" w:rsidP="00993635">
      <w:pPr>
        <w:spacing w:before="60" w:line="276" w:lineRule="auto"/>
        <w:jc w:val="both"/>
        <w:rPr>
          <w:sz w:val="24"/>
          <w:szCs w:val="24"/>
        </w:rPr>
      </w:pPr>
      <w:r w:rsidRPr="00993635">
        <w:rPr>
          <w:sz w:val="24"/>
          <w:szCs w:val="24"/>
        </w:rPr>
        <w:t>Při úspěšném řešení projektu by bylo možno očekávat značný mezinárodní přínos, protože problematika automatických technologií při zpracování a archivaci dat z archeologických výzkumů je prozatím řešena jen okrajově, vyprodukované softwary by t</w:t>
      </w:r>
      <w:r>
        <w:rPr>
          <w:sz w:val="24"/>
          <w:szCs w:val="24"/>
        </w:rPr>
        <w:t xml:space="preserve">edy mohly mít široké uplatnění. </w:t>
      </w:r>
      <w:r w:rsidRPr="00993635">
        <w:rPr>
          <w:sz w:val="24"/>
          <w:szCs w:val="24"/>
        </w:rPr>
        <w:t>Celková výše nákladů je přiměřená a odpovídá výsledkům projektu</w:t>
      </w:r>
      <w:r>
        <w:rPr>
          <w:sz w:val="24"/>
          <w:szCs w:val="24"/>
        </w:rPr>
        <w:t>.</w:t>
      </w:r>
    </w:p>
    <w:p w:rsidR="00A2373B" w:rsidRPr="00993635" w:rsidRDefault="00A2373B" w:rsidP="00993635">
      <w:pPr>
        <w:pStyle w:val="Zkladntextodsazen"/>
        <w:spacing w:before="60" w:after="0" w:line="276" w:lineRule="auto"/>
        <w:ind w:left="0"/>
        <w:jc w:val="both"/>
        <w:rPr>
          <w:sz w:val="24"/>
          <w:szCs w:val="24"/>
        </w:rPr>
      </w:pPr>
      <w:r w:rsidRPr="00993635">
        <w:rPr>
          <w:sz w:val="24"/>
          <w:szCs w:val="24"/>
        </w:rPr>
        <w:t>Celkově kvalitně formulovaný a cílený projekt obsahuje jediné zásadní pochybení - nelze určit, kolik a jaké hlavní výsledky má projekt dosáhnout, což možnost jeho přijetí vylučuje. Předpokládané výstupy projektu, kterých má být v průběhu řešení dosaženo, nejsou totiž jednoznačně specifikovány:</w:t>
      </w:r>
    </w:p>
    <w:p w:rsidR="00A2373B" w:rsidRPr="00993635" w:rsidRDefault="00A2373B" w:rsidP="00993635">
      <w:pPr>
        <w:pStyle w:val="Zkladntextodsazen"/>
        <w:spacing w:before="60" w:after="0" w:line="276" w:lineRule="auto"/>
        <w:jc w:val="both"/>
        <w:rPr>
          <w:sz w:val="24"/>
          <w:szCs w:val="24"/>
        </w:rPr>
      </w:pPr>
      <w:r w:rsidRPr="00993635">
        <w:rPr>
          <w:sz w:val="24"/>
          <w:szCs w:val="24"/>
        </w:rPr>
        <w:t>V oddíle 5.1. Hlavní výsledky projektu jsou uvedeny následující výstupy:</w:t>
      </w:r>
    </w:p>
    <w:p w:rsidR="00A2373B" w:rsidRPr="00993635" w:rsidRDefault="00A2373B" w:rsidP="00993635">
      <w:pPr>
        <w:pStyle w:val="Zkladntextodsazen"/>
        <w:spacing w:before="60" w:after="0" w:line="276" w:lineRule="auto"/>
        <w:jc w:val="both"/>
        <w:rPr>
          <w:sz w:val="24"/>
          <w:szCs w:val="24"/>
        </w:rPr>
      </w:pPr>
      <w:r w:rsidRPr="00993635">
        <w:rPr>
          <w:sz w:val="24"/>
          <w:szCs w:val="24"/>
        </w:rPr>
        <w:t>V oddíle 5.1.1. jsou jako hlavní výstupy z projektu uvedeny 4 x R, což znamená software. Tyto výstupy jsou nedostatečně popsány, u jednoho softwaru (webové rozhraní) je otázkou, zda splňuje definici tohoto druhu výsledku.</w:t>
      </w:r>
    </w:p>
    <w:p w:rsidR="00A2373B" w:rsidRPr="00993635" w:rsidRDefault="00A2373B" w:rsidP="00993635">
      <w:pPr>
        <w:pStyle w:val="Zkladntextodsazen"/>
        <w:spacing w:before="60" w:after="0" w:line="276" w:lineRule="auto"/>
        <w:jc w:val="both"/>
        <w:rPr>
          <w:sz w:val="24"/>
          <w:szCs w:val="24"/>
        </w:rPr>
      </w:pPr>
      <w:r w:rsidRPr="00993635">
        <w:rPr>
          <w:sz w:val="24"/>
          <w:szCs w:val="24"/>
        </w:rPr>
        <w:t>V oddíle 5.3. Přehled hlavních a vedlejších výsledků projektu celkem je uvedena 1 x Nmap (specializovaná mapa s odborným obsahem), která není v části 5.1.1 vůbec uvedena a popsána, 3 x R (software), 2 x A (audiovizuální tvorba, elektronické dokumenty), které nejsou v části 5.2.1 vůbec uvedeny a popsány.</w:t>
      </w:r>
    </w:p>
    <w:p w:rsidR="00A2373B" w:rsidRPr="00993635" w:rsidRDefault="00A2373B" w:rsidP="00993635">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157 </w:t>
      </w:r>
      <w:r w:rsidRPr="00993635">
        <w:rPr>
          <w:bCs/>
          <w:sz w:val="24"/>
          <w:szCs w:val="24"/>
        </w:rPr>
        <w:t>s názvem</w:t>
      </w:r>
      <w:r w:rsidRPr="00993635">
        <w:rPr>
          <w:sz w:val="24"/>
          <w:szCs w:val="24"/>
        </w:rPr>
        <w:t xml:space="preserve"> </w:t>
      </w:r>
      <w:r w:rsidRPr="00993635">
        <w:rPr>
          <w:b/>
          <w:sz w:val="24"/>
          <w:szCs w:val="24"/>
        </w:rPr>
        <w:t>Ochrana a stabilizace dřevěných artefaktů, dřevěného vybavení a dřevěných konstrukčních prvků pomocí par přírodních olejů</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122</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147865">
      <w:pPr>
        <w:spacing w:before="60" w:line="276" w:lineRule="auto"/>
        <w:jc w:val="both"/>
        <w:rPr>
          <w:sz w:val="24"/>
          <w:szCs w:val="24"/>
        </w:rPr>
      </w:pPr>
      <w:r w:rsidRPr="00993635">
        <w:rPr>
          <w:sz w:val="24"/>
          <w:szCs w:val="24"/>
        </w:rPr>
        <w:t>Cílem projektu je zabránit poškozování a stabilizovat stav dřevěného vybavení a dřevěných artefaktů v důsledku napadení plísněmi a hmyzem zejména v depozitářích s nevhodnými parametry vnitřního prostředí a vyvinout metodiku a jednoduché zařízení na dezinfekci již napadeného dřevěného fondu pomocí par přírodních olejů nebo jejich složek.</w:t>
      </w:r>
    </w:p>
    <w:p w:rsidR="00A2373B" w:rsidRDefault="00A2373B" w:rsidP="00147865">
      <w:pPr>
        <w:spacing w:before="60" w:line="276" w:lineRule="auto"/>
        <w:jc w:val="both"/>
        <w:rPr>
          <w:sz w:val="24"/>
          <w:szCs w:val="24"/>
        </w:rPr>
      </w:pPr>
      <w:r w:rsidRPr="00993635">
        <w:rPr>
          <w:sz w:val="24"/>
          <w:szCs w:val="24"/>
        </w:rPr>
        <w:t xml:space="preserve">Návrh je zpracován kvalitně a poskytuje představu o odborných cílech, plánovaných výstupech a postupu prací. Prokazuje též znalost dosavadního stavu poznání dané problematiky. Realizace navrženého výzkumu však nepřinese výrazný posun ve sledované oblasti. Projekt je zaměřen především na ochranu dřevěných artefaktů. Depozitáře však většinou nejsou monomateriálové, bývají v nich uloženy společně objekty z různých materiálů (dřevo, kovy, papír, kůže, slonoviny, přírodniny,…), což návrh projektu nezohledňuje, uplatnění budoucích výzkumem získaných výsledků by mohlo negativně ovlivnit i ostatní uložené předměty v depozitářích. Projektem navržená metodika používá ke stanovení koncentrace esenciálních olejů ve vzduchu a ve dřevě instrumentaci GC/MS, </w:t>
      </w:r>
      <w:r w:rsidRPr="00993635">
        <w:rPr>
          <w:sz w:val="24"/>
          <w:szCs w:val="24"/>
        </w:rPr>
        <w:lastRenderedPageBreak/>
        <w:t>neuvádí však žádné objektivní a reprodukovatelné metody, kterými hodlá sledovat účinky esenciálních olejů na zkoumané předměty.</w:t>
      </w:r>
    </w:p>
    <w:p w:rsidR="00A2373B" w:rsidRDefault="00A2373B" w:rsidP="00147865">
      <w:pPr>
        <w:spacing w:before="60" w:line="276" w:lineRule="auto"/>
        <w:jc w:val="both"/>
        <w:rPr>
          <w:sz w:val="24"/>
          <w:szCs w:val="24"/>
        </w:rPr>
      </w:pPr>
      <w:r w:rsidRPr="00993635">
        <w:rPr>
          <w:sz w:val="24"/>
          <w:szCs w:val="24"/>
        </w:rPr>
        <w:t>Zásadním nedostatkem návrhu projektu je, že návrh rozpočtu je v rozporu s přihláškou, podle níž autorem a vlastníkem jednoho z hlavních výstupů projektů má být ÚIACH AVČR (Gfunk „</w:t>
      </w:r>
      <w:r w:rsidRPr="00993635">
        <w:rPr>
          <w:i/>
          <w:sz w:val="24"/>
          <w:szCs w:val="24"/>
        </w:rPr>
        <w:t>Jednoduché zařízení k aplikaci esenciálních olejů pro uchovávání a ošetřování dřevěných uměleckých artefaktů – UIACH</w:t>
      </w:r>
      <w:r w:rsidRPr="00993635">
        <w:rPr>
          <w:sz w:val="24"/>
          <w:szCs w:val="24"/>
        </w:rPr>
        <w:t>“), ale jeho vývoj je jako služba „</w:t>
      </w:r>
      <w:r w:rsidRPr="00993635">
        <w:rPr>
          <w:i/>
          <w:sz w:val="24"/>
          <w:szCs w:val="24"/>
        </w:rPr>
        <w:t>Vývoj přístroje pro aplikace EO a aplikace EO v galeriích</w:t>
      </w:r>
      <w:r w:rsidRPr="00993635">
        <w:rPr>
          <w:sz w:val="24"/>
          <w:szCs w:val="24"/>
        </w:rPr>
        <w:t>“ zadáván soukromé firmě, což je v rozporu s programem NAKI II a Zadávací dokumentací.</w:t>
      </w:r>
    </w:p>
    <w:p w:rsidR="00A2373B" w:rsidRPr="00993635" w:rsidRDefault="00A2373B" w:rsidP="00147865">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21 </w:t>
      </w:r>
      <w:r w:rsidRPr="00993635">
        <w:rPr>
          <w:bCs/>
          <w:sz w:val="24"/>
          <w:szCs w:val="24"/>
        </w:rPr>
        <w:t>s názvem</w:t>
      </w:r>
      <w:r w:rsidRPr="00993635">
        <w:rPr>
          <w:sz w:val="24"/>
          <w:szCs w:val="24"/>
        </w:rPr>
        <w:t xml:space="preserve"> </w:t>
      </w:r>
      <w:r w:rsidRPr="00993635">
        <w:rPr>
          <w:b/>
          <w:sz w:val="24"/>
          <w:szCs w:val="24"/>
        </w:rPr>
        <w:t>Komparační edukace ve výtvarné a hudební výchově. Interdisciplinární vzdělávací projekt v oblasti kulturní identity se zaměřením na základní a střední školy a ZUŠ</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123</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FC0692">
      <w:pPr>
        <w:spacing w:before="60" w:line="276" w:lineRule="auto"/>
        <w:jc w:val="both"/>
        <w:rPr>
          <w:sz w:val="24"/>
          <w:szCs w:val="24"/>
        </w:rPr>
      </w:pPr>
      <w:r w:rsidRPr="00993635">
        <w:rPr>
          <w:sz w:val="24"/>
          <w:szCs w:val="24"/>
        </w:rPr>
        <w:t xml:space="preserve">Cílem projektu je vytvoření nového modelu edukačních metodik na datových nosičích pro výuku předmětů hudební a výtvarná tvorba. Hlavním aplikovaným výstupem budou tři metodiky pro tři stupně škol (ZŠ, SŠ, ZUŠ), která se budou věnovat propojení dvou samostatných oborů Hudby a Výtvarného umění v jejich symbióze a propojení. Předpokládá se, že tyto výstupy budou využity při formulaci nového studijního oboru na Pedagogických fakultách nazvaného „ </w:t>
      </w:r>
      <w:r w:rsidRPr="00993635">
        <w:rPr>
          <w:i/>
          <w:sz w:val="24"/>
          <w:szCs w:val="24"/>
        </w:rPr>
        <w:t>Umělecká komparatistika</w:t>
      </w:r>
      <w:r w:rsidRPr="00993635">
        <w:rPr>
          <w:sz w:val="24"/>
          <w:szCs w:val="24"/>
        </w:rPr>
        <w:t>“.</w:t>
      </w:r>
    </w:p>
    <w:p w:rsidR="00A2373B" w:rsidRPr="00993635" w:rsidRDefault="00A2373B" w:rsidP="00FC0692">
      <w:pPr>
        <w:spacing w:before="60" w:line="276" w:lineRule="auto"/>
        <w:jc w:val="both"/>
        <w:rPr>
          <w:sz w:val="24"/>
          <w:szCs w:val="24"/>
        </w:rPr>
      </w:pPr>
      <w:r w:rsidRPr="00993635">
        <w:rPr>
          <w:sz w:val="24"/>
          <w:szCs w:val="24"/>
        </w:rPr>
        <w:t>Projekt je výrazně edukativního charakteru s přímým výstupem do konkrétní pedagogické praxe. Popis výsledků postrádá detailnější a strukturovanější charakteristiku. Zřetelně převažuje obecná výuková metodika a popis aplikovaného uměnovědného výzkumu je jenom velmi obecný a nedostatečný. Vědecký přínos projektu je proto velmi sporný, výsledky jsou mezinárodně prakticky neaplikovatelné. Riziko projektu navíc spočívá v tom, že nový studijní obor na PF „</w:t>
      </w:r>
      <w:r w:rsidRPr="00993635">
        <w:rPr>
          <w:i/>
          <w:sz w:val="24"/>
          <w:szCs w:val="24"/>
        </w:rPr>
        <w:t>Umělecká komparatistika</w:t>
      </w:r>
      <w:r w:rsidRPr="00993635">
        <w:rPr>
          <w:sz w:val="24"/>
          <w:szCs w:val="24"/>
        </w:rPr>
        <w:t>“</w:t>
      </w:r>
      <w:r>
        <w:rPr>
          <w:sz w:val="24"/>
          <w:szCs w:val="24"/>
        </w:rPr>
        <w:t>,</w:t>
      </w:r>
      <w:r w:rsidRPr="00993635">
        <w:rPr>
          <w:sz w:val="24"/>
          <w:szCs w:val="24"/>
        </w:rPr>
        <w:t xml:space="preserve"> pro jehož předměty metodiky vznikají, nemusí být akreditační komisí vůbec schválen.</w:t>
      </w:r>
    </w:p>
    <w:p w:rsidR="00A2373B" w:rsidRPr="00993635" w:rsidRDefault="00A2373B" w:rsidP="00FC0692">
      <w:pPr>
        <w:spacing w:before="60" w:line="276" w:lineRule="auto"/>
        <w:jc w:val="both"/>
        <w:rPr>
          <w:sz w:val="24"/>
          <w:szCs w:val="24"/>
        </w:rPr>
      </w:pPr>
      <w:r w:rsidRPr="00993635">
        <w:rPr>
          <w:sz w:val="24"/>
          <w:szCs w:val="24"/>
        </w:rPr>
        <w:t xml:space="preserve">Projekt se svým vyloženě metodickým zaměřením do oblasti základního a středního školství není v souladu se specifikami </w:t>
      </w:r>
      <w:r>
        <w:rPr>
          <w:sz w:val="24"/>
          <w:szCs w:val="24"/>
        </w:rPr>
        <w:t>Programu NAKI II</w:t>
      </w:r>
      <w:r w:rsidRPr="00993635">
        <w:rPr>
          <w:sz w:val="24"/>
          <w:szCs w:val="24"/>
        </w:rPr>
        <w:t xml:space="preserve"> v </w:t>
      </w:r>
      <w:r>
        <w:rPr>
          <w:sz w:val="24"/>
          <w:szCs w:val="24"/>
        </w:rPr>
        <w:t>k</w:t>
      </w:r>
      <w:r w:rsidRPr="00993635">
        <w:rPr>
          <w:sz w:val="24"/>
          <w:szCs w:val="24"/>
        </w:rPr>
        <w:t>ontextu národní identity a kulturního dědictví a je komparatisticky zaměřen na světovou globální uměleckou produkci obrovského rozsahu, přitom mezinárodní využití je nereálné.</w:t>
      </w:r>
    </w:p>
    <w:p w:rsidR="00A2373B" w:rsidRPr="00993635" w:rsidRDefault="00A2373B" w:rsidP="00FC0692">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112 </w:t>
      </w:r>
      <w:r w:rsidRPr="00993635">
        <w:rPr>
          <w:bCs/>
          <w:sz w:val="24"/>
          <w:szCs w:val="24"/>
        </w:rPr>
        <w:t>s názvem</w:t>
      </w:r>
      <w:r w:rsidRPr="00993635">
        <w:rPr>
          <w:sz w:val="24"/>
          <w:szCs w:val="24"/>
        </w:rPr>
        <w:t xml:space="preserve"> </w:t>
      </w:r>
      <w:r w:rsidRPr="00993635">
        <w:rPr>
          <w:b/>
          <w:sz w:val="24"/>
          <w:szCs w:val="24"/>
        </w:rPr>
        <w:t>Svatojakubská farnost v Brně a její knihovna: schránka duší a vědění v organismu předmoderního města</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124</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w:t>
      </w:r>
      <w:r w:rsidRPr="00993635">
        <w:rPr>
          <w:sz w:val="24"/>
          <w:szCs w:val="24"/>
        </w:rPr>
        <w:lastRenderedPageBreak/>
        <w:t>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993635">
      <w:pPr>
        <w:spacing w:before="60" w:line="276" w:lineRule="auto"/>
        <w:jc w:val="both"/>
        <w:rPr>
          <w:sz w:val="24"/>
          <w:szCs w:val="24"/>
        </w:rPr>
      </w:pPr>
      <w:r w:rsidRPr="00993635">
        <w:rPr>
          <w:sz w:val="24"/>
          <w:szCs w:val="24"/>
        </w:rPr>
        <w:t>Cílem projektu je seznámit veřejnost s bohatými fondy farnosti sv. Jakuba v Brně.</w:t>
      </w:r>
      <w:r>
        <w:rPr>
          <w:sz w:val="24"/>
          <w:szCs w:val="24"/>
        </w:rPr>
        <w:t xml:space="preserve"> Projekt je </w:t>
      </w:r>
      <w:r w:rsidRPr="00993635">
        <w:rPr>
          <w:sz w:val="24"/>
          <w:szCs w:val="24"/>
        </w:rPr>
        <w:t>celkově</w:t>
      </w:r>
      <w:r>
        <w:rPr>
          <w:sz w:val="24"/>
          <w:szCs w:val="24"/>
        </w:rPr>
        <w:t xml:space="preserve"> </w:t>
      </w:r>
      <w:r w:rsidRPr="00993635">
        <w:rPr>
          <w:sz w:val="24"/>
          <w:szCs w:val="24"/>
        </w:rPr>
        <w:t>psán poněkud nepřehledně a všeobecně. Měl by mít přehlednější struktura a lépe formulovanou metodiku řešení. Metodika řešení jednotlivých segmentů je totiž spíše všeobecná, chybí přesnější určení prostředí pro zpracování velmi pestrého materiálu (staré tisky, hudebniny, archiválie), např. půjde-li o databáze, jaká bude společná platforma databází, jakým způsobem budou ošetřeny mezinárodní formáty (knihovnické databáze). Podstatný</w:t>
      </w:r>
      <w:r>
        <w:rPr>
          <w:sz w:val="24"/>
          <w:szCs w:val="24"/>
        </w:rPr>
        <w:t xml:space="preserve">m </w:t>
      </w:r>
      <w:r w:rsidRPr="00993635">
        <w:rPr>
          <w:sz w:val="24"/>
          <w:szCs w:val="24"/>
        </w:rPr>
        <w:t>problém</w:t>
      </w:r>
      <w:r>
        <w:rPr>
          <w:sz w:val="24"/>
          <w:szCs w:val="24"/>
        </w:rPr>
        <w:t xml:space="preserve">em </w:t>
      </w:r>
      <w:r w:rsidRPr="00993635">
        <w:rPr>
          <w:sz w:val="24"/>
          <w:szCs w:val="24"/>
        </w:rPr>
        <w:t>je i nedoložení souhlasu zainteresovaných institucí, správců</w:t>
      </w:r>
      <w:r>
        <w:rPr>
          <w:sz w:val="24"/>
          <w:szCs w:val="24"/>
        </w:rPr>
        <w:t xml:space="preserve"> a </w:t>
      </w:r>
      <w:r w:rsidRPr="00993635">
        <w:rPr>
          <w:sz w:val="24"/>
          <w:szCs w:val="24"/>
        </w:rPr>
        <w:t>současných vlastníků zkou</w:t>
      </w:r>
      <w:r>
        <w:rPr>
          <w:sz w:val="24"/>
          <w:szCs w:val="24"/>
        </w:rPr>
        <w:t>maných předmětů, včetně církve.</w:t>
      </w:r>
    </w:p>
    <w:p w:rsidR="00A2373B" w:rsidRPr="00993635" w:rsidRDefault="00A2373B" w:rsidP="00993635">
      <w:pPr>
        <w:spacing w:before="60" w:line="276" w:lineRule="auto"/>
        <w:jc w:val="both"/>
        <w:rPr>
          <w:sz w:val="24"/>
          <w:szCs w:val="24"/>
        </w:rPr>
      </w:pPr>
      <w:r w:rsidRPr="00993635">
        <w:rPr>
          <w:sz w:val="24"/>
          <w:szCs w:val="24"/>
        </w:rPr>
        <w:t>Návrh projektu je z hlediska stanovených úkolů i doby trvání projektu na hranici reálnosti. Zkušenost ukazuje, že podobný typ projektu (konsorcium) vyžaduje jasný harmonogram, aby všichni účastníci konsorcia splnili stanovené úkoly. Přesné časové rozvržení se v projektu spíše ztrácí. Tři roky na archivní rešerše a zpracování fondů (2018-2</w:t>
      </w:r>
      <w:r>
        <w:rPr>
          <w:sz w:val="24"/>
          <w:szCs w:val="24"/>
        </w:rPr>
        <w:t>020) jsou za hranicí únosnosti.</w:t>
      </w:r>
    </w:p>
    <w:p w:rsidR="00A2373B" w:rsidRPr="00993635" w:rsidRDefault="00A2373B" w:rsidP="00993635">
      <w:pPr>
        <w:spacing w:before="60" w:line="276" w:lineRule="auto"/>
        <w:jc w:val="both"/>
        <w:rPr>
          <w:sz w:val="24"/>
          <w:szCs w:val="24"/>
        </w:rPr>
      </w:pPr>
      <w:r w:rsidRPr="00993635">
        <w:rPr>
          <w:sz w:val="24"/>
          <w:szCs w:val="24"/>
        </w:rPr>
        <w:t xml:space="preserve">Problematické je i načasování výsledků – hlavní výsledky (2 Nmap a 6 Nmet) v posledním roce řešení neskýtají dostatečný prostor pro jejich zhodnocení a certifikaci. V případě metodik se nabízí otázka samoúčelnosti či přílišné fragmentálnosti (Metodiky: </w:t>
      </w:r>
      <w:r w:rsidRPr="00993635">
        <w:rPr>
          <w:i/>
          <w:sz w:val="24"/>
          <w:szCs w:val="24"/>
        </w:rPr>
        <w:t>Využití historických inventářů při zpracování sbírek hudebnin; Práce s prameny k městským barokním slavnostem; Metodika propojení epigrafických a písemných památek; Využití písemností církevních institucí a fondů při studiu lokálních dějin a zpracování stavebně-historických průzkumů</w:t>
      </w:r>
      <w:r w:rsidRPr="00993635">
        <w:rPr>
          <w:sz w:val="24"/>
          <w:szCs w:val="24"/>
        </w:rPr>
        <w:t xml:space="preserve"> … ).</w:t>
      </w:r>
    </w:p>
    <w:p w:rsidR="00A2373B" w:rsidRPr="00993635" w:rsidRDefault="00A2373B" w:rsidP="00993635">
      <w:pPr>
        <w:spacing w:before="60" w:line="276" w:lineRule="auto"/>
        <w:jc w:val="both"/>
        <w:rPr>
          <w:b/>
          <w:sz w:val="24"/>
          <w:szCs w:val="24"/>
        </w:rPr>
      </w:pPr>
      <w:r>
        <w:rPr>
          <w:b/>
          <w:sz w:val="24"/>
          <w:szCs w:val="24"/>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50294F">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138 </w:t>
      </w:r>
      <w:r w:rsidRPr="00993635">
        <w:rPr>
          <w:bCs/>
          <w:sz w:val="24"/>
          <w:szCs w:val="24"/>
        </w:rPr>
        <w:t>s názvem</w:t>
      </w:r>
      <w:r w:rsidRPr="00993635">
        <w:rPr>
          <w:sz w:val="24"/>
          <w:szCs w:val="24"/>
        </w:rPr>
        <w:t xml:space="preserve"> </w:t>
      </w:r>
      <w:r w:rsidRPr="00993635">
        <w:rPr>
          <w:b/>
          <w:sz w:val="24"/>
          <w:szCs w:val="24"/>
        </w:rPr>
        <w:t>BIOGRAM - Metodické aspekty kulturní biografistiky a</w:t>
      </w:r>
      <w:r>
        <w:rPr>
          <w:b/>
          <w:sz w:val="24"/>
          <w:szCs w:val="24"/>
        </w:rPr>
        <w:t> </w:t>
      </w:r>
      <w:r w:rsidRPr="00993635">
        <w:rPr>
          <w:b/>
          <w:sz w:val="24"/>
          <w:szCs w:val="24"/>
        </w:rPr>
        <w:t>jejich aplikace v praxi</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125</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50294F">
      <w:pPr>
        <w:spacing w:before="60" w:line="276" w:lineRule="auto"/>
        <w:jc w:val="both"/>
        <w:rPr>
          <w:sz w:val="24"/>
          <w:szCs w:val="24"/>
        </w:rPr>
      </w:pPr>
      <w:r w:rsidRPr="00993635">
        <w:rPr>
          <w:sz w:val="24"/>
          <w:szCs w:val="24"/>
        </w:rPr>
        <w:t>Cílem projektu je vytvořit základní metodiku sběru, zpracování a klasifikace biografických dat, online zpřístupnit základní archivní prameny (kartotéky) pro literárněvědnou a kulturní biografistiku a o nové záznamy významně rozšířit stávající databázové zdroje (databáze České literární osobnosti), zejména v oblasti šifer a pseudonymů.</w:t>
      </w:r>
      <w:r>
        <w:rPr>
          <w:sz w:val="24"/>
          <w:szCs w:val="24"/>
        </w:rPr>
        <w:t xml:space="preserve"> </w:t>
      </w:r>
      <w:r w:rsidRPr="00993635">
        <w:rPr>
          <w:sz w:val="24"/>
          <w:szCs w:val="24"/>
        </w:rPr>
        <w:t>Hlavním výstupem projektu bude vytvoření komplexn</w:t>
      </w:r>
      <w:r>
        <w:rPr>
          <w:sz w:val="24"/>
          <w:szCs w:val="24"/>
        </w:rPr>
        <w:t>í metodiky pro sběr, pořádání a </w:t>
      </w:r>
      <w:r w:rsidRPr="00993635">
        <w:rPr>
          <w:sz w:val="24"/>
          <w:szCs w:val="24"/>
        </w:rPr>
        <w:t>ověřování biografických dat a jejich následné zpracování z hlediska biografistiky, prosopografie a lexikografie.</w:t>
      </w:r>
    </w:p>
    <w:p w:rsidR="00A2373B" w:rsidRPr="00993635" w:rsidRDefault="00A2373B" w:rsidP="0050294F">
      <w:pPr>
        <w:spacing w:before="60" w:line="276" w:lineRule="auto"/>
        <w:jc w:val="both"/>
        <w:rPr>
          <w:sz w:val="24"/>
          <w:szCs w:val="24"/>
        </w:rPr>
      </w:pPr>
      <w:r w:rsidRPr="00993635">
        <w:rPr>
          <w:sz w:val="24"/>
          <w:szCs w:val="24"/>
        </w:rPr>
        <w:t>Projekt opomíjí retrospektivní katalog literárněvědných slavik z let 1780-1945, dnes umístěný ve Slovanském ústavu AV ČR, v. v. i., který obsahuje i bohemikální záznamy osobností profilujících se např. v oblasti slovanské filologie, ale i bohemistiky.</w:t>
      </w:r>
    </w:p>
    <w:p w:rsidR="00A2373B" w:rsidRPr="00993635" w:rsidRDefault="00A2373B" w:rsidP="0050294F">
      <w:pPr>
        <w:spacing w:before="60" w:line="276" w:lineRule="auto"/>
        <w:jc w:val="both"/>
        <w:rPr>
          <w:sz w:val="24"/>
          <w:szCs w:val="24"/>
        </w:rPr>
      </w:pPr>
      <w:r w:rsidRPr="00993635">
        <w:rPr>
          <w:sz w:val="24"/>
          <w:szCs w:val="24"/>
        </w:rPr>
        <w:t>Nepřiměřený je počet nově proponovaných pracovníků</w:t>
      </w:r>
      <w:r>
        <w:rPr>
          <w:sz w:val="24"/>
          <w:szCs w:val="24"/>
        </w:rPr>
        <w:t>,</w:t>
      </w:r>
      <w:r w:rsidRPr="00993635">
        <w:rPr>
          <w:sz w:val="24"/>
          <w:szCs w:val="24"/>
        </w:rPr>
        <w:t xml:space="preserve"> určených pracovní náplní pro excerpci materiálu a zpracování bibliografických záznamů</w:t>
      </w:r>
      <w:r>
        <w:rPr>
          <w:sz w:val="24"/>
          <w:szCs w:val="24"/>
        </w:rPr>
        <w:t xml:space="preserve">; </w:t>
      </w:r>
      <w:r w:rsidRPr="00993635">
        <w:rPr>
          <w:sz w:val="24"/>
          <w:szCs w:val="24"/>
        </w:rPr>
        <w:t xml:space="preserve">tomu počtu pak odpovídají </w:t>
      </w:r>
      <w:r w:rsidRPr="00993635">
        <w:rPr>
          <w:sz w:val="24"/>
          <w:szCs w:val="24"/>
        </w:rPr>
        <w:lastRenderedPageBreak/>
        <w:t>i</w:t>
      </w:r>
      <w:r>
        <w:rPr>
          <w:sz w:val="24"/>
          <w:szCs w:val="24"/>
        </w:rPr>
        <w:t> </w:t>
      </w:r>
      <w:r w:rsidRPr="00993635">
        <w:rPr>
          <w:sz w:val="24"/>
          <w:szCs w:val="24"/>
        </w:rPr>
        <w:t>požadavky na technické vybavení. Celkově se objem nákladů navrhovaného projektu</w:t>
      </w:r>
      <w:r>
        <w:rPr>
          <w:sz w:val="24"/>
          <w:szCs w:val="24"/>
        </w:rPr>
        <w:t xml:space="preserve"> </w:t>
      </w:r>
      <w:r w:rsidRPr="00993635">
        <w:rPr>
          <w:sz w:val="24"/>
          <w:szCs w:val="24"/>
        </w:rPr>
        <w:t>jeví naddimenzovaný.</w:t>
      </w:r>
    </w:p>
    <w:p w:rsidR="00A2373B" w:rsidRPr="00993635" w:rsidRDefault="00A2373B" w:rsidP="0050294F">
      <w:pPr>
        <w:spacing w:before="60" w:line="276" w:lineRule="auto"/>
        <w:jc w:val="both"/>
        <w:rPr>
          <w:sz w:val="24"/>
          <w:szCs w:val="24"/>
        </w:rPr>
      </w:pPr>
      <w:r w:rsidRPr="00993635">
        <w:rPr>
          <w:sz w:val="24"/>
          <w:szCs w:val="24"/>
        </w:rPr>
        <w:t>Nedostatečně je popsána vlastní metodika řešení, uvádí se pouze, že vznikne na základě dlouholetých zkušeností pracovníků řešitelského týmu s tímto typem práce. Návrhu projektu neuvádí, zda je rozdíl mezi archivními podklady a tištěnými výstupy</w:t>
      </w:r>
      <w:r>
        <w:rPr>
          <w:sz w:val="24"/>
          <w:szCs w:val="24"/>
        </w:rPr>
        <w:t xml:space="preserve">. </w:t>
      </w:r>
      <w:r w:rsidRPr="00993635">
        <w:rPr>
          <w:sz w:val="24"/>
          <w:szCs w:val="24"/>
        </w:rPr>
        <w:t>Jaroslav Kunc jako ředitel Národní knihovny získával podklady pro své kartotéky z pracoviště článkové bibliografie a komplexnější výsledky tohoto pracoviště jsou od roku 1945 v kartotékách NK</w:t>
      </w:r>
      <w:r>
        <w:rPr>
          <w:sz w:val="24"/>
          <w:szCs w:val="24"/>
        </w:rPr>
        <w:t xml:space="preserve">, </w:t>
      </w:r>
      <w:r w:rsidRPr="00993635">
        <w:rPr>
          <w:sz w:val="24"/>
          <w:szCs w:val="24"/>
        </w:rPr>
        <w:t>od roku 1953 v tištěné řadě Bibliografického katalogu - články. Vlastnímu projektu by také měla předcházet sonda využitelnosti jeho výsledků.</w:t>
      </w:r>
    </w:p>
    <w:p w:rsidR="00A2373B" w:rsidRPr="00993635" w:rsidRDefault="00A2373B" w:rsidP="0050294F">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45 </w:t>
      </w:r>
      <w:r w:rsidRPr="00993635">
        <w:rPr>
          <w:bCs/>
          <w:sz w:val="24"/>
          <w:szCs w:val="24"/>
        </w:rPr>
        <w:t>s názvem</w:t>
      </w:r>
      <w:r w:rsidRPr="00993635">
        <w:rPr>
          <w:sz w:val="24"/>
          <w:szCs w:val="24"/>
        </w:rPr>
        <w:t xml:space="preserve"> </w:t>
      </w:r>
      <w:r w:rsidRPr="00993635">
        <w:rPr>
          <w:b/>
          <w:sz w:val="24"/>
          <w:szCs w:val="24"/>
        </w:rPr>
        <w:t>Ochrana symbolů české gastronomie v globálních změnách</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126</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Default="00A2373B" w:rsidP="00993635">
      <w:pPr>
        <w:spacing w:before="60" w:line="276" w:lineRule="auto"/>
        <w:jc w:val="both"/>
        <w:rPr>
          <w:sz w:val="24"/>
          <w:szCs w:val="24"/>
        </w:rPr>
      </w:pPr>
      <w:r w:rsidRPr="00993635">
        <w:rPr>
          <w:sz w:val="24"/>
          <w:szCs w:val="24"/>
        </w:rPr>
        <w:t>Cílem projektu je uchránit symbol české gastronomie prostřednictvím vzdělávacích workshopů o historii, technologii a senzorickém hodnocení piva. Součástí projektu je také sociologický průzkum obliby různých piv ve všech regionech ČR.</w:t>
      </w:r>
    </w:p>
    <w:p w:rsidR="00A2373B" w:rsidRPr="00993635" w:rsidRDefault="00A2373B" w:rsidP="00993635">
      <w:pPr>
        <w:spacing w:before="60" w:line="276" w:lineRule="auto"/>
        <w:jc w:val="both"/>
        <w:rPr>
          <w:sz w:val="24"/>
          <w:szCs w:val="24"/>
        </w:rPr>
      </w:pPr>
      <w:r w:rsidRPr="00993635">
        <w:rPr>
          <w:sz w:val="24"/>
          <w:szCs w:val="24"/>
        </w:rPr>
        <w:t>Komplexní realizace tohoto projektu se předpokládá spíše na poli komerčních subjektů. Plánované hlavní i vedlejší výsledky projektu, respektive jejich převažující část, se orientují na oblast popularizace pivní kultury prostřednictvím ma</w:t>
      </w:r>
      <w:r>
        <w:rPr>
          <w:sz w:val="24"/>
          <w:szCs w:val="24"/>
        </w:rPr>
        <w:t>rketingových nástrojů. Naopak v </w:t>
      </w:r>
      <w:r w:rsidRPr="00993635">
        <w:rPr>
          <w:sz w:val="24"/>
          <w:szCs w:val="24"/>
        </w:rPr>
        <w:t>předloženém proj</w:t>
      </w:r>
      <w:r>
        <w:rPr>
          <w:sz w:val="24"/>
          <w:szCs w:val="24"/>
        </w:rPr>
        <w:t>ektu je podíl výzkumu minimální</w:t>
      </w:r>
      <w:r w:rsidRPr="00993635">
        <w:rPr>
          <w:sz w:val="24"/>
          <w:szCs w:val="24"/>
        </w:rPr>
        <w:t xml:space="preserve">. Vedlejší výstupy plánované uchazečem, konkrétně workshopy, jsou v jednotlivých částech projektu popisovány zmatečně (cílové skupiny), následně v popisu etapy č. 03 je zřejmé, že jejich realizace je plánována v průběhu tradičních opakovaných akcí (např. </w:t>
      </w:r>
      <w:r w:rsidRPr="00993635">
        <w:rPr>
          <w:i/>
          <w:sz w:val="24"/>
          <w:szCs w:val="24"/>
        </w:rPr>
        <w:t>27. Pivovarsko-sladařské dny</w:t>
      </w:r>
      <w:r w:rsidRPr="00993635">
        <w:rPr>
          <w:sz w:val="24"/>
          <w:szCs w:val="24"/>
        </w:rPr>
        <w:t xml:space="preserve"> nebo </w:t>
      </w:r>
      <w:r w:rsidRPr="00993635">
        <w:rPr>
          <w:i/>
          <w:sz w:val="24"/>
          <w:szCs w:val="24"/>
        </w:rPr>
        <w:t>40. Pivovarsko-sladařský seminář v Plzni</w:t>
      </w:r>
      <w:r w:rsidRPr="00993635">
        <w:rPr>
          <w:sz w:val="24"/>
          <w:szCs w:val="24"/>
        </w:rPr>
        <w:t>). Navíc je velmi pravděpodobné, že aktivity přinesou výsledky marketingového výzkumu konzumentů piva, jež mohou být zúročeny pouze v komerčním sektoru. Je možné, že tato pochybnost vychází z nedostatečně propracované metodiky projektu, kde chybí dostatečně podrobné vysvětlení.</w:t>
      </w:r>
    </w:p>
    <w:p w:rsidR="00A2373B" w:rsidRDefault="00A2373B" w:rsidP="00993635">
      <w:pPr>
        <w:spacing w:before="60" w:line="276" w:lineRule="auto"/>
        <w:jc w:val="both"/>
        <w:rPr>
          <w:sz w:val="24"/>
          <w:szCs w:val="24"/>
        </w:rPr>
      </w:pPr>
      <w:r w:rsidRPr="00993635">
        <w:rPr>
          <w:sz w:val="24"/>
          <w:szCs w:val="24"/>
        </w:rPr>
        <w:t>Z hlediska předloženého rozpočtu se žádost potýká s velkou řadou nedostatků, které ilustrují výše uvedené výhrady:</w:t>
      </w:r>
    </w:p>
    <w:p w:rsidR="00A2373B" w:rsidRPr="00993635" w:rsidRDefault="00A2373B" w:rsidP="00993635">
      <w:pPr>
        <w:spacing w:before="60" w:line="276" w:lineRule="auto"/>
        <w:jc w:val="both"/>
        <w:rPr>
          <w:sz w:val="24"/>
          <w:szCs w:val="24"/>
        </w:rPr>
      </w:pPr>
      <w:r w:rsidRPr="00993635">
        <w:rPr>
          <w:sz w:val="24"/>
          <w:szCs w:val="24"/>
        </w:rPr>
        <w:t>U položky přímé neinvestiční náklady – materiál (C2) , které jsou plánovány u spoluuchazeče Národního zemědělského muzea (NZM) ve všech letech řešení projektu u všech položek, není uveden žádný komentář, jejich popis je značně všeobecný a chybí odůvodnění potřebnosti pořizovaného materiálu pro řešení projektu. V úhrnu se jedná o částku 449 tis. Kč (pro všechna léta řešení). Zásadní role NZMv realizaci projektu je popsána až v etapě 04, tzn. v etapě poslední. P požadavek na materiál pro NZM pro všechny etapy nelze uznat.</w:t>
      </w:r>
    </w:p>
    <w:p w:rsidR="00A2373B" w:rsidRPr="00993635" w:rsidRDefault="00A2373B" w:rsidP="00993635">
      <w:pPr>
        <w:spacing w:before="60" w:line="276" w:lineRule="auto"/>
        <w:jc w:val="both"/>
        <w:rPr>
          <w:sz w:val="24"/>
          <w:szCs w:val="24"/>
        </w:rPr>
      </w:pPr>
      <w:r w:rsidRPr="00993635">
        <w:rPr>
          <w:sz w:val="24"/>
          <w:szCs w:val="24"/>
        </w:rPr>
        <w:t xml:space="preserve">Projekt ve své podstatě obecně směřuje ke zvoleným specifickým cílům NAKI II. Nicméně jeho hlavním výstupem je jediná výstava a jeho vedlejší výstupy mají zřetelný diseminační charakter – jde o rozšíření znalostí veřejnosti v oblasti historie a technologie výroby piva. Otázkou je, zda fakticky jediná výzkumná aktivita plánovaná v projektové etapě č. 1 </w:t>
      </w:r>
      <w:r w:rsidRPr="00993635">
        <w:rPr>
          <w:sz w:val="24"/>
          <w:szCs w:val="24"/>
        </w:rPr>
        <w:lastRenderedPageBreak/>
        <w:t xml:space="preserve">(příprava dotazníkového a senzorického šetření) a v projektové etapě </w:t>
      </w:r>
      <w:r>
        <w:rPr>
          <w:sz w:val="24"/>
          <w:szCs w:val="24"/>
        </w:rPr>
        <w:t>č. 2 (realizace dotazníkového a </w:t>
      </w:r>
      <w:r w:rsidRPr="00993635">
        <w:rPr>
          <w:sz w:val="24"/>
          <w:szCs w:val="24"/>
        </w:rPr>
        <w:t>senzorického šetření v 7 krajích) skutečně naplní uchazečem definované specifické cíle. Výzkum nevytváří žádnou metodiku, používá nástroj sociologického šetření, jež byl již dříve Sociologickým ústavem AV ČR realizován. Samotná výzk</w:t>
      </w:r>
      <w:r>
        <w:rPr>
          <w:sz w:val="24"/>
          <w:szCs w:val="24"/>
        </w:rPr>
        <w:t>umná část a její výstupy jsou v </w:t>
      </w:r>
      <w:r w:rsidRPr="00993635">
        <w:rPr>
          <w:sz w:val="24"/>
          <w:szCs w:val="24"/>
        </w:rPr>
        <w:t>nepoměru s ostatními aktivitami v projektové žádosti, která pracuje s poměrně velkým rozpočtem. Jedná se nepochybně o originální projekt, nicméně s minimální výzkumnou hodnotou prezentovanou v metodice řešení.</w:t>
      </w:r>
    </w:p>
    <w:p w:rsidR="00A2373B" w:rsidRPr="00993635" w:rsidRDefault="00A2373B" w:rsidP="00993635">
      <w:pPr>
        <w:spacing w:before="60" w:line="276" w:lineRule="auto"/>
        <w:jc w:val="both"/>
        <w:rPr>
          <w:b/>
          <w:sz w:val="24"/>
          <w:szCs w:val="24"/>
        </w:rPr>
      </w:pPr>
      <w:r>
        <w:rPr>
          <w:b/>
          <w:sz w:val="24"/>
          <w:szCs w:val="24"/>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169 </w:t>
      </w:r>
      <w:r w:rsidRPr="00993635">
        <w:rPr>
          <w:bCs/>
          <w:sz w:val="24"/>
          <w:szCs w:val="24"/>
        </w:rPr>
        <w:t>s názvem</w:t>
      </w:r>
      <w:r w:rsidRPr="00993635">
        <w:rPr>
          <w:sz w:val="24"/>
          <w:szCs w:val="24"/>
        </w:rPr>
        <w:t xml:space="preserve"> </w:t>
      </w:r>
      <w:r w:rsidRPr="00993635">
        <w:rPr>
          <w:b/>
          <w:sz w:val="24"/>
          <w:szCs w:val="24"/>
        </w:rPr>
        <w:t>Technická inteligence v českých zemích 1918 - 1969</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127</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993635">
      <w:pPr>
        <w:spacing w:before="60" w:line="276" w:lineRule="auto"/>
        <w:jc w:val="both"/>
        <w:rPr>
          <w:color w:val="000000"/>
          <w:sz w:val="24"/>
          <w:szCs w:val="24"/>
        </w:rPr>
      </w:pPr>
      <w:r w:rsidRPr="00993635">
        <w:rPr>
          <w:color w:val="000000"/>
          <w:sz w:val="24"/>
          <w:szCs w:val="24"/>
        </w:rPr>
        <w:t>Cílem projektu je vytvoření specializované softwarové platformy v podobě trvalého informačního a pramenného nástroje - veřejné databáze. Jedná se o mnohovrstevnatý projekt, který ideově navazuje na nedokončený projekt AV ČR a UK o vědcích 1882-2000. U jednoho z hlavních výsledků uchazeče ČVUT a spoluuchazeče MÚA AV ČR – Nmet (</w:t>
      </w:r>
      <w:r w:rsidRPr="00993635">
        <w:rPr>
          <w:i/>
          <w:color w:val="000000"/>
          <w:sz w:val="24"/>
          <w:szCs w:val="24"/>
        </w:rPr>
        <w:t>Půjde o didaktickou pomůcku pro učitele dějepisu a odborných předmětů přírodních a technických věd</w:t>
      </w:r>
      <w:r w:rsidRPr="00993635">
        <w:rPr>
          <w:color w:val="000000"/>
          <w:sz w:val="24"/>
          <w:szCs w:val="24"/>
        </w:rPr>
        <w:t>), není uvedeno, kdo bude tuto metodiku certifikovat, tj. uchazeč předpokládá, že MK. Doložené vyjádření Národního ústavu pro vzdělávání je irelevantní, nejde totiž o kompetenčně příslušný orgán a stanovisko kompetenčně příslušného orgánu, tj. MŠMT, chybí. MK není kompetentní pro certifikaci této Nmet. Nejasná je rovněž definice dalšího hlavního výsledku Zpolop – poloprovoz. Za takto definovaný výstup není možné označit uvedení vyvinutého softwaru do praxe. I přes jinak kvalitně sepsanou přihlášku projektu s jasně definovanými aplikovanými výstupy v podobě 5 x R-software není možné v důsledku výše uvedených pochybení oba výsledky uznat a projekt doporučit k podpoře.</w:t>
      </w:r>
    </w:p>
    <w:p w:rsidR="00A2373B" w:rsidRPr="00993635" w:rsidRDefault="00A2373B" w:rsidP="00993635">
      <w:pPr>
        <w:spacing w:before="60" w:line="276" w:lineRule="auto"/>
        <w:jc w:val="both"/>
        <w:rPr>
          <w:b/>
          <w:sz w:val="24"/>
          <w:szCs w:val="24"/>
        </w:rPr>
      </w:pPr>
      <w:r>
        <w:rPr>
          <w:b/>
          <w:sz w:val="24"/>
          <w:szCs w:val="24"/>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54 </w:t>
      </w:r>
      <w:r w:rsidRPr="00993635">
        <w:rPr>
          <w:bCs/>
          <w:sz w:val="24"/>
          <w:szCs w:val="24"/>
        </w:rPr>
        <w:t>s názvem</w:t>
      </w:r>
      <w:r w:rsidRPr="00993635">
        <w:rPr>
          <w:sz w:val="24"/>
          <w:szCs w:val="24"/>
        </w:rPr>
        <w:t xml:space="preserve"> </w:t>
      </w:r>
      <w:r w:rsidRPr="00993635">
        <w:rPr>
          <w:b/>
          <w:sz w:val="24"/>
          <w:szCs w:val="24"/>
        </w:rPr>
        <w:t>GeoGrafika.cz. Portál pro zpřístupnění geovědní grafiky</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128</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993635">
      <w:pPr>
        <w:spacing w:before="60" w:line="276" w:lineRule="auto"/>
        <w:jc w:val="both"/>
        <w:rPr>
          <w:color w:val="000000"/>
          <w:sz w:val="24"/>
          <w:szCs w:val="24"/>
        </w:rPr>
      </w:pPr>
      <w:r w:rsidRPr="00993635">
        <w:rPr>
          <w:color w:val="000000"/>
          <w:sz w:val="24"/>
          <w:szCs w:val="24"/>
        </w:rPr>
        <w:t xml:space="preserve">Cílem projektu je vytvořit a zároveň zpřístupnit dosud neexistující mezioborový portál GeoGrafika, specializovanou databázi, integrující a zpřístupňující analogové i „born digital“ obrazové dokumenty a sbírky s tematikou věd o Zemi, tj. grafiky (hledisko knihovnické) včetně kreseb, maleb, fotografií, fotochromů, skleněných diapozitivů a fotografií, stereoskopických snímků, dále vedut, geologických profilů, posterů, výstav, výukových tabulí pro zeměpis či příležitostných tisků pro geovědní tematiku. Cílem projektu má </w:t>
      </w:r>
      <w:r>
        <w:rPr>
          <w:color w:val="000000"/>
          <w:sz w:val="24"/>
          <w:szCs w:val="24"/>
        </w:rPr>
        <w:t>být i digitalizace, archivace a </w:t>
      </w:r>
      <w:r w:rsidRPr="00993635">
        <w:rPr>
          <w:color w:val="000000"/>
          <w:sz w:val="24"/>
          <w:szCs w:val="24"/>
        </w:rPr>
        <w:t xml:space="preserve">katalogizace archiválií z fondu Knihovny geografie, Mapové sbírky </w:t>
      </w:r>
      <w:r w:rsidRPr="00993635">
        <w:rPr>
          <w:color w:val="000000"/>
          <w:sz w:val="24"/>
          <w:szCs w:val="24"/>
        </w:rPr>
        <w:lastRenderedPageBreak/>
        <w:t>a Geologické sekce PřF UK. Pro potřeby tohoto cíle mají být vyvinuty speciální analy</w:t>
      </w:r>
      <w:r>
        <w:rPr>
          <w:color w:val="000000"/>
          <w:sz w:val="24"/>
          <w:szCs w:val="24"/>
        </w:rPr>
        <w:t>tické a katalogizační metodiky.</w:t>
      </w:r>
    </w:p>
    <w:p w:rsidR="00A2373B" w:rsidRPr="00993635" w:rsidRDefault="00A2373B" w:rsidP="00993635">
      <w:pPr>
        <w:spacing w:before="60" w:line="276" w:lineRule="auto"/>
        <w:jc w:val="both"/>
        <w:rPr>
          <w:color w:val="000000"/>
          <w:sz w:val="24"/>
          <w:szCs w:val="24"/>
        </w:rPr>
      </w:pPr>
      <w:r w:rsidRPr="00993635">
        <w:rPr>
          <w:color w:val="000000"/>
          <w:sz w:val="24"/>
          <w:szCs w:val="24"/>
        </w:rPr>
        <w:t>Celkové zpracování projektu je průměrné. Logická struktura projektu není zcela zřejmá. Harmonogram projektu neposkytuje dostatečnou představu o tom, jak, kdy a kým budou jednotlivé etapy realizovány. Zcela schází struktura řešitelského týmu a rozdělení kompetencí mezi jednotlivé pracovníky/členy řešitelského týmu. V projektu je uvedena jediná řešitelka s pevným úvazkem (ostatní zaměstnanci Knihovny geografie, Mapové sbírky i Knihovny geografie, kolegové z Centra informačních technologií PřF UK, správce repozitáře UK, pedagogové, vědci, doktorandi a studenti PřF UK jsou zapojení formou DPP). Tím se jeví riziko nedosažení předsevzatých výstupů jako velmi vysoké. Vymezení realizace portálu GeoGragika.cz a plánovaných výstav není z textu přihláš</w:t>
      </w:r>
      <w:r>
        <w:rPr>
          <w:color w:val="000000"/>
          <w:sz w:val="24"/>
          <w:szCs w:val="24"/>
        </w:rPr>
        <w:t>ky zcela jasné a jednoznačné, a </w:t>
      </w:r>
      <w:r w:rsidRPr="00993635">
        <w:rPr>
          <w:color w:val="000000"/>
          <w:sz w:val="24"/>
          <w:szCs w:val="24"/>
        </w:rPr>
        <w:t>současně není úplné. Podrobnější informace o jeho podobě, struktuře, cílové skupině apod. chybí, přestože dle přihlášky se jedná o klíčový výstup projektu. Právě roztříštěnost a neúplnost informací o studovaném materiálu a absence způsobu jeho ošetření, konzervace a digitalizace, na kterém má být metodika vyvinuta, je další slabou stránkou projektu.</w:t>
      </w:r>
    </w:p>
    <w:p w:rsidR="00A2373B" w:rsidRPr="00993635" w:rsidRDefault="00A2373B" w:rsidP="00993635">
      <w:pPr>
        <w:spacing w:before="60" w:line="276" w:lineRule="auto"/>
        <w:jc w:val="both"/>
        <w:rPr>
          <w:b/>
          <w:color w:val="000000"/>
          <w:sz w:val="24"/>
          <w:szCs w:val="24"/>
        </w:rPr>
      </w:pPr>
      <w:r>
        <w:rPr>
          <w:b/>
          <w:color w:val="000000"/>
          <w:sz w:val="24"/>
          <w:szCs w:val="24"/>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107 </w:t>
      </w:r>
      <w:r w:rsidRPr="00993635">
        <w:rPr>
          <w:bCs/>
          <w:sz w:val="24"/>
          <w:szCs w:val="24"/>
        </w:rPr>
        <w:t>s názvem</w:t>
      </w:r>
      <w:r w:rsidRPr="00993635">
        <w:rPr>
          <w:sz w:val="24"/>
          <w:szCs w:val="24"/>
        </w:rPr>
        <w:t xml:space="preserve"> </w:t>
      </w:r>
      <w:r w:rsidRPr="00993635">
        <w:rPr>
          <w:b/>
          <w:sz w:val="24"/>
          <w:szCs w:val="24"/>
        </w:rPr>
        <w:t>Historické audiovizuální dědictví. Amatérské audiovizuální záznamy v kontextu domácího použití jako zrcadlo kulturní specifičnosti a svébytné předměty v domácích paměťových institucích</w:t>
      </w:r>
      <w:r w:rsidRPr="00993635">
        <w:rPr>
          <w:sz w:val="24"/>
          <w:szCs w:val="24"/>
        </w:rPr>
        <w:t xml:space="preserve"> </w:t>
      </w:r>
      <w:r w:rsidRPr="00993635">
        <w:rPr>
          <w:bCs/>
          <w:sz w:val="24"/>
          <w:szCs w:val="24"/>
        </w:rPr>
        <w:t>RMKPV doporučila</w:t>
      </w:r>
      <w:r>
        <w:rPr>
          <w:sz w:val="24"/>
          <w:szCs w:val="24"/>
        </w:rPr>
        <w:t xml:space="preserve"> nepřijmout a </w:t>
      </w:r>
      <w:r w:rsidRPr="00993635">
        <w:rPr>
          <w:sz w:val="24"/>
          <w:szCs w:val="24"/>
        </w:rPr>
        <w:t xml:space="preserve">MK toto doporučení akceptuje. Zařadila jej na </w:t>
      </w:r>
      <w:r w:rsidRPr="00993635">
        <w:rPr>
          <w:b/>
          <w:bCs/>
          <w:sz w:val="24"/>
          <w:szCs w:val="24"/>
        </w:rPr>
        <w:t>129</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993635">
      <w:pPr>
        <w:spacing w:before="60" w:line="276" w:lineRule="auto"/>
        <w:jc w:val="both"/>
        <w:rPr>
          <w:sz w:val="24"/>
          <w:szCs w:val="24"/>
        </w:rPr>
      </w:pPr>
      <w:r w:rsidRPr="00993635">
        <w:rPr>
          <w:sz w:val="24"/>
          <w:szCs w:val="24"/>
        </w:rPr>
        <w:t>Cílem projektu je zmapovat v českých zemích v minulosti používané formáty audio a video záznamů mechanické, magnetické a optické povahy, na relativně reprezentativních sbírkách Národního technického muzea. K těmto nosičům přiřadí v domácích sbírkách zastoupenou záznamovou, postprodukční a reprodukční techniku, a bude sledovat specifické způsoby zacházení s nimi. V případě nutnosti doplní sbírky o chybějící vývojové řady či modely.</w:t>
      </w:r>
    </w:p>
    <w:p w:rsidR="00A2373B" w:rsidRPr="00993635" w:rsidRDefault="00A2373B" w:rsidP="00993635">
      <w:pPr>
        <w:spacing w:before="60" w:line="276" w:lineRule="auto"/>
        <w:jc w:val="both"/>
        <w:rPr>
          <w:sz w:val="24"/>
          <w:szCs w:val="24"/>
        </w:rPr>
      </w:pPr>
      <w:r w:rsidRPr="00993635">
        <w:rPr>
          <w:sz w:val="24"/>
          <w:szCs w:val="24"/>
        </w:rPr>
        <w:t>Návrh projektu neřeší řadu problémů vyplývajících z vytýčeného cíle. Návrh na jedné straně označuje stav materiálů za kritický, na druhém straně neřeší a mezi riziky projektu neuvádí, zda vůbec a jakou část historických audiozáznamů a filmových chronofotografických, kinetoskopických nebo kinematografických historických materiálů z nejrůznějších zdrojů půjde restaurovat. Nejasná je rovněž spolupráce jediného u</w:t>
      </w:r>
      <w:r>
        <w:rPr>
          <w:sz w:val="24"/>
          <w:szCs w:val="24"/>
        </w:rPr>
        <w:t>chazeče s dalšími institucemi a </w:t>
      </w:r>
      <w:r w:rsidRPr="00993635">
        <w:rPr>
          <w:sz w:val="24"/>
          <w:szCs w:val="24"/>
        </w:rPr>
        <w:t>pracovišti, která se již obdobnou problematikou, zabývají. Návrh projektu uvádí sice písemný příslib budoucí spolupráce s řadou pracovišť (Národní filmový archiv, Český rozhlas, Českou televizi a další instituce), ale přiložený dopis o spolupráci s NFA se týká jen přípravy výstavy a dopis o spolupráci s ČRo pořádání workshopů. Klíčový záměr projektu - vybudování audiovizuální laboratoře NTM formulovaný jako poloprovoz Zpolop „</w:t>
      </w:r>
      <w:r w:rsidRPr="00993635">
        <w:rPr>
          <w:i/>
          <w:sz w:val="24"/>
          <w:szCs w:val="24"/>
        </w:rPr>
        <w:t>Audiovizuální laboratoř NTM</w:t>
      </w:r>
      <w:r w:rsidRPr="00993635">
        <w:rPr>
          <w:sz w:val="24"/>
          <w:szCs w:val="24"/>
        </w:rPr>
        <w:t>“ nelze schválit jak proto, že není určen pro další paměťové instituce, jak uchazeč uvádí, tak zejména proto, že v návrhu projektu není uvedeno, jak bude po ověřovací etapě provozován (viz definice výsledku Zpolop „</w:t>
      </w:r>
      <w:r w:rsidRPr="00993635">
        <w:rPr>
          <w:i/>
          <w:sz w:val="24"/>
          <w:szCs w:val="24"/>
        </w:rPr>
        <w:t xml:space="preserve">Poloprovoz musí být </w:t>
      </w:r>
      <w:r w:rsidRPr="00993635">
        <w:rPr>
          <w:i/>
          <w:sz w:val="24"/>
          <w:szCs w:val="24"/>
        </w:rPr>
        <w:lastRenderedPageBreak/>
        <w:t>doprovázen alespoň návrhem nebo konstrukcí zařízení, které umožní zamýšlenou produkci ve větším množství (hromadná či sériová výroba).</w:t>
      </w:r>
      <w:r w:rsidRPr="00993635">
        <w:rPr>
          <w:sz w:val="24"/>
          <w:szCs w:val="24"/>
        </w:rPr>
        <w:t>“).</w:t>
      </w:r>
    </w:p>
    <w:p w:rsidR="00A2373B" w:rsidRPr="00993635" w:rsidRDefault="00A2373B" w:rsidP="00993635">
      <w:pPr>
        <w:spacing w:before="60" w:line="276" w:lineRule="auto"/>
        <w:jc w:val="both"/>
        <w:rPr>
          <w:b/>
          <w:sz w:val="24"/>
          <w:szCs w:val="24"/>
        </w:rPr>
      </w:pPr>
      <w:r>
        <w:rPr>
          <w:b/>
          <w:sz w:val="24"/>
          <w:szCs w:val="24"/>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126 </w:t>
      </w:r>
      <w:r w:rsidRPr="00993635">
        <w:rPr>
          <w:bCs/>
          <w:sz w:val="24"/>
          <w:szCs w:val="24"/>
        </w:rPr>
        <w:t>s názvem</w:t>
      </w:r>
      <w:r w:rsidRPr="00993635">
        <w:rPr>
          <w:sz w:val="24"/>
          <w:szCs w:val="24"/>
        </w:rPr>
        <w:t xml:space="preserve"> </w:t>
      </w:r>
      <w:r w:rsidRPr="00993635">
        <w:rPr>
          <w:b/>
          <w:sz w:val="24"/>
          <w:szCs w:val="24"/>
        </w:rPr>
        <w:t>Zelená infrastruktura kulturní krajiny</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130</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B043D4">
      <w:pPr>
        <w:spacing w:before="60" w:line="276" w:lineRule="auto"/>
        <w:jc w:val="both"/>
        <w:rPr>
          <w:sz w:val="24"/>
          <w:szCs w:val="24"/>
        </w:rPr>
      </w:pPr>
      <w:r w:rsidRPr="00993635">
        <w:rPr>
          <w:sz w:val="24"/>
          <w:szCs w:val="24"/>
        </w:rPr>
        <w:t>Cílem projektu je identifikovat, veřejně prezentovat a zachovat (mj. za pomoci nových technologií a interdisciplinárních metodologických postupů) vybrané příklady narativní paměti, které dokládají vzájemnou provázanost člověka a prostoru/krajiny, kolektivní paměti ve vztahu k místům, každodennosti a identitě.</w:t>
      </w:r>
    </w:p>
    <w:p w:rsidR="00A2373B" w:rsidRPr="00993635" w:rsidRDefault="00A2373B" w:rsidP="00B043D4">
      <w:pPr>
        <w:spacing w:before="60" w:line="276" w:lineRule="auto"/>
        <w:jc w:val="both"/>
        <w:rPr>
          <w:sz w:val="24"/>
          <w:szCs w:val="24"/>
        </w:rPr>
      </w:pPr>
      <w:r w:rsidRPr="00993635">
        <w:rPr>
          <w:sz w:val="24"/>
          <w:szCs w:val="24"/>
        </w:rPr>
        <w:t>Problémem</w:t>
      </w:r>
      <w:r>
        <w:rPr>
          <w:sz w:val="24"/>
          <w:szCs w:val="24"/>
        </w:rPr>
        <w:t xml:space="preserve"> projektu </w:t>
      </w:r>
      <w:r w:rsidRPr="00993635">
        <w:rPr>
          <w:sz w:val="24"/>
          <w:szCs w:val="24"/>
        </w:rPr>
        <w:t>je úzké složení týmu zpracovatelů, chybějí další potřebné odbornosti členů týmu, které by dokázaly řešit vytčené cíle spojené s estetikou a krajinářskými (architektonickými) a urbanistickými hodnotami krajiny a sídel a problematikou vodního režimu krajiny. Chybí pokrytí oblastí spojených s obory krajinářská architektura, urbanismus, vodní hospodářství, sociologie, kunsthistorie. Návrh projektu postrádá uvedení garanta jednotlivých etap, nebo alespoň konkrétnější rozdělení činností pro jednotlivé řešitele. Složení týmu tak dává pouze částečnou záruku dosažení cílů.</w:t>
      </w:r>
    </w:p>
    <w:p w:rsidR="00A2373B" w:rsidRPr="00993635" w:rsidRDefault="00A2373B" w:rsidP="00B043D4">
      <w:pPr>
        <w:spacing w:before="60" w:line="276" w:lineRule="auto"/>
        <w:jc w:val="both"/>
        <w:rPr>
          <w:sz w:val="24"/>
          <w:szCs w:val="24"/>
        </w:rPr>
      </w:pPr>
      <w:r w:rsidRPr="00993635">
        <w:rPr>
          <w:sz w:val="24"/>
          <w:szCs w:val="24"/>
        </w:rPr>
        <w:t>Převážnou většinu nákladů tvoří mzdové náklady a náklady na služby. Jako značné riziko projektu se jeví skutečnost, že řada klíčových aktivit</w:t>
      </w:r>
      <w:r>
        <w:rPr>
          <w:sz w:val="24"/>
          <w:szCs w:val="24"/>
        </w:rPr>
        <w:t xml:space="preserve"> </w:t>
      </w:r>
      <w:r w:rsidRPr="00993635">
        <w:rPr>
          <w:sz w:val="24"/>
          <w:szCs w:val="24"/>
        </w:rPr>
        <w:t xml:space="preserve">má být prováděna formou služeb (od </w:t>
      </w:r>
      <w:r w:rsidRPr="00993635">
        <w:rPr>
          <w:i/>
          <w:sz w:val="24"/>
          <w:szCs w:val="24"/>
        </w:rPr>
        <w:t>digitalizace podkladů</w:t>
      </w:r>
      <w:r w:rsidRPr="00993635">
        <w:rPr>
          <w:sz w:val="24"/>
          <w:szCs w:val="24"/>
        </w:rPr>
        <w:t xml:space="preserve">, přes </w:t>
      </w:r>
      <w:r w:rsidRPr="00993635">
        <w:rPr>
          <w:i/>
          <w:sz w:val="24"/>
          <w:szCs w:val="24"/>
        </w:rPr>
        <w:t>virtuální</w:t>
      </w:r>
      <w:r w:rsidRPr="00993635">
        <w:rPr>
          <w:sz w:val="24"/>
          <w:szCs w:val="24"/>
        </w:rPr>
        <w:t xml:space="preserve"> </w:t>
      </w:r>
      <w:r w:rsidRPr="00993635">
        <w:rPr>
          <w:i/>
          <w:sz w:val="24"/>
          <w:szCs w:val="24"/>
        </w:rPr>
        <w:t>server sloužící provozu aplikací, které patří mezi hlavní výsledky projektu</w:t>
      </w:r>
      <w:r w:rsidRPr="00993635">
        <w:rPr>
          <w:sz w:val="24"/>
          <w:szCs w:val="24"/>
        </w:rPr>
        <w:t xml:space="preserve">, až po </w:t>
      </w:r>
      <w:r w:rsidRPr="00993635">
        <w:rPr>
          <w:i/>
          <w:sz w:val="24"/>
          <w:szCs w:val="24"/>
        </w:rPr>
        <w:t>náklady spojené s realizací výstavy</w:t>
      </w:r>
      <w:r w:rsidRPr="00993635">
        <w:rPr>
          <w:sz w:val="24"/>
          <w:szCs w:val="24"/>
        </w:rPr>
        <w:t xml:space="preserve">, </w:t>
      </w:r>
      <w:r w:rsidRPr="00993635">
        <w:rPr>
          <w:i/>
          <w:sz w:val="24"/>
          <w:szCs w:val="24"/>
        </w:rPr>
        <w:t>náklady na filmové natáčení</w:t>
      </w:r>
      <w:r w:rsidRPr="00993635">
        <w:rPr>
          <w:sz w:val="24"/>
          <w:szCs w:val="24"/>
        </w:rPr>
        <w:t xml:space="preserve"> atd.), jež mají být teprve vysoutěženy. Vzhledem k výše uvedeným výhradám nelze předpokládat naplnění cílů daného projektu.</w:t>
      </w:r>
    </w:p>
    <w:p w:rsidR="00A2373B" w:rsidRPr="00993635" w:rsidRDefault="00A2373B" w:rsidP="00B043D4">
      <w:pPr>
        <w:spacing w:before="60" w:line="276" w:lineRule="auto"/>
        <w:jc w:val="both"/>
        <w:rPr>
          <w:color w:val="111111"/>
          <w:sz w:val="24"/>
          <w:szCs w:val="24"/>
        </w:rPr>
      </w:pPr>
      <w:r>
        <w:rPr>
          <w:rFonts w:eastAsia="Arial Unicode MS"/>
          <w:b/>
          <w:kern w:val="1"/>
          <w:sz w:val="24"/>
          <w:szCs w:val="24"/>
          <w:lang w:eastAsia="zh-CN" w:bidi="hi-IN"/>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33 </w:t>
      </w:r>
      <w:r w:rsidRPr="00993635">
        <w:rPr>
          <w:bCs/>
          <w:sz w:val="24"/>
          <w:szCs w:val="24"/>
        </w:rPr>
        <w:t>s názvem</w:t>
      </w:r>
      <w:r w:rsidRPr="00993635">
        <w:rPr>
          <w:sz w:val="24"/>
          <w:szCs w:val="24"/>
        </w:rPr>
        <w:t xml:space="preserve"> </w:t>
      </w:r>
      <w:r w:rsidRPr="00993635">
        <w:rPr>
          <w:b/>
          <w:sz w:val="24"/>
          <w:szCs w:val="24"/>
        </w:rPr>
        <w:t>Virtuální muzeum mravenců České republiky</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131</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993635">
      <w:pPr>
        <w:spacing w:before="60" w:line="276" w:lineRule="auto"/>
        <w:jc w:val="both"/>
        <w:rPr>
          <w:color w:val="000000"/>
          <w:sz w:val="24"/>
          <w:szCs w:val="24"/>
        </w:rPr>
      </w:pPr>
      <w:r w:rsidRPr="00993635">
        <w:rPr>
          <w:color w:val="000000"/>
          <w:sz w:val="24"/>
          <w:szCs w:val="24"/>
        </w:rPr>
        <w:t>Cílem projektu je vytvoření virtuálního muzea mravenců, tedy představení sbírkových exemplářů mravenců zastoupených ve sbírkách českých muzeí jako součásti národního kulturního dědictví. Prioritou má být široká prezentace shromážděných infor</w:t>
      </w:r>
      <w:r>
        <w:rPr>
          <w:color w:val="000000"/>
          <w:sz w:val="24"/>
          <w:szCs w:val="24"/>
        </w:rPr>
        <w:t>mací českým i </w:t>
      </w:r>
      <w:r w:rsidRPr="00993635">
        <w:rPr>
          <w:color w:val="000000"/>
          <w:sz w:val="24"/>
          <w:szCs w:val="24"/>
        </w:rPr>
        <w:t xml:space="preserve">zahraničním uživatelům a interpretace jejich hodnoty v kontextu národní identity. Sbírky „mravenců“ jsou v přihlášce projektu uchopeny jako kulturní dědictví, nicméně zdůvodnění, vazba či konfrontace s jiným typem sbírkového materiálu muzeí chybí. Projektová žádost zůstává ve svém jazyce úzce soustředěna na mapování mravenců/sbírek bez širšího kontextu, který by přesáhl zoologický rozměr, a to např. analýzou materiálu jako sbírky – vzniku, </w:t>
      </w:r>
      <w:r w:rsidRPr="00993635">
        <w:rPr>
          <w:color w:val="000000"/>
          <w:sz w:val="24"/>
          <w:szCs w:val="24"/>
        </w:rPr>
        <w:lastRenderedPageBreak/>
        <w:t>vymezení vůči ostatním fondům v budování muzeí; jako exponátu (výstavy, interpretace); či kulturního dědictví (symbolika, umění, etnografie, literatura včelařství apod.). Předkladatelé neuvedli mezi v minulosti realizovanými odbornými výstupy projekt „</w:t>
      </w:r>
      <w:r w:rsidRPr="00993635">
        <w:rPr>
          <w:i/>
          <w:color w:val="000000"/>
          <w:sz w:val="24"/>
          <w:szCs w:val="24"/>
        </w:rPr>
        <w:t>Mravenci ve sbírkách českých, moravských a slezských muzeí</w:t>
      </w:r>
      <w:r w:rsidRPr="00993635">
        <w:rPr>
          <w:color w:val="000000"/>
          <w:sz w:val="24"/>
          <w:szCs w:val="24"/>
        </w:rPr>
        <w:t>“, který se zjevně překrývá s výsledky první plánované etapy navrhovaného projektu.</w:t>
      </w:r>
    </w:p>
    <w:p w:rsidR="00A2373B" w:rsidRPr="00993635" w:rsidRDefault="00A2373B" w:rsidP="00993635">
      <w:pPr>
        <w:spacing w:before="60" w:line="276" w:lineRule="auto"/>
        <w:jc w:val="both"/>
        <w:rPr>
          <w:color w:val="000000"/>
          <w:sz w:val="24"/>
          <w:szCs w:val="24"/>
        </w:rPr>
      </w:pPr>
      <w:r w:rsidRPr="00993635">
        <w:rPr>
          <w:color w:val="000000"/>
          <w:sz w:val="24"/>
          <w:szCs w:val="24"/>
        </w:rPr>
        <w:t>Výstup v podobě „virtuální muzeum“ jako nástroj k dosažení stanoveného cíle není dostatečně popsán, resp. vykazuje znaky webového portálu, nikoliv plnohodnotné vědecké data</w:t>
      </w:r>
      <w:r>
        <w:rPr>
          <w:color w:val="000000"/>
          <w:sz w:val="24"/>
          <w:szCs w:val="24"/>
        </w:rPr>
        <w:t>báze s </w:t>
      </w:r>
      <w:r w:rsidRPr="00993635">
        <w:rPr>
          <w:color w:val="000000"/>
          <w:sz w:val="24"/>
          <w:szCs w:val="24"/>
        </w:rPr>
        <w:t>možností výměny dat (např. zahraniční zdroje). Řešitelský tým je kompetentní k řešení první fáze projektu. Stejně tak nelze pochybovat o schopnostech spoluuchazeče při tvorbě map a</w:t>
      </w:r>
      <w:r>
        <w:rPr>
          <w:color w:val="000000"/>
          <w:sz w:val="24"/>
          <w:szCs w:val="24"/>
        </w:rPr>
        <w:t> </w:t>
      </w:r>
      <w:r w:rsidRPr="00993635">
        <w:rPr>
          <w:color w:val="000000"/>
          <w:sz w:val="24"/>
          <w:szCs w:val="24"/>
        </w:rPr>
        <w:t>databáze. Přestože se projekt hlásí k specifickému cíli 2.3, nebyli do řešitelského týmu zařazeni odborníci v oblasti prezentace, muzeologie, komunikace, případně lektoři apod. Je tedy důvodná obava nenaplnění základních cílů projektu. V první etapě je důležitý kromě studia sbírek také terénní výzkum, na němž se mají podle navrhovatelů projektu podílet externisté. Metodika terénního průzkumu tu ovšem není blíže popsána. Není popsána ani metodika zpracování výsledků do výstupů Nmap. Návrh projektu v sobě nese i</w:t>
      </w:r>
      <w:r>
        <w:rPr>
          <w:color w:val="000000"/>
          <w:sz w:val="24"/>
          <w:szCs w:val="24"/>
        </w:rPr>
        <w:t> </w:t>
      </w:r>
      <w:r w:rsidRPr="00993635">
        <w:rPr>
          <w:color w:val="000000"/>
          <w:sz w:val="24"/>
          <w:szCs w:val="24"/>
        </w:rPr>
        <w:t>nemalé riziko spojené s pouze dvoučlenným týmem u uchazeče-koordinátora zajišťujícím vstupní data, na kterých je úspěšnost projektu zcela závislá.</w:t>
      </w:r>
    </w:p>
    <w:p w:rsidR="00A2373B" w:rsidRPr="00993635" w:rsidRDefault="00A2373B" w:rsidP="00993635">
      <w:pPr>
        <w:spacing w:before="60" w:line="276" w:lineRule="auto"/>
        <w:jc w:val="both"/>
        <w:rPr>
          <w:b/>
          <w:color w:val="000000"/>
          <w:sz w:val="24"/>
          <w:szCs w:val="24"/>
        </w:rPr>
      </w:pPr>
      <w:r>
        <w:rPr>
          <w:b/>
          <w:color w:val="000000"/>
          <w:sz w:val="24"/>
          <w:szCs w:val="24"/>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76 </w:t>
      </w:r>
      <w:r w:rsidRPr="00993635">
        <w:rPr>
          <w:bCs/>
          <w:sz w:val="24"/>
          <w:szCs w:val="24"/>
        </w:rPr>
        <w:t>s názvem</w:t>
      </w:r>
      <w:r w:rsidRPr="00993635">
        <w:rPr>
          <w:sz w:val="24"/>
          <w:szCs w:val="24"/>
        </w:rPr>
        <w:t xml:space="preserve"> </w:t>
      </w:r>
      <w:r w:rsidRPr="00993635">
        <w:rPr>
          <w:b/>
          <w:sz w:val="24"/>
          <w:szCs w:val="24"/>
        </w:rPr>
        <w:t>Věděním pro slávu Ducha. Kulturní a vzdělávací odkaz piaristického řádu v Českých zemích. Identifikace, evidence, ochrana a prezentace</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132</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B043D4">
      <w:pPr>
        <w:spacing w:before="60" w:line="276" w:lineRule="auto"/>
        <w:jc w:val="both"/>
        <w:rPr>
          <w:sz w:val="24"/>
          <w:szCs w:val="24"/>
        </w:rPr>
      </w:pPr>
      <w:r w:rsidRPr="00993635">
        <w:rPr>
          <w:noProof/>
          <w:sz w:val="24"/>
          <w:szCs w:val="24"/>
        </w:rPr>
        <w:t>Cíle projektu</w:t>
      </w:r>
      <w:r>
        <w:rPr>
          <w:noProof/>
          <w:sz w:val="24"/>
          <w:szCs w:val="24"/>
        </w:rPr>
        <w:t xml:space="preserve"> je </w:t>
      </w:r>
      <w:r w:rsidRPr="00993635">
        <w:rPr>
          <w:sz w:val="24"/>
          <w:szCs w:val="24"/>
        </w:rPr>
        <w:t>interdisciplinární zpracování a prezentace vybrané části fondu knihovny piaristického gymnázia v Litomyšli, čítající 8 875 knižních svazků</w:t>
      </w:r>
      <w:r>
        <w:rPr>
          <w:sz w:val="24"/>
          <w:szCs w:val="24"/>
        </w:rPr>
        <w:t xml:space="preserve"> a </w:t>
      </w:r>
      <w:r w:rsidRPr="00993635">
        <w:rPr>
          <w:sz w:val="24"/>
          <w:szCs w:val="24"/>
        </w:rPr>
        <w:t>vytvoř</w:t>
      </w:r>
      <w:r>
        <w:rPr>
          <w:sz w:val="24"/>
          <w:szCs w:val="24"/>
        </w:rPr>
        <w:t xml:space="preserve">ení modelového </w:t>
      </w:r>
      <w:r w:rsidRPr="00993635">
        <w:rPr>
          <w:sz w:val="24"/>
          <w:szCs w:val="24"/>
        </w:rPr>
        <w:t>příklad</w:t>
      </w:r>
      <w:r>
        <w:rPr>
          <w:sz w:val="24"/>
          <w:szCs w:val="24"/>
        </w:rPr>
        <w:t>u</w:t>
      </w:r>
      <w:r w:rsidRPr="00993635">
        <w:rPr>
          <w:sz w:val="24"/>
          <w:szCs w:val="24"/>
        </w:rPr>
        <w:t xml:space="preserve"> identifikace, evidence, ochrany a prezentace, který bude metodologicky využitelný pro záchranu a péči o podobné knižní soubory. Základní výstupy projektu sledují strategii „tří P“, tj. Poznání fondu – Péči o kulturně historicky a umělecko-řemeslně nejcennější knižní artefakty – Prezentaci knižní kolekce, ale i širších kulturních souvislostí činnosti řádu a</w:t>
      </w:r>
      <w:r>
        <w:rPr>
          <w:sz w:val="24"/>
          <w:szCs w:val="24"/>
        </w:rPr>
        <w:t> </w:t>
      </w:r>
      <w:r w:rsidRPr="00993635">
        <w:rPr>
          <w:sz w:val="24"/>
          <w:szCs w:val="24"/>
        </w:rPr>
        <w:t>piaristické školské výchovy. Obsahová náplň projektu reaguje na potřeby praxe v otázkách údržby a všestranné péče o historické knižní fondy.</w:t>
      </w:r>
    </w:p>
    <w:p w:rsidR="00A2373B" w:rsidRPr="00993635" w:rsidRDefault="00A2373B" w:rsidP="00B043D4">
      <w:pPr>
        <w:spacing w:before="60" w:line="276" w:lineRule="auto"/>
        <w:jc w:val="both"/>
        <w:rPr>
          <w:sz w:val="24"/>
          <w:szCs w:val="24"/>
        </w:rPr>
      </w:pPr>
      <w:r w:rsidRPr="00993635">
        <w:rPr>
          <w:sz w:val="24"/>
          <w:szCs w:val="24"/>
        </w:rPr>
        <w:t>Rozboru dosavadní literatury je neúplný a metodiky řešení jsou popsány všeobecně. Cíl prozkoumat a katalogizovat fond o 8 875 svazcích je velmi náročný a je zde výrazné riziko, že se</w:t>
      </w:r>
      <w:r>
        <w:rPr>
          <w:sz w:val="24"/>
          <w:szCs w:val="24"/>
        </w:rPr>
        <w:t xml:space="preserve"> ve stanovené době trvání projektu</w:t>
      </w:r>
      <w:r w:rsidRPr="00993635">
        <w:rPr>
          <w:sz w:val="24"/>
          <w:szCs w:val="24"/>
        </w:rPr>
        <w:t xml:space="preserve"> nezdaří. Slabou stránka projektu je </w:t>
      </w:r>
      <w:r>
        <w:rPr>
          <w:sz w:val="24"/>
          <w:szCs w:val="24"/>
        </w:rPr>
        <w:t>absence</w:t>
      </w:r>
      <w:r w:rsidRPr="00993635">
        <w:rPr>
          <w:sz w:val="24"/>
          <w:szCs w:val="24"/>
        </w:rPr>
        <w:t xml:space="preserve"> zkušeného knihovníka, jenž má praxi při katalogizování fondu a také historika umění specializovaného na knižní grafiku. Z návrhu projektu není jasné, jaký knihovnický software bude pro zpracování využíván.</w:t>
      </w:r>
    </w:p>
    <w:p w:rsidR="00A2373B" w:rsidRPr="00993635" w:rsidRDefault="00A2373B" w:rsidP="00B043D4">
      <w:pPr>
        <w:spacing w:before="60" w:line="276" w:lineRule="auto"/>
        <w:jc w:val="both"/>
        <w:rPr>
          <w:sz w:val="24"/>
          <w:szCs w:val="24"/>
        </w:rPr>
      </w:pPr>
      <w:r w:rsidRPr="00993635">
        <w:rPr>
          <w:sz w:val="24"/>
          <w:szCs w:val="24"/>
        </w:rPr>
        <w:t>Velkým problémem jsou ekonomické aspekty projektu. Projekt obsahuje pořízení dvou položek jedinečného majetku, jeho</w:t>
      </w:r>
      <w:r>
        <w:rPr>
          <w:sz w:val="24"/>
          <w:szCs w:val="24"/>
        </w:rPr>
        <w:t>ž</w:t>
      </w:r>
      <w:r w:rsidRPr="00993635">
        <w:rPr>
          <w:sz w:val="24"/>
          <w:szCs w:val="24"/>
        </w:rPr>
        <w:t xml:space="preserve"> jedinečnost není v rozporu se Z</w:t>
      </w:r>
      <w:r>
        <w:rPr>
          <w:sz w:val="24"/>
          <w:szCs w:val="24"/>
        </w:rPr>
        <w:t>adávací dokumentací</w:t>
      </w:r>
      <w:r w:rsidRPr="00993635">
        <w:rPr>
          <w:sz w:val="24"/>
          <w:szCs w:val="24"/>
        </w:rPr>
        <w:t xml:space="preserve"> jednoznačně odůvodněna</w:t>
      </w:r>
      <w:r>
        <w:rPr>
          <w:sz w:val="24"/>
          <w:szCs w:val="24"/>
        </w:rPr>
        <w:t>. Č</w:t>
      </w:r>
      <w:r w:rsidRPr="00993635">
        <w:rPr>
          <w:sz w:val="24"/>
          <w:szCs w:val="24"/>
        </w:rPr>
        <w:t xml:space="preserve">estné prohlášení výrobců pouze uvádí, že společnosti jsou </w:t>
      </w:r>
      <w:r w:rsidRPr="00993635">
        <w:rPr>
          <w:sz w:val="24"/>
          <w:szCs w:val="24"/>
        </w:rPr>
        <w:lastRenderedPageBreak/>
        <w:t>jediným dodavatelem konkrétních typů přístrojů v ČR a chybí odůvodnění, proč je právě tento typ přístrojů s velmi vysokými náklady pro řešení projektu potřeba (na trhu jsou i jiné výrobky s obdobnými parametry s průměrně nižší cenou). Náklady u položek „</w:t>
      </w:r>
      <w:r w:rsidRPr="00993635">
        <w:rPr>
          <w:i/>
          <w:sz w:val="24"/>
          <w:szCs w:val="24"/>
        </w:rPr>
        <w:t>univerzální skenovací jednotka, formát A1 , příloha č. 9 a</w:t>
      </w:r>
      <w:r w:rsidRPr="00993635">
        <w:rPr>
          <w:sz w:val="24"/>
          <w:szCs w:val="24"/>
        </w:rPr>
        <w:t>“ (3 401 tis. Kč) a „</w:t>
      </w:r>
      <w:r w:rsidRPr="00993635">
        <w:rPr>
          <w:i/>
          <w:sz w:val="24"/>
          <w:szCs w:val="24"/>
        </w:rPr>
        <w:t>optický digitální skener pro 3D Scan technologie, příloha č. 9b</w:t>
      </w:r>
      <w:r w:rsidRPr="00993635">
        <w:rPr>
          <w:sz w:val="24"/>
          <w:szCs w:val="24"/>
        </w:rPr>
        <w:t>“ (2 467 tis. Kč) nelze uznat.</w:t>
      </w:r>
    </w:p>
    <w:p w:rsidR="00A2373B" w:rsidRPr="00993635" w:rsidRDefault="00A2373B" w:rsidP="00B043D4">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90 </w:t>
      </w:r>
      <w:r w:rsidRPr="00993635">
        <w:rPr>
          <w:bCs/>
          <w:sz w:val="24"/>
          <w:szCs w:val="24"/>
        </w:rPr>
        <w:t>s názvem</w:t>
      </w:r>
      <w:r w:rsidRPr="00993635">
        <w:rPr>
          <w:sz w:val="24"/>
          <w:szCs w:val="24"/>
        </w:rPr>
        <w:t xml:space="preserve"> </w:t>
      </w:r>
      <w:r w:rsidRPr="00993635">
        <w:rPr>
          <w:b/>
          <w:sz w:val="24"/>
          <w:szCs w:val="24"/>
        </w:rPr>
        <w:t>Syntetické pigmenty a barviva používaná v období do počátku 2. světové války jako součásti umělec</w:t>
      </w:r>
      <w:r>
        <w:rPr>
          <w:b/>
          <w:sz w:val="24"/>
          <w:szCs w:val="24"/>
        </w:rPr>
        <w:t>kých děl, sbírkových předmětů a </w:t>
      </w:r>
      <w:r w:rsidRPr="00993635">
        <w:rPr>
          <w:b/>
          <w:sz w:val="24"/>
          <w:szCs w:val="24"/>
        </w:rPr>
        <w:t>povrchových úprav objektů průmyslového dědictv</w:t>
      </w:r>
      <w:r>
        <w:rPr>
          <w:b/>
          <w:sz w:val="24"/>
          <w:szCs w:val="24"/>
        </w:rPr>
        <w:t>í</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133</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993635">
      <w:pPr>
        <w:spacing w:before="60" w:line="276" w:lineRule="auto"/>
        <w:jc w:val="both"/>
        <w:rPr>
          <w:sz w:val="24"/>
          <w:szCs w:val="24"/>
        </w:rPr>
      </w:pPr>
      <w:r w:rsidRPr="00993635">
        <w:rPr>
          <w:sz w:val="24"/>
          <w:szCs w:val="24"/>
        </w:rPr>
        <w:t>Cílem projektu je výzkum v oblasti metod analýzy a identifikace syntetických pigmentů, inkoustů a barviv používaných do začátku do roku 1940 s využitím neinvazivní a/nebo mikroinvazivní metod, zejména spektrálních analytických metod. Téma a zaměření projektu jsou aktuální, metody identifikace syntetických pigmentů a barviv jsou v různých typech povrchových úprav uměleckých nebo umělecko-řemeslných děl, případně i jiných sbírkových předmětů nedostatečně prozkoumané a neposkytují výsledky s uspokojivou spolehlivostí. Projekt je přehledně koncipován, řešitelský tým tvoří hlavně odborníci s výzkumnými zkušenostmi v oblasti analýz a zkoumání povrchových úprav. Přes výše uvedená pozitiva navrženého projektu, je v projektové přihlášce jeden zásadní nedostatek. Součástí navržených hlavních výsledků je i 6 výsledků typu Ztech (oveřená technologie). Předmětem ve všech případech je vytvoření databáze spekter (např. „</w:t>
      </w:r>
      <w:r w:rsidRPr="00993635">
        <w:rPr>
          <w:i/>
          <w:sz w:val="24"/>
          <w:szCs w:val="24"/>
        </w:rPr>
        <w:t>Databáze FTIR spekter syntetických pigmentů, vyráběných do 1940</w:t>
      </w:r>
      <w:r w:rsidRPr="00993635">
        <w:rPr>
          <w:sz w:val="24"/>
          <w:szCs w:val="24"/>
        </w:rPr>
        <w:t>“, „</w:t>
      </w:r>
      <w:r w:rsidRPr="00993635">
        <w:rPr>
          <w:i/>
          <w:sz w:val="24"/>
          <w:szCs w:val="24"/>
        </w:rPr>
        <w:t>Databáze Ramanových spekter syntetických pigmentů, vyráběných do 1940</w:t>
      </w:r>
      <w:r w:rsidRPr="00993635">
        <w:rPr>
          <w:sz w:val="24"/>
          <w:szCs w:val="24"/>
        </w:rPr>
        <w:t>“, „</w:t>
      </w:r>
      <w:r w:rsidRPr="00993635">
        <w:rPr>
          <w:i/>
          <w:sz w:val="24"/>
          <w:szCs w:val="24"/>
        </w:rPr>
        <w:t>Databáze FTIR spekter syntetických pigmentů (do roku 1940) ve směsi s pojivem</w:t>
      </w:r>
      <w:r w:rsidRPr="00993635">
        <w:rPr>
          <w:sz w:val="24"/>
          <w:szCs w:val="24"/>
        </w:rPr>
        <w:t>“ atd.). Tvorba specializované databáze ale neodpovídá definici ověřené technologie (specializovaná databáze je výsledek druhu „A“) a proto výs</w:t>
      </w:r>
      <w:r>
        <w:rPr>
          <w:sz w:val="24"/>
          <w:szCs w:val="24"/>
        </w:rPr>
        <w:t>ledek 6x Ztech je nelze uznat a </w:t>
      </w:r>
      <w:r w:rsidRPr="00993635">
        <w:rPr>
          <w:sz w:val="24"/>
          <w:szCs w:val="24"/>
        </w:rPr>
        <w:t>projekt doporučit k podpoře.</w:t>
      </w:r>
    </w:p>
    <w:p w:rsidR="00A2373B" w:rsidRPr="00993635" w:rsidRDefault="00A2373B" w:rsidP="00993635">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166 </w:t>
      </w:r>
      <w:r w:rsidRPr="00993635">
        <w:rPr>
          <w:bCs/>
          <w:sz w:val="24"/>
          <w:szCs w:val="24"/>
        </w:rPr>
        <w:t>s názvem</w:t>
      </w:r>
      <w:r w:rsidRPr="00993635">
        <w:rPr>
          <w:sz w:val="24"/>
          <w:szCs w:val="24"/>
        </w:rPr>
        <w:t xml:space="preserve"> </w:t>
      </w:r>
      <w:r w:rsidRPr="00993635">
        <w:rPr>
          <w:b/>
          <w:sz w:val="24"/>
          <w:szCs w:val="24"/>
        </w:rPr>
        <w:t>Archaické konstrukční technologie a barevnost hliněných staveb na Moravě v evropském kontextu</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134</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Default="00A2373B" w:rsidP="00993635">
      <w:pPr>
        <w:spacing w:before="60" w:line="276" w:lineRule="auto"/>
        <w:jc w:val="both"/>
        <w:rPr>
          <w:sz w:val="24"/>
          <w:szCs w:val="24"/>
        </w:rPr>
      </w:pPr>
      <w:r w:rsidRPr="00993635">
        <w:rPr>
          <w:sz w:val="24"/>
          <w:szCs w:val="24"/>
        </w:rPr>
        <w:t xml:space="preserve">Cílem projektu je prohloubení možností aplikovaného výzkumu a využitelnosti zaniklých stavebních technologií používaných na našem území u tradičních hliněných staveb. Paralelní část projektu se zaměřuje na podrobnou analýzu pigmentů používaných u tradičních </w:t>
      </w:r>
      <w:r w:rsidRPr="00993635">
        <w:rPr>
          <w:sz w:val="24"/>
          <w:szCs w:val="24"/>
        </w:rPr>
        <w:lastRenderedPageBreak/>
        <w:t xml:space="preserve">hliněných staveb. Popis cílů projektu je velmi široký a nekonkrétní, funkční vzorky jsou nedostatečně popsány a výsledky tak mají velmi vysoké riziko nepřezkoumatelnosti. Zaměření projektu na evropský kontext je nejasné a z hlediska </w:t>
      </w:r>
      <w:r>
        <w:rPr>
          <w:sz w:val="24"/>
          <w:szCs w:val="24"/>
        </w:rPr>
        <w:t>Programu NAKI</w:t>
      </w:r>
      <w:r w:rsidRPr="00993635">
        <w:rPr>
          <w:sz w:val="24"/>
          <w:szCs w:val="24"/>
        </w:rPr>
        <w:t xml:space="preserve"> II není řádně zdůvodněno. Potřebnost, originalita i zpracování projektu jsou pouze průměrné, bez dostatečného zdůvodnění návaznosti na předchozí projekt NAKI s kódem DF11P01OVV015. Nejzásadnější výhrady jsou k metodice řešení, která je popsána velmi obecně bez provázanosti se současným stavem poznání, bez jasného zacílení na konkrétní archaické technologie, které chce projekt zkoumat. Pro „neznámou“ destruktivní metodu nejsou např. vybrány žádné objekty, takže nelze hodnotit vědecký dopad. Kritické je i velmi vysoké zapojení externích spolupracovníků u</w:t>
      </w:r>
      <w:r>
        <w:rPr>
          <w:sz w:val="24"/>
          <w:szCs w:val="24"/>
        </w:rPr>
        <w:t> </w:t>
      </w:r>
      <w:r w:rsidRPr="00993635">
        <w:rPr>
          <w:sz w:val="24"/>
          <w:szCs w:val="24"/>
        </w:rPr>
        <w:t>příjemce koordinátora, personální náklady projektu na straně příjemce koordinátora jsou takřka výhradně navrženy jako Ostatní osobní náklady (DPP, DPČ). To přináší nemalá rizika z pohledu vedení a organizace projektu.</w:t>
      </w:r>
    </w:p>
    <w:p w:rsidR="00A2373B" w:rsidRPr="00993635" w:rsidRDefault="00A2373B" w:rsidP="00993635">
      <w:pPr>
        <w:spacing w:before="60" w:line="276" w:lineRule="auto"/>
        <w:jc w:val="both"/>
        <w:rPr>
          <w:sz w:val="24"/>
          <w:szCs w:val="24"/>
        </w:rPr>
      </w:pPr>
      <w:r w:rsidRPr="00993635">
        <w:rPr>
          <w:sz w:val="24"/>
          <w:szCs w:val="24"/>
        </w:rPr>
        <w:t>V návrhu projektu byla shledána velmi vážná pochybení a nedostatky. U uchazeče NÚLK měly být všechny náklady na certifikace 3x Nmet hrazeny jako jedinečné služby v roce 2021 a 2022 v celkové výši 570 tis. Kč. Každá ze tří metodik je zajišťována dvěma službami, z</w:t>
      </w:r>
      <w:r>
        <w:rPr>
          <w:sz w:val="24"/>
          <w:szCs w:val="24"/>
        </w:rPr>
        <w:t> </w:t>
      </w:r>
      <w:r w:rsidRPr="00993635">
        <w:rPr>
          <w:sz w:val="24"/>
          <w:szCs w:val="24"/>
        </w:rPr>
        <w:t>nich první služba vždy za 100 tis. Kč je zadáním zpracování vlastní metodiky, nebo její převážné části. Druhá služba za 90 tis. Kč je ověření metodiky a její certifikace.</w:t>
      </w:r>
    </w:p>
    <w:p w:rsidR="00A2373B" w:rsidRPr="00993635" w:rsidRDefault="00A2373B" w:rsidP="00993635">
      <w:pPr>
        <w:spacing w:before="60" w:line="276" w:lineRule="auto"/>
        <w:jc w:val="both"/>
        <w:rPr>
          <w:b/>
          <w:sz w:val="24"/>
          <w:szCs w:val="24"/>
        </w:rPr>
      </w:pPr>
      <w:r>
        <w:rPr>
          <w:b/>
          <w:sz w:val="24"/>
          <w:szCs w:val="24"/>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127 </w:t>
      </w:r>
      <w:r w:rsidRPr="00993635">
        <w:rPr>
          <w:bCs/>
          <w:sz w:val="24"/>
          <w:szCs w:val="24"/>
        </w:rPr>
        <w:t>s názvem</w:t>
      </w:r>
      <w:r w:rsidRPr="00993635">
        <w:rPr>
          <w:sz w:val="24"/>
          <w:szCs w:val="24"/>
        </w:rPr>
        <w:t xml:space="preserve"> </w:t>
      </w:r>
      <w:r w:rsidRPr="00993635">
        <w:rPr>
          <w:b/>
          <w:sz w:val="24"/>
          <w:szCs w:val="24"/>
        </w:rPr>
        <w:t>Historické vodní náhony v krajině ČR</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135</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993635">
      <w:pPr>
        <w:spacing w:before="60" w:line="276" w:lineRule="auto"/>
        <w:jc w:val="both"/>
        <w:rPr>
          <w:sz w:val="24"/>
          <w:szCs w:val="24"/>
        </w:rPr>
      </w:pPr>
      <w:r w:rsidRPr="00993635">
        <w:rPr>
          <w:sz w:val="24"/>
          <w:szCs w:val="24"/>
        </w:rPr>
        <w:t>Cílem projektu je interdisciplinární výzkum odkazu starých vodních náhonů jako historických liniových vodních staveb v české krajině. Výzkum se zaměří na vyhodnocení historického, společenského i technického významu metodami společenskovědních, přírodovědn</w:t>
      </w:r>
      <w:r>
        <w:rPr>
          <w:sz w:val="24"/>
          <w:szCs w:val="24"/>
        </w:rPr>
        <w:t>ých a </w:t>
      </w:r>
      <w:r w:rsidRPr="00993635">
        <w:rPr>
          <w:sz w:val="24"/>
          <w:szCs w:val="24"/>
        </w:rPr>
        <w:t xml:space="preserve">technických oborů. Projekt není zcela originální, neuvádí některé starší práce (např. Antonín Ivan publikoval v roce 1989 komplexní technický vývoj vodních náhonů a jejich zapojení do říčních systémů - sborník čsl. geografické společnosti, ročník 1989, č.2 , </w:t>
      </w:r>
      <w:r w:rsidRPr="00993635">
        <w:rPr>
          <w:i/>
          <w:sz w:val="24"/>
          <w:szCs w:val="24"/>
        </w:rPr>
        <w:t>Vodní náhony – opomíjené antropogenní tvary reliéfu</w:t>
      </w:r>
      <w:r w:rsidRPr="00993635">
        <w:rPr>
          <w:sz w:val="24"/>
          <w:szCs w:val="24"/>
        </w:rPr>
        <w:t xml:space="preserve"> nebo publikace Bibliografie dějin českých zemí „</w:t>
      </w:r>
      <w:r w:rsidRPr="00993635">
        <w:rPr>
          <w:i/>
          <w:sz w:val="24"/>
          <w:szCs w:val="24"/>
        </w:rPr>
        <w:t>Vodní náhony</w:t>
      </w:r>
      <w:r w:rsidRPr="00993635">
        <w:rPr>
          <w:sz w:val="24"/>
          <w:szCs w:val="24"/>
        </w:rPr>
        <w:t>“, rok 2000, Historický ústav AV ČR). V technických částech schází popis, co má být řešeno, není zřejmé, zda se projekt soustředí pouze na vodní náhony pro staré mlýny, nebo i</w:t>
      </w:r>
      <w:r>
        <w:rPr>
          <w:sz w:val="24"/>
          <w:szCs w:val="24"/>
        </w:rPr>
        <w:t> </w:t>
      </w:r>
      <w:r w:rsidRPr="00993635">
        <w:rPr>
          <w:sz w:val="24"/>
          <w:szCs w:val="24"/>
        </w:rPr>
        <w:t>na přivaděče vod do zahrad. Z návrhu není jasné, jak se bude metodicky postupovat, jak bude provázáno zkoumání metodami společenských věd s metodami technickými, které budou sledovat hlavně hydraulické poměry náhonů. Hlavním nedostatkem je, že nejsou definována území, ve kterých bude výzkum prováděn ani konkrétní mapy a splnění předpokládaných výsledků je podle návrhu projektu nepřezkoumatelné.</w:t>
      </w:r>
    </w:p>
    <w:p w:rsidR="00A2373B" w:rsidRPr="00993635" w:rsidRDefault="00A2373B" w:rsidP="00993635">
      <w:pPr>
        <w:spacing w:before="60" w:line="276" w:lineRule="auto"/>
        <w:jc w:val="both"/>
        <w:rPr>
          <w:sz w:val="24"/>
          <w:szCs w:val="24"/>
        </w:rPr>
      </w:pPr>
      <w:r w:rsidRPr="00993635">
        <w:rPr>
          <w:sz w:val="24"/>
          <w:szCs w:val="24"/>
        </w:rPr>
        <w:t>Projektová přihláška navíc vykazuje v ekonomické části mnoho dílčích nedostatků, které jsou v rozporu se Zadávací dokumentací (např. u položky „</w:t>
      </w:r>
      <w:r w:rsidRPr="00993635">
        <w:rPr>
          <w:i/>
          <w:sz w:val="24"/>
          <w:szCs w:val="24"/>
        </w:rPr>
        <w:t>Úhrady faktur za provedené doplňkové práce</w:t>
      </w:r>
      <w:r w:rsidRPr="00993635">
        <w:rPr>
          <w:sz w:val="24"/>
          <w:szCs w:val="24"/>
        </w:rPr>
        <w:t>“ za 300 tis. Kč je jen uveden komentář, že „</w:t>
      </w:r>
      <w:r w:rsidRPr="00993635">
        <w:rPr>
          <w:i/>
          <w:sz w:val="24"/>
          <w:szCs w:val="24"/>
        </w:rPr>
        <w:t>Služby budou specifikovány v průběhu řešení projektu</w:t>
      </w:r>
      <w:r w:rsidRPr="00993635">
        <w:rPr>
          <w:sz w:val="24"/>
          <w:szCs w:val="24"/>
        </w:rPr>
        <w:t>“).</w:t>
      </w:r>
    </w:p>
    <w:p w:rsidR="00A2373B" w:rsidRPr="00993635" w:rsidRDefault="00A2373B" w:rsidP="00993635">
      <w:pPr>
        <w:spacing w:before="60" w:line="276" w:lineRule="auto"/>
        <w:jc w:val="both"/>
        <w:rPr>
          <w:b/>
          <w:sz w:val="24"/>
          <w:szCs w:val="24"/>
        </w:rPr>
      </w:pPr>
      <w:r>
        <w:rPr>
          <w:b/>
          <w:sz w:val="24"/>
          <w:szCs w:val="24"/>
        </w:rPr>
        <w:lastRenderedPageBreak/>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20 </w:t>
      </w:r>
      <w:r w:rsidRPr="00993635">
        <w:rPr>
          <w:bCs/>
          <w:sz w:val="24"/>
          <w:szCs w:val="24"/>
        </w:rPr>
        <w:t>s názvem</w:t>
      </w:r>
      <w:r w:rsidRPr="00993635">
        <w:rPr>
          <w:sz w:val="24"/>
          <w:szCs w:val="24"/>
        </w:rPr>
        <w:t xml:space="preserve"> </w:t>
      </w:r>
      <w:r w:rsidRPr="00993635">
        <w:rPr>
          <w:b/>
          <w:sz w:val="24"/>
          <w:szCs w:val="24"/>
        </w:rPr>
        <w:t>Obrazové a listinné knihovní sbírky jako kulturní dědictví. Výzkum nových metodik a postupů evidence a zpřístupnění na příkladu sbírky pozvánek a plakátů ukrajinské migrace v ČSR (1918-1945) uložené ve Slovanské knihovně</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136</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Default="00A2373B" w:rsidP="00C23035">
      <w:pPr>
        <w:spacing w:before="60" w:line="276" w:lineRule="auto"/>
        <w:jc w:val="both"/>
        <w:rPr>
          <w:sz w:val="24"/>
          <w:szCs w:val="24"/>
        </w:rPr>
      </w:pPr>
      <w:r w:rsidRPr="00993635">
        <w:rPr>
          <w:sz w:val="24"/>
          <w:szCs w:val="24"/>
        </w:rPr>
        <w:t>Cílem</w:t>
      </w:r>
      <w:r>
        <w:rPr>
          <w:sz w:val="24"/>
          <w:szCs w:val="24"/>
        </w:rPr>
        <w:t xml:space="preserve"> projektu </w:t>
      </w:r>
      <w:r w:rsidRPr="00993635">
        <w:rPr>
          <w:sz w:val="24"/>
          <w:szCs w:val="24"/>
        </w:rPr>
        <w:t>je vývoj nových nástrojů pro komplexní tvorbu a správu popisných metadat sbírek obrazového a listinného charakteru, které nejsou katalogizovány obvyklým knihovnickým způsobem, propojení těchto záznamů s digitálními daty a vývoj nových způsobů jejich prezentace.</w:t>
      </w:r>
    </w:p>
    <w:p w:rsidR="00A2373B" w:rsidRPr="00993635" w:rsidRDefault="00A2373B" w:rsidP="00C23035">
      <w:pPr>
        <w:spacing w:before="60" w:line="276" w:lineRule="auto"/>
        <w:jc w:val="both"/>
        <w:rPr>
          <w:sz w:val="24"/>
          <w:szCs w:val="24"/>
        </w:rPr>
      </w:pPr>
      <w:r w:rsidRPr="00993635">
        <w:rPr>
          <w:sz w:val="24"/>
          <w:szCs w:val="24"/>
        </w:rPr>
        <w:t>Skutečně originální pro oblast paměťových institucí je opírat se při organizaci informací o tzv. Big Data, jde o aspekt vyžadující znalost vzorců sociálního chování a potřeb okruhu uživatelů. Tento postup vyjádřený třemi hlavními výsledky by přinesl velkou proměnu hodnoty informačních databází používaných v paměťových institucích a přispěl by ke zvýšení jejich atraktivity pro uživatele.</w:t>
      </w:r>
      <w:r>
        <w:rPr>
          <w:sz w:val="24"/>
          <w:szCs w:val="24"/>
        </w:rPr>
        <w:t xml:space="preserve"> </w:t>
      </w:r>
      <w:r w:rsidRPr="00993635">
        <w:rPr>
          <w:sz w:val="24"/>
          <w:szCs w:val="24"/>
        </w:rPr>
        <w:t>Stav poznání v tomto směru však ještě nedospěl k ověření toho, jak bude navrhovaný přístup k digitálním informacím uživatelsky účinný.</w:t>
      </w:r>
    </w:p>
    <w:p w:rsidR="00A2373B" w:rsidRDefault="00A2373B" w:rsidP="00C23035">
      <w:pPr>
        <w:spacing w:before="60" w:line="276" w:lineRule="auto"/>
        <w:jc w:val="both"/>
        <w:rPr>
          <w:sz w:val="24"/>
          <w:szCs w:val="24"/>
        </w:rPr>
      </w:pPr>
      <w:r w:rsidRPr="00993635">
        <w:rPr>
          <w:sz w:val="24"/>
          <w:szCs w:val="24"/>
        </w:rPr>
        <w:t xml:space="preserve">V projektu částečně chybí kooperace s dalšími institucemi a provázanost entit např. na jmenné a věcné Národní autority ČR. Vznikne další specializovaný editor využívající MARC XML formát pro jiný než knihovnický systém. Záznamy ve formátu MARC je možné vytvářet v libovolném knihovním systému dodržujícím platné standardy. Národní knihovna již více než 20 let disponuje systémem Aleph a potřeba nového dalšího MARC editoru je </w:t>
      </w:r>
      <w:r>
        <w:rPr>
          <w:sz w:val="24"/>
          <w:szCs w:val="24"/>
        </w:rPr>
        <w:t>diskutabilní</w:t>
      </w:r>
      <w:r w:rsidRPr="00993635">
        <w:rPr>
          <w:sz w:val="24"/>
          <w:szCs w:val="24"/>
        </w:rPr>
        <w:t>. Myšlenka přenést informace na mapu i s časovým hlediskem v několika vrstvách není inovativní, jedná se pouze o specializaci na jiný druh dokumentu. Plakáty jsou velmi podobné grafice (s lokalizací většinou úzce na jedno místo). Vyvinuté technologie se budou do velké míry shodovat s již stávajícími.</w:t>
      </w:r>
    </w:p>
    <w:p w:rsidR="00A2373B" w:rsidRPr="00993635" w:rsidRDefault="00A2373B" w:rsidP="00C23035">
      <w:pPr>
        <w:spacing w:before="60" w:line="276" w:lineRule="auto"/>
        <w:jc w:val="both"/>
        <w:rPr>
          <w:sz w:val="24"/>
          <w:szCs w:val="24"/>
        </w:rPr>
      </w:pPr>
      <w:r w:rsidRPr="00993635">
        <w:rPr>
          <w:sz w:val="24"/>
          <w:szCs w:val="24"/>
        </w:rPr>
        <w:t>Jako jeden z výsledků je plánován poloprovoz testující funkčnost vyvinutých softwarových nástrojů; neodpovídá definici výsledku - poloprovoz musí být doprovázen alespoň návrhem nebo konstrukcí zařízení, které umožní zamýšlenou produkci ve větším množství (hromadná či sériová výroba), v projektu se uvádí, že poloprovoz bude realizován v HW a SW infrastruktuře uchazeče (tzn. na existujícím zařízení) a pak přejde do režimu plného provozu. Zpolop tak neodpovídá definici tohoto druhu výsledku</w:t>
      </w:r>
      <w:r>
        <w:rPr>
          <w:sz w:val="24"/>
          <w:szCs w:val="24"/>
        </w:rPr>
        <w:t xml:space="preserve"> a nelze jej uznat</w:t>
      </w:r>
      <w:r w:rsidRPr="00993635">
        <w:rPr>
          <w:sz w:val="24"/>
          <w:szCs w:val="24"/>
        </w:rPr>
        <w:t>.</w:t>
      </w:r>
    </w:p>
    <w:p w:rsidR="00A2373B" w:rsidRDefault="00A2373B" w:rsidP="00C23035">
      <w:pPr>
        <w:spacing w:before="60" w:line="276" w:lineRule="auto"/>
        <w:jc w:val="both"/>
        <w:rPr>
          <w:sz w:val="24"/>
          <w:szCs w:val="24"/>
        </w:rPr>
      </w:pPr>
      <w:r w:rsidRPr="00993635">
        <w:rPr>
          <w:sz w:val="24"/>
          <w:szCs w:val="24"/>
        </w:rPr>
        <w:t>Očekávané výsledky sice naplňují specifické cíle Programu, ale velká část z nich by byla vyvinuta jako zakázka u komerční firmy, nelze ji tedy považovat za vlastní výzkum instituce.</w:t>
      </w:r>
    </w:p>
    <w:p w:rsidR="00A2373B" w:rsidRPr="00993635" w:rsidRDefault="00A2373B" w:rsidP="00C23035">
      <w:pPr>
        <w:spacing w:before="60" w:line="276" w:lineRule="auto"/>
        <w:jc w:val="both"/>
        <w:rPr>
          <w:sz w:val="24"/>
          <w:szCs w:val="24"/>
        </w:rPr>
      </w:pPr>
      <w:r w:rsidRPr="00993635">
        <w:rPr>
          <w:sz w:val="24"/>
          <w:szCs w:val="24"/>
        </w:rPr>
        <w:t>Návrh rozpočtu u služeb NK „</w:t>
      </w:r>
      <w:r w:rsidRPr="00993635">
        <w:rPr>
          <w:i/>
          <w:sz w:val="24"/>
          <w:szCs w:val="24"/>
        </w:rPr>
        <w:t>vývoj v oblasti IT – AiP Beroun s.r.o.</w:t>
      </w:r>
      <w:r w:rsidRPr="00993635">
        <w:rPr>
          <w:sz w:val="24"/>
          <w:szCs w:val="24"/>
        </w:rPr>
        <w:t>“ celkem za 3 792 tis. Kč, tj. 40 % celkových nákladů projektu, zajišťujících softwarovou část projektu</w:t>
      </w:r>
      <w:r>
        <w:rPr>
          <w:sz w:val="24"/>
          <w:szCs w:val="24"/>
        </w:rPr>
        <w:t>. J</w:t>
      </w:r>
      <w:r w:rsidRPr="00993635">
        <w:rPr>
          <w:sz w:val="24"/>
          <w:szCs w:val="24"/>
        </w:rPr>
        <w:t xml:space="preserve">e v rozporu s přihláškou, podle které bude autorem a vlastníkem výsledků </w:t>
      </w:r>
      <w:r>
        <w:rPr>
          <w:sz w:val="24"/>
          <w:szCs w:val="24"/>
        </w:rPr>
        <w:t>2</w:t>
      </w:r>
      <w:r w:rsidRPr="00993635">
        <w:rPr>
          <w:sz w:val="24"/>
          <w:szCs w:val="24"/>
        </w:rPr>
        <w:t>x software (R) příjemce</w:t>
      </w:r>
      <w:r>
        <w:rPr>
          <w:sz w:val="24"/>
          <w:szCs w:val="24"/>
        </w:rPr>
        <w:t xml:space="preserve">, tyto výsledky nechat zpracovat dodavatelsky (na zakázku) </w:t>
      </w:r>
      <w:r w:rsidRPr="00993635">
        <w:rPr>
          <w:sz w:val="24"/>
          <w:szCs w:val="24"/>
        </w:rPr>
        <w:t>soukromé firmě,</w:t>
      </w:r>
      <w:r>
        <w:rPr>
          <w:sz w:val="24"/>
          <w:szCs w:val="24"/>
        </w:rPr>
        <w:t xml:space="preserve"> jak vyplývá z komentáře a popisu dodávané služby v rozpočtu projektu.</w:t>
      </w:r>
    </w:p>
    <w:p w:rsidR="00A2373B" w:rsidRPr="00C23035" w:rsidRDefault="00A2373B" w:rsidP="00C23035">
      <w:pPr>
        <w:spacing w:before="60" w:line="276" w:lineRule="auto"/>
        <w:jc w:val="both"/>
        <w:rPr>
          <w:sz w:val="24"/>
          <w:szCs w:val="24"/>
        </w:rPr>
      </w:pPr>
      <w:r>
        <w:rPr>
          <w:rFonts w:eastAsia="Arial Unicode MS"/>
          <w:b/>
          <w:kern w:val="1"/>
          <w:sz w:val="24"/>
          <w:szCs w:val="24"/>
          <w:lang w:eastAsia="zh-CN" w:bidi="hi-IN"/>
        </w:rPr>
        <w:lastRenderedPageBreak/>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153 </w:t>
      </w:r>
      <w:r w:rsidRPr="00993635">
        <w:rPr>
          <w:bCs/>
          <w:sz w:val="24"/>
          <w:szCs w:val="24"/>
        </w:rPr>
        <w:t>s názvem</w:t>
      </w:r>
      <w:r w:rsidRPr="00993635">
        <w:rPr>
          <w:sz w:val="24"/>
          <w:szCs w:val="24"/>
        </w:rPr>
        <w:t xml:space="preserve"> </w:t>
      </w:r>
      <w:r w:rsidRPr="00993635">
        <w:rPr>
          <w:b/>
          <w:sz w:val="24"/>
          <w:szCs w:val="24"/>
        </w:rPr>
        <w:t>Nové postupy pro identifikaci a ochranu hodnot krajiny jako kulturního dědictví</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137</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993635">
      <w:pPr>
        <w:spacing w:before="60" w:line="276" w:lineRule="auto"/>
        <w:jc w:val="both"/>
        <w:rPr>
          <w:sz w:val="24"/>
          <w:szCs w:val="24"/>
        </w:rPr>
      </w:pPr>
      <w:r w:rsidRPr="00993635">
        <w:rPr>
          <w:sz w:val="24"/>
          <w:szCs w:val="24"/>
        </w:rPr>
        <w:t>Přestože projekt deklaruje, že jeho hlavním cílem je propojení identifikace hodnot kulturní krajiny s konceptem ekosystémových služeb, není tato myšlenka detailněji rozpracována, což se odráží v charakteristice hlavních výsledků, které jsou příliš obecné a vzájemně se překrývají. Není jasně specifikována jejich náplň a využití. Jelikož v popisu projektu ani u</w:t>
      </w:r>
      <w:r>
        <w:rPr>
          <w:sz w:val="24"/>
          <w:szCs w:val="24"/>
        </w:rPr>
        <w:t> </w:t>
      </w:r>
      <w:r w:rsidRPr="00993635">
        <w:rPr>
          <w:sz w:val="24"/>
          <w:szCs w:val="24"/>
        </w:rPr>
        <w:t>specifikace hlavních výstupů nejsou uvedeny již existující metodiky, památkové postupy a</w:t>
      </w:r>
      <w:r>
        <w:rPr>
          <w:sz w:val="24"/>
          <w:szCs w:val="24"/>
        </w:rPr>
        <w:t> </w:t>
      </w:r>
      <w:r w:rsidRPr="00993635">
        <w:rPr>
          <w:sz w:val="24"/>
          <w:szCs w:val="24"/>
        </w:rPr>
        <w:t xml:space="preserve">specializované mapy, které vznikly v rámci řešení předchozích projektů </w:t>
      </w:r>
      <w:r>
        <w:rPr>
          <w:sz w:val="24"/>
          <w:szCs w:val="24"/>
        </w:rPr>
        <w:t>Programu NAKI</w:t>
      </w:r>
      <w:r w:rsidRPr="00993635">
        <w:rPr>
          <w:sz w:val="24"/>
          <w:szCs w:val="24"/>
        </w:rPr>
        <w:t>, není možno posoudit, nakolik budou očekávané výstupy projektu s již existujícími výstupy komplementární a nakolik se s nimi budou překrývat. Pro hlavní výsledek projektu Nmet „</w:t>
      </w:r>
      <w:r w:rsidRPr="00993635">
        <w:rPr>
          <w:i/>
          <w:sz w:val="24"/>
          <w:szCs w:val="24"/>
        </w:rPr>
        <w:t>Identifikace</w:t>
      </w:r>
      <w:r>
        <w:rPr>
          <w:i/>
          <w:sz w:val="24"/>
          <w:szCs w:val="24"/>
        </w:rPr>
        <w:t xml:space="preserve"> a </w:t>
      </w:r>
      <w:r w:rsidRPr="00993635">
        <w:rPr>
          <w:i/>
          <w:sz w:val="24"/>
          <w:szCs w:val="24"/>
        </w:rPr>
        <w:t>kvantifikace kulturních hodnot krajiny prostřednictvím ekosystémových služeb</w:t>
      </w:r>
      <w:r>
        <w:rPr>
          <w:sz w:val="24"/>
          <w:szCs w:val="24"/>
        </w:rPr>
        <w:t>“ s </w:t>
      </w:r>
      <w:r w:rsidRPr="00993635">
        <w:rPr>
          <w:sz w:val="24"/>
          <w:szCs w:val="24"/>
        </w:rPr>
        <w:t>charakteristikou „</w:t>
      </w:r>
      <w:r w:rsidRPr="00993635">
        <w:rPr>
          <w:i/>
          <w:sz w:val="24"/>
          <w:szCs w:val="24"/>
        </w:rPr>
        <w:t>Metodika popíše postup, jak lze prostřednictvím nástrojů ekosystémových služeb (např. TESSA, InVEST) identifikovat a vyhodnotit kulturní hodnoty krajiny a finančně je vyjádřit)</w:t>
      </w:r>
      <w:r w:rsidRPr="00993635">
        <w:rPr>
          <w:sz w:val="24"/>
          <w:szCs w:val="24"/>
        </w:rPr>
        <w:t>“ není MK certifikačním orgánem. Ekosystémové služby jsou komplexním metodickým postupem, integrujícím environmentální charakteristiky, sociální požadavky, přínosy a ekonomické vyhodnocení a certifikace tohoto postupu není v</w:t>
      </w:r>
      <w:r>
        <w:rPr>
          <w:sz w:val="24"/>
          <w:szCs w:val="24"/>
        </w:rPr>
        <w:t> </w:t>
      </w:r>
      <w:r w:rsidRPr="00993635">
        <w:rPr>
          <w:sz w:val="24"/>
          <w:szCs w:val="24"/>
        </w:rPr>
        <w:t>působnosti MK, a proto nelze projekt doporučit k podpoře.</w:t>
      </w:r>
    </w:p>
    <w:p w:rsidR="00A2373B" w:rsidRPr="00993635" w:rsidRDefault="00A2373B" w:rsidP="00993635">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87 </w:t>
      </w:r>
      <w:r w:rsidRPr="00993635">
        <w:rPr>
          <w:bCs/>
          <w:sz w:val="24"/>
          <w:szCs w:val="24"/>
        </w:rPr>
        <w:t>s názvem</w:t>
      </w:r>
      <w:r w:rsidRPr="00993635">
        <w:rPr>
          <w:sz w:val="24"/>
          <w:szCs w:val="24"/>
        </w:rPr>
        <w:t xml:space="preserve"> </w:t>
      </w:r>
      <w:r w:rsidRPr="00993635">
        <w:rPr>
          <w:b/>
          <w:sz w:val="24"/>
          <w:szCs w:val="24"/>
        </w:rPr>
        <w:t>Využití moderních metod leteckého spektrozonálního snímkování, pozemního a laboratorního průzkumu ke zjištění aktuálního stavu a vitality uličních stromořadí a alejí pražských památkových zón a návrh opatření na obnovu a zachování jejich kulturních a funkčních hodnot</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138</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Default="00A2373B" w:rsidP="00142F4F">
      <w:pPr>
        <w:spacing w:before="60" w:line="276" w:lineRule="auto"/>
        <w:jc w:val="both"/>
        <w:rPr>
          <w:color w:val="111111"/>
          <w:sz w:val="24"/>
          <w:szCs w:val="24"/>
        </w:rPr>
      </w:pPr>
      <w:r w:rsidRPr="00993635">
        <w:rPr>
          <w:color w:val="111111"/>
          <w:sz w:val="24"/>
          <w:szCs w:val="24"/>
        </w:rPr>
        <w:t>Cílem projektu je zjistit (zmapovat) rozložení výskytu a stavu uličních stromořadí a alejí v pražských památkových zónách v první třetině 20. století na základě historických fotografií z prvního leteckého snímkování Prahy a informací z dalších dostupných historických pramenů.</w:t>
      </w:r>
      <w:r w:rsidRPr="00993635">
        <w:rPr>
          <w:sz w:val="24"/>
          <w:szCs w:val="24"/>
        </w:rPr>
        <w:t xml:space="preserve"> </w:t>
      </w:r>
      <w:r w:rsidRPr="00993635">
        <w:rPr>
          <w:color w:val="111111"/>
          <w:sz w:val="24"/>
          <w:szCs w:val="24"/>
        </w:rPr>
        <w:t xml:space="preserve">Projekt využívá standardních moderních metod leteckého spektrozonálního snímkování, pozemního a laboratorního průzkumu dřevin v doposud neověřených podmínkách uličních stromořadí a alejí. Vzhledem k tomu, že je interpretace leteckých snímků standardně využívána pro posuzování stavu poškození dřevinných porostů, míry jejich vitálních funkcí, stability, druhové a prostorové úpravy a dalších, je předložený projekt </w:t>
      </w:r>
      <w:r w:rsidRPr="00993635">
        <w:rPr>
          <w:color w:val="111111"/>
          <w:sz w:val="24"/>
          <w:szCs w:val="24"/>
        </w:rPr>
        <w:lastRenderedPageBreak/>
        <w:t>pouze částečně originální</w:t>
      </w:r>
      <w:r>
        <w:rPr>
          <w:color w:val="111111"/>
          <w:sz w:val="24"/>
          <w:szCs w:val="24"/>
        </w:rPr>
        <w:t xml:space="preserve">, </w:t>
      </w:r>
      <w:r w:rsidRPr="00993635">
        <w:rPr>
          <w:color w:val="111111"/>
          <w:sz w:val="24"/>
          <w:szCs w:val="24"/>
        </w:rPr>
        <w:t>a to jeho směrováním do entity uličních stromořadí a alejí. Projekt je zacílen na zjištění míry shody informací z leteckého snímkování a pozemního průzkumu.</w:t>
      </w:r>
    </w:p>
    <w:p w:rsidR="00A2373B" w:rsidRPr="00993635" w:rsidRDefault="00A2373B" w:rsidP="00142F4F">
      <w:pPr>
        <w:spacing w:before="60" w:line="276" w:lineRule="auto"/>
        <w:jc w:val="both"/>
        <w:rPr>
          <w:color w:val="111111"/>
          <w:sz w:val="24"/>
          <w:szCs w:val="24"/>
        </w:rPr>
      </w:pPr>
      <w:r w:rsidRPr="00993635">
        <w:rPr>
          <w:color w:val="111111"/>
          <w:sz w:val="24"/>
          <w:szCs w:val="24"/>
        </w:rPr>
        <w:t>V popisu projektu ale naprosto chybí zaměření na kulturní a estetické hodnoty</w:t>
      </w:r>
      <w:r>
        <w:rPr>
          <w:color w:val="111111"/>
          <w:sz w:val="24"/>
          <w:szCs w:val="24"/>
        </w:rPr>
        <w:t xml:space="preserve">, </w:t>
      </w:r>
      <w:r w:rsidRPr="00993635">
        <w:rPr>
          <w:color w:val="111111"/>
          <w:sz w:val="24"/>
          <w:szCs w:val="24"/>
        </w:rPr>
        <w:t>včetně urbanistického posouzení. Navržený řešitelský tým dává pouze částečně záruku úspěšného řešení projektu a dosažení stanovených cílů. Chybí řada potřebných profesí: urbanista (snad nahrazen krajinářským architektem), architekt se zkušeností v oblasti urbanistické kompozice, historik (interpretace vývoje).</w:t>
      </w:r>
    </w:p>
    <w:p w:rsidR="00A2373B" w:rsidRDefault="00A2373B" w:rsidP="00142F4F">
      <w:pPr>
        <w:spacing w:before="60" w:line="276" w:lineRule="auto"/>
        <w:jc w:val="both"/>
        <w:rPr>
          <w:color w:val="111111"/>
          <w:sz w:val="24"/>
          <w:szCs w:val="24"/>
        </w:rPr>
      </w:pPr>
      <w:r w:rsidRPr="00993635">
        <w:rPr>
          <w:color w:val="111111"/>
          <w:sz w:val="24"/>
          <w:szCs w:val="24"/>
        </w:rPr>
        <w:t>Předpokládané výsledky projektu nejsou stanoveny přiměřeně k projektu jako celku. Projekt navrhuje v kategorii hlavních výsledků 3 x Nmap:</w:t>
      </w:r>
    </w:p>
    <w:p w:rsidR="00A2373B" w:rsidRPr="00993635" w:rsidRDefault="00A2373B" w:rsidP="00142F4F">
      <w:pPr>
        <w:spacing w:before="60" w:line="276" w:lineRule="auto"/>
        <w:jc w:val="both"/>
        <w:rPr>
          <w:color w:val="111111"/>
          <w:sz w:val="24"/>
          <w:szCs w:val="24"/>
        </w:rPr>
      </w:pPr>
      <w:r w:rsidRPr="00993635">
        <w:rPr>
          <w:color w:val="111111"/>
          <w:sz w:val="24"/>
          <w:szCs w:val="24"/>
        </w:rPr>
        <w:t>1. Mapa (soubor map) rozložení a stav uličních stromořadí a alejí pražských památkových zón první čtvrtiny 20.</w:t>
      </w:r>
      <w:r>
        <w:rPr>
          <w:color w:val="111111"/>
          <w:sz w:val="24"/>
          <w:szCs w:val="24"/>
        </w:rPr>
        <w:t xml:space="preserve"> </w:t>
      </w:r>
      <w:r w:rsidRPr="00993635">
        <w:rPr>
          <w:color w:val="111111"/>
          <w:sz w:val="24"/>
          <w:szCs w:val="24"/>
        </w:rPr>
        <w:t>století, kde zjišťovat druhovou skladbu a vitalitu dřevin v uličních stromořadích z historických (černobílých) leteckých snímků je značně problematické až nereálné - existuje zde značné riziko neúspěchu, a navíc v řadě případů nepůjde výsledek již ověřit.</w:t>
      </w:r>
    </w:p>
    <w:p w:rsidR="00A2373B" w:rsidRPr="00993635" w:rsidRDefault="00A2373B" w:rsidP="00142F4F">
      <w:pPr>
        <w:spacing w:before="60" w:line="276" w:lineRule="auto"/>
        <w:jc w:val="both"/>
        <w:rPr>
          <w:color w:val="111111"/>
          <w:sz w:val="24"/>
          <w:szCs w:val="24"/>
        </w:rPr>
      </w:pPr>
      <w:r w:rsidRPr="00993635">
        <w:rPr>
          <w:color w:val="111111"/>
          <w:sz w:val="24"/>
          <w:szCs w:val="24"/>
        </w:rPr>
        <w:t xml:space="preserve">2. Nmap - Mapa (soubor map) aktuální distribuce a stav uličních stromořadí a alejí pražských památkových zón. Tato mapa ale není z první propojená, čím se ztrácí její přínos pro </w:t>
      </w:r>
      <w:r>
        <w:rPr>
          <w:color w:val="111111"/>
          <w:sz w:val="24"/>
          <w:szCs w:val="24"/>
        </w:rPr>
        <w:t>Program NAKI</w:t>
      </w:r>
      <w:r w:rsidRPr="00993635">
        <w:rPr>
          <w:color w:val="111111"/>
          <w:sz w:val="24"/>
          <w:szCs w:val="24"/>
        </w:rPr>
        <w:t xml:space="preserve"> II.</w:t>
      </w:r>
    </w:p>
    <w:p w:rsidR="00A2373B" w:rsidRPr="00993635" w:rsidRDefault="00A2373B" w:rsidP="00142F4F">
      <w:pPr>
        <w:spacing w:before="60" w:line="276" w:lineRule="auto"/>
        <w:jc w:val="both"/>
        <w:rPr>
          <w:color w:val="111111"/>
          <w:sz w:val="24"/>
          <w:szCs w:val="24"/>
        </w:rPr>
      </w:pPr>
      <w:r w:rsidRPr="00993635">
        <w:rPr>
          <w:color w:val="111111"/>
          <w:sz w:val="24"/>
          <w:szCs w:val="24"/>
        </w:rPr>
        <w:t>Z popisu třetího výstupu Nmap (Mapa (soubor map) návrhu rev</w:t>
      </w:r>
      <w:r>
        <w:rPr>
          <w:color w:val="111111"/>
          <w:sz w:val="24"/>
          <w:szCs w:val="24"/>
        </w:rPr>
        <w:t>italizace uličních stromořadí a </w:t>
      </w:r>
      <w:r w:rsidRPr="00993635">
        <w:rPr>
          <w:color w:val="111111"/>
          <w:sz w:val="24"/>
          <w:szCs w:val="24"/>
        </w:rPr>
        <w:t>alejí v pražských památkových zónách), vyplývá, že se jedná o standardně pořizovaný oborový dokument, který nelze považovat za výstup aplikovaného výzkumu.</w:t>
      </w:r>
    </w:p>
    <w:p w:rsidR="00A2373B" w:rsidRDefault="00A2373B" w:rsidP="00142F4F">
      <w:pPr>
        <w:spacing w:before="60" w:line="276" w:lineRule="auto"/>
        <w:jc w:val="both"/>
        <w:rPr>
          <w:color w:val="111111"/>
          <w:sz w:val="24"/>
          <w:szCs w:val="24"/>
        </w:rPr>
      </w:pPr>
      <w:r w:rsidRPr="00993635">
        <w:rPr>
          <w:color w:val="111111"/>
          <w:sz w:val="24"/>
          <w:szCs w:val="24"/>
        </w:rPr>
        <w:t>Očekávané výsledky projektu naplní pouze omeze</w:t>
      </w:r>
      <w:r>
        <w:rPr>
          <w:color w:val="111111"/>
          <w:sz w:val="24"/>
          <w:szCs w:val="24"/>
        </w:rPr>
        <w:t>ným způsobem očekávané přínosy p</w:t>
      </w:r>
      <w:r w:rsidRPr="00993635">
        <w:rPr>
          <w:color w:val="111111"/>
          <w:sz w:val="24"/>
          <w:szCs w:val="24"/>
        </w:rPr>
        <w:t>rogramu. S ohledem na stanovené cíle projektu v navrhovaných výstupech citelně chybí výstup typu Nmet, který by shrnul a doporučil postupy na zjištění míry shody informací z leteckého snímkování a pozemního průzkumu.</w:t>
      </w:r>
    </w:p>
    <w:p w:rsidR="00A2373B" w:rsidRPr="00993635" w:rsidRDefault="00A2373B" w:rsidP="00142F4F">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125 </w:t>
      </w:r>
      <w:r w:rsidRPr="00993635">
        <w:rPr>
          <w:bCs/>
          <w:sz w:val="24"/>
          <w:szCs w:val="24"/>
        </w:rPr>
        <w:t>s názvem</w:t>
      </w:r>
      <w:r w:rsidRPr="00993635">
        <w:rPr>
          <w:sz w:val="24"/>
          <w:szCs w:val="24"/>
        </w:rPr>
        <w:t xml:space="preserve"> </w:t>
      </w:r>
      <w:r w:rsidRPr="00993635">
        <w:rPr>
          <w:b/>
          <w:sz w:val="24"/>
          <w:szCs w:val="24"/>
        </w:rPr>
        <w:t>Paměť malých událostí velkých dějin západočeského pohraničí</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139</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Default="00A2373B" w:rsidP="00142F4F">
      <w:pPr>
        <w:spacing w:before="60" w:line="276" w:lineRule="auto"/>
        <w:jc w:val="both"/>
        <w:rPr>
          <w:color w:val="111111"/>
          <w:sz w:val="24"/>
          <w:szCs w:val="24"/>
        </w:rPr>
      </w:pPr>
      <w:r>
        <w:rPr>
          <w:color w:val="111111"/>
          <w:sz w:val="24"/>
          <w:szCs w:val="24"/>
        </w:rPr>
        <w:t>C</w:t>
      </w:r>
      <w:r w:rsidRPr="00993635">
        <w:rPr>
          <w:color w:val="111111"/>
          <w:sz w:val="24"/>
          <w:szCs w:val="24"/>
        </w:rPr>
        <w:t>ílem projektu je identifikovat, veřejně prezentovat a pro budoucí generace zachovat (mj. za pomoci nových technologií a interdisciplinárních metodologických postupů) vybrané příklady narativní paměti, které dokládají vzájemnou provázanost člověka a prostoru/krajiny, kolektivní paměti ve vztahu k místům, každodennosti a identitě.</w:t>
      </w:r>
    </w:p>
    <w:p w:rsidR="00A2373B" w:rsidRPr="00993635" w:rsidRDefault="00A2373B" w:rsidP="00142F4F">
      <w:pPr>
        <w:spacing w:before="60" w:line="276" w:lineRule="auto"/>
        <w:jc w:val="both"/>
        <w:rPr>
          <w:color w:val="111111"/>
          <w:sz w:val="24"/>
          <w:szCs w:val="24"/>
        </w:rPr>
      </w:pPr>
      <w:r w:rsidRPr="00993635">
        <w:rPr>
          <w:color w:val="111111"/>
          <w:sz w:val="24"/>
          <w:szCs w:val="24"/>
        </w:rPr>
        <w:t>Projekt řeší problematiku regionálních dějin, které stojí na okraji tzv. velkých dějin, zabývá se neelitní kolektivní pamětí</w:t>
      </w:r>
      <w:r>
        <w:rPr>
          <w:color w:val="111111"/>
          <w:sz w:val="24"/>
          <w:szCs w:val="24"/>
        </w:rPr>
        <w:t xml:space="preserve">, </w:t>
      </w:r>
      <w:r w:rsidRPr="00993635">
        <w:rPr>
          <w:color w:val="111111"/>
          <w:sz w:val="24"/>
          <w:szCs w:val="24"/>
        </w:rPr>
        <w:t>a i z tohoto důvodu by byl potřebný. Bohužel projekt je velmi nevyvážený, spojuje různorodé aktivity, jejichž propoje</w:t>
      </w:r>
      <w:r>
        <w:rPr>
          <w:color w:val="111111"/>
          <w:sz w:val="24"/>
          <w:szCs w:val="24"/>
        </w:rPr>
        <w:t>ní nebylo náležitě vysvětleno a </w:t>
      </w:r>
      <w:r w:rsidRPr="00993635">
        <w:rPr>
          <w:color w:val="111111"/>
          <w:sz w:val="24"/>
          <w:szCs w:val="24"/>
        </w:rPr>
        <w:t>zdůvodněno. Celkově lze říci, že projekt je psá</w:t>
      </w:r>
      <w:r>
        <w:rPr>
          <w:color w:val="111111"/>
          <w:sz w:val="24"/>
          <w:szCs w:val="24"/>
        </w:rPr>
        <w:t xml:space="preserve">n velmi obecně, nekonkrétně, chybí konkrétní metodika řešení apod., </w:t>
      </w:r>
      <w:r w:rsidRPr="00993635">
        <w:rPr>
          <w:color w:val="111111"/>
          <w:sz w:val="24"/>
          <w:szCs w:val="24"/>
        </w:rPr>
        <w:t>a proto ho nelze</w:t>
      </w:r>
      <w:r>
        <w:rPr>
          <w:color w:val="111111"/>
          <w:sz w:val="24"/>
          <w:szCs w:val="24"/>
        </w:rPr>
        <w:t xml:space="preserve"> doporučit k podpoře.</w:t>
      </w:r>
      <w:r w:rsidRPr="00993635">
        <w:rPr>
          <w:color w:val="111111"/>
          <w:sz w:val="24"/>
          <w:szCs w:val="24"/>
        </w:rPr>
        <w:t xml:space="preserve"> Taktéž personální obsazení se jeví jako problematické (např. teprve v první etapě řešení má dojít k ustanovení </w:t>
      </w:r>
      <w:r w:rsidRPr="00993635">
        <w:rPr>
          <w:color w:val="111111"/>
          <w:sz w:val="24"/>
          <w:szCs w:val="24"/>
        </w:rPr>
        <w:lastRenderedPageBreak/>
        <w:t>výzkumných skupin, což je cíl etapy). Vyjma řešitelky projektu, která má zkušenosti i</w:t>
      </w:r>
      <w:r>
        <w:rPr>
          <w:color w:val="111111"/>
          <w:sz w:val="24"/>
          <w:szCs w:val="24"/>
        </w:rPr>
        <w:t> </w:t>
      </w:r>
      <w:r w:rsidRPr="00993635">
        <w:rPr>
          <w:color w:val="111111"/>
          <w:sz w:val="24"/>
          <w:szCs w:val="24"/>
        </w:rPr>
        <w:t xml:space="preserve">řešením projektu </w:t>
      </w:r>
      <w:r>
        <w:rPr>
          <w:color w:val="111111"/>
          <w:sz w:val="24"/>
          <w:szCs w:val="24"/>
        </w:rPr>
        <w:t>Programu NAKI</w:t>
      </w:r>
      <w:r w:rsidRPr="00993635">
        <w:rPr>
          <w:color w:val="111111"/>
          <w:sz w:val="24"/>
          <w:szCs w:val="24"/>
        </w:rPr>
        <w:t>, jsou ostatní členové týmu orientováni na jinou problematiku (dle doložen</w:t>
      </w:r>
      <w:r>
        <w:rPr>
          <w:color w:val="111111"/>
          <w:sz w:val="24"/>
          <w:szCs w:val="24"/>
        </w:rPr>
        <w:t>ých výsledků výzkumu</w:t>
      </w:r>
      <w:r w:rsidRPr="00993635">
        <w:rPr>
          <w:color w:val="111111"/>
          <w:sz w:val="24"/>
          <w:szCs w:val="24"/>
        </w:rPr>
        <w:t>), což výrazně zvyšuje rizika neúspěšného řešení projektu.</w:t>
      </w:r>
    </w:p>
    <w:p w:rsidR="00A2373B" w:rsidRPr="00993635" w:rsidRDefault="00A2373B" w:rsidP="00142F4F">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188 </w:t>
      </w:r>
      <w:r w:rsidRPr="00993635">
        <w:rPr>
          <w:bCs/>
          <w:sz w:val="24"/>
          <w:szCs w:val="24"/>
        </w:rPr>
        <w:t>s názvem</w:t>
      </w:r>
      <w:r w:rsidRPr="00993635">
        <w:rPr>
          <w:sz w:val="24"/>
          <w:szCs w:val="24"/>
        </w:rPr>
        <w:t xml:space="preserve"> </w:t>
      </w:r>
      <w:r w:rsidRPr="00993635">
        <w:rPr>
          <w:b/>
          <w:sz w:val="24"/>
          <w:szCs w:val="24"/>
        </w:rPr>
        <w:t>Digitální restaurování starých kartografických děl</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140</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Default="00A2373B" w:rsidP="00F40745">
      <w:pPr>
        <w:widowControl w:val="0"/>
        <w:spacing w:before="60" w:line="276" w:lineRule="auto"/>
        <w:jc w:val="both"/>
        <w:rPr>
          <w:sz w:val="24"/>
          <w:szCs w:val="24"/>
        </w:rPr>
      </w:pPr>
      <w:r w:rsidRPr="00993635">
        <w:rPr>
          <w:sz w:val="24"/>
          <w:szCs w:val="24"/>
        </w:rPr>
        <w:t>Cílem projektu je vytvořit výsledky využitelné pro ochranu, identifikaci, prezentaci a edukaci v oblasti movitého kulturního dědictví, včetně knihovních a sbírkových fondů. Projekt má vytvořit nové technologie a nástroje pro digitální restaurování kartografických děl - map, plánů, atlasů a glóbů a nástroje pro prezentaci a popularizaci těchto děl.</w:t>
      </w:r>
    </w:p>
    <w:p w:rsidR="00A2373B" w:rsidRDefault="00A2373B" w:rsidP="00F40745">
      <w:pPr>
        <w:widowControl w:val="0"/>
        <w:spacing w:before="60" w:line="276" w:lineRule="auto"/>
        <w:jc w:val="both"/>
        <w:rPr>
          <w:bCs/>
          <w:sz w:val="24"/>
          <w:szCs w:val="24"/>
        </w:rPr>
      </w:pPr>
      <w:r w:rsidRPr="00993635">
        <w:rPr>
          <w:sz w:val="24"/>
          <w:szCs w:val="24"/>
        </w:rPr>
        <w:t>V případě projektu navrhujícím zlepšení nástrojů práce je základní otázkou reálně existující potřeba takové nástroje vytvořit. Tato potřeba by proto měla být v návrhu přesvědčivě vysvětlena a doložena, což není. Je-li například součástí projektu vytvoření s</w:t>
      </w:r>
      <w:r w:rsidRPr="00993635">
        <w:rPr>
          <w:bCs/>
          <w:sz w:val="24"/>
          <w:szCs w:val="24"/>
        </w:rPr>
        <w:t>oftware pro automatické odstranění pruhů podkladového plátna, mělo by být vysvětleno kdo, v jakých situacích, proč a v jakém rozsahu takovou aplikaci potřebuje. Deklarace možnosti takovou aplikaci využít, bude-li vytvořena</w:t>
      </w:r>
      <w:r>
        <w:rPr>
          <w:bCs/>
          <w:sz w:val="24"/>
          <w:szCs w:val="24"/>
        </w:rPr>
        <w:t>,</w:t>
      </w:r>
      <w:r w:rsidRPr="00993635">
        <w:rPr>
          <w:bCs/>
          <w:sz w:val="24"/>
          <w:szCs w:val="24"/>
        </w:rPr>
        <w:t xml:space="preserve"> se jeví jako zdůvodnění potřebnosti jejího vytvoření nedostatečná.</w:t>
      </w:r>
    </w:p>
    <w:p w:rsidR="00A2373B" w:rsidRDefault="00A2373B" w:rsidP="00F40745">
      <w:pPr>
        <w:spacing w:before="60" w:line="276" w:lineRule="auto"/>
        <w:jc w:val="both"/>
        <w:rPr>
          <w:bCs/>
          <w:sz w:val="24"/>
          <w:szCs w:val="24"/>
        </w:rPr>
      </w:pPr>
      <w:r w:rsidRPr="00993635">
        <w:rPr>
          <w:bCs/>
          <w:sz w:val="24"/>
          <w:szCs w:val="24"/>
        </w:rPr>
        <w:t xml:space="preserve">Přihláška deklaruje, že </w:t>
      </w:r>
      <w:r w:rsidRPr="00993635">
        <w:rPr>
          <w:bCs/>
          <w:i/>
          <w:sz w:val="24"/>
          <w:szCs w:val="24"/>
        </w:rPr>
        <w:t>„k</w:t>
      </w:r>
      <w:r w:rsidRPr="00993635">
        <w:rPr>
          <w:i/>
          <w:sz w:val="24"/>
          <w:szCs w:val="24"/>
        </w:rPr>
        <w:t>onkrétní předmět výzkumu, tj. digitální restaurování starých kartografických děl, nebyl v minulosti řešen v rámci žádné</w:t>
      </w:r>
      <w:r>
        <w:rPr>
          <w:i/>
          <w:sz w:val="24"/>
          <w:szCs w:val="24"/>
        </w:rPr>
        <w:t xml:space="preserve"> jiné výzkumné aktivity v ČR. V </w:t>
      </w:r>
      <w:r w:rsidRPr="00993635">
        <w:rPr>
          <w:i/>
          <w:sz w:val="24"/>
          <w:szCs w:val="24"/>
        </w:rPr>
        <w:t>zahraničí taktéž není v současnosti řešen žádný projekt, který by měl stejné či obdobné cíle.</w:t>
      </w:r>
      <w:r w:rsidRPr="00993635">
        <w:rPr>
          <w:sz w:val="24"/>
          <w:szCs w:val="24"/>
        </w:rPr>
        <w:t xml:space="preserve">“ </w:t>
      </w:r>
      <w:r w:rsidRPr="00993635">
        <w:rPr>
          <w:bCs/>
          <w:sz w:val="24"/>
          <w:szCs w:val="24"/>
        </w:rPr>
        <w:t xml:space="preserve">Tato deklarace je zavádějící. Kartografické dědictví v České republice spravuje a využívá celá řada institucí, které také pracují s digitálními kopiemi a nutně přitom řeší navrhované problémy, např. Národní památkový ústav nebo Moravská zemská knihovna. Nástrojům pro práci s digitalizovanými starými kartografickými díly byla věnována rovněž pozornost v rovině aplikovaného výzkumu. Lze připomenout projekt </w:t>
      </w:r>
      <w:r w:rsidRPr="00993635">
        <w:rPr>
          <w:bCs/>
          <w:i/>
          <w:sz w:val="24"/>
          <w:szCs w:val="24"/>
        </w:rPr>
        <w:t>„TEMAP - Technologie pro zpřístupnění mapových sbírek ČR : metodika a software pro ochranu a využití děl národního kartografického dědictví“</w:t>
      </w:r>
      <w:r w:rsidRPr="00993635">
        <w:rPr>
          <w:bCs/>
          <w:sz w:val="24"/>
          <w:szCs w:val="24"/>
        </w:rPr>
        <w:t>, kód projektu: DF11P01OVV003.</w:t>
      </w:r>
    </w:p>
    <w:p w:rsidR="00A2373B" w:rsidRPr="00993635" w:rsidRDefault="00A2373B" w:rsidP="00F40745">
      <w:pPr>
        <w:spacing w:before="60" w:line="276" w:lineRule="auto"/>
        <w:jc w:val="both"/>
        <w:rPr>
          <w:bCs/>
          <w:sz w:val="24"/>
          <w:szCs w:val="24"/>
        </w:rPr>
      </w:pPr>
      <w:r w:rsidRPr="00993635">
        <w:rPr>
          <w:bCs/>
          <w:sz w:val="24"/>
          <w:szCs w:val="24"/>
        </w:rPr>
        <w:t xml:space="preserve">U starších map je praktická použitelnost s ohledem na přesnost originálu problematická. Přínos scelení (odstranění pruhů podkladového plátna) a praktická použitelnost bude asi nejvíce aktuální u map z 20. století, ale potom se otevírá otázka, zda např. „restaurování“ rozstříhané turistické mapy z druhé poloviny 20. století je v oblasti kulturního dědictví opravdu </w:t>
      </w:r>
      <w:r w:rsidRPr="00993635">
        <w:rPr>
          <w:rFonts w:eastAsia="SimSun"/>
          <w:sz w:val="24"/>
          <w:szCs w:val="24"/>
        </w:rPr>
        <w:t xml:space="preserve">důležitým výzkumným problémem. Absence </w:t>
      </w:r>
      <w:r w:rsidRPr="00993635">
        <w:rPr>
          <w:bCs/>
          <w:sz w:val="24"/>
          <w:szCs w:val="24"/>
        </w:rPr>
        <w:t>vymezení pro jaká kartografická díla (jakého druhu a z jaké doby) jsou jednotlivé aplikace určeny, k čemu mají být jejich výstupy použity a jakým kritériím by proto měly vyhovovat, jsou dalšími nedostatky projektu.</w:t>
      </w:r>
    </w:p>
    <w:p w:rsidR="00A2373B" w:rsidRDefault="00A2373B" w:rsidP="00F40745">
      <w:pPr>
        <w:spacing w:before="60" w:line="276" w:lineRule="auto"/>
        <w:jc w:val="both"/>
        <w:rPr>
          <w:sz w:val="24"/>
          <w:szCs w:val="24"/>
        </w:rPr>
      </w:pPr>
      <w:r w:rsidRPr="00993635">
        <w:rPr>
          <w:sz w:val="24"/>
          <w:szCs w:val="24"/>
        </w:rPr>
        <w:t>Návrh projektu není zcela v souladu s požadavky bezpečnosti a etiky pro daný výzkum, nejsou uvedeni poskytovatelé dat a jejich případný souhlas. Základní předpoklad, dostupnost zdrojů pro všechny etapy projektu, tak není splněn.</w:t>
      </w:r>
    </w:p>
    <w:p w:rsidR="00A2373B" w:rsidRPr="00993635" w:rsidRDefault="00A2373B" w:rsidP="00F40745">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lastRenderedPageBreak/>
        <w:t>Z výše uvedených důvodů RMKPV doporučuje projekt nepřijmout k poskytnutí účelové podpory výzkumu a vývoje.</w:t>
      </w:r>
    </w:p>
    <w:p w:rsidR="00A2373B" w:rsidRPr="00993635" w:rsidRDefault="00A2373B" w:rsidP="00F4074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35 </w:t>
      </w:r>
      <w:r w:rsidRPr="00993635">
        <w:rPr>
          <w:bCs/>
          <w:sz w:val="24"/>
          <w:szCs w:val="24"/>
        </w:rPr>
        <w:t>s názvem</w:t>
      </w:r>
      <w:r w:rsidRPr="00993635">
        <w:rPr>
          <w:sz w:val="24"/>
          <w:szCs w:val="24"/>
        </w:rPr>
        <w:t xml:space="preserve"> </w:t>
      </w:r>
      <w:r w:rsidRPr="00993635">
        <w:rPr>
          <w:b/>
          <w:sz w:val="24"/>
          <w:szCs w:val="24"/>
        </w:rPr>
        <w:t>Digitální tezaurus češtiny</w:t>
      </w:r>
      <w:r w:rsidRPr="00993635">
        <w:rPr>
          <w:sz w:val="24"/>
          <w:szCs w:val="24"/>
        </w:rPr>
        <w:t xml:space="preserve"> </w:t>
      </w:r>
      <w:r w:rsidRPr="00993635">
        <w:rPr>
          <w:bCs/>
          <w:sz w:val="24"/>
          <w:szCs w:val="24"/>
        </w:rPr>
        <w:t>RMKPV doporučila</w:t>
      </w:r>
      <w:r w:rsidRPr="00993635">
        <w:rPr>
          <w:sz w:val="24"/>
          <w:szCs w:val="24"/>
        </w:rPr>
        <w:t xml:space="preserve"> nepřijmout a</w:t>
      </w:r>
      <w:r>
        <w:rPr>
          <w:sz w:val="24"/>
          <w:szCs w:val="24"/>
        </w:rPr>
        <w:t> </w:t>
      </w:r>
      <w:r w:rsidRPr="00993635">
        <w:rPr>
          <w:sz w:val="24"/>
          <w:szCs w:val="24"/>
        </w:rPr>
        <w:t xml:space="preserve">MK toto doporučení akceptuje. Zařadila jej na </w:t>
      </w:r>
      <w:r w:rsidRPr="00993635">
        <w:rPr>
          <w:b/>
          <w:bCs/>
          <w:sz w:val="24"/>
          <w:szCs w:val="24"/>
        </w:rPr>
        <w:t>141</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2A0BF2">
      <w:pPr>
        <w:spacing w:before="60" w:line="276" w:lineRule="auto"/>
        <w:jc w:val="both"/>
        <w:rPr>
          <w:sz w:val="24"/>
          <w:szCs w:val="24"/>
        </w:rPr>
      </w:pPr>
      <w:r w:rsidRPr="00993635">
        <w:rPr>
          <w:sz w:val="24"/>
          <w:szCs w:val="24"/>
        </w:rPr>
        <w:t xml:space="preserve">Cílem projektu je vytvoření elektronické aplikace </w:t>
      </w:r>
      <w:r w:rsidRPr="00993635">
        <w:rPr>
          <w:i/>
          <w:sz w:val="24"/>
          <w:szCs w:val="24"/>
        </w:rPr>
        <w:t xml:space="preserve">Digitální tezaurus češtiny </w:t>
      </w:r>
      <w:r w:rsidRPr="00993635">
        <w:rPr>
          <w:sz w:val="24"/>
          <w:szCs w:val="24"/>
        </w:rPr>
        <w:t>(DT), která bude poskytovat tezaurové služby (hledání vhodného výrazu pro význam, který je třeba vyjádřit) online širokému spektru uživatelů – od širší veřejnosti se zájmem o český jazyk, přes překladatele, jazykovědce až po aplikace třetích stran. DT</w:t>
      </w:r>
      <w:r>
        <w:rPr>
          <w:sz w:val="24"/>
          <w:szCs w:val="24"/>
        </w:rPr>
        <w:t xml:space="preserve"> bude založen na horizontálně i </w:t>
      </w:r>
      <w:r w:rsidRPr="00993635">
        <w:rPr>
          <w:sz w:val="24"/>
          <w:szCs w:val="24"/>
        </w:rPr>
        <w:t>vertikálně strukturované dvojjazyčné (české a anglické) lexikální databázi tvořené převážně daty jediného uceleného tezauru českého jazyka (</w:t>
      </w:r>
      <w:r w:rsidRPr="00993635">
        <w:rPr>
          <w:i/>
          <w:sz w:val="24"/>
          <w:szCs w:val="24"/>
        </w:rPr>
        <w:t>Klégr, A. Tezaurus jazyka českého. Lidové noviny, 2007</w:t>
      </w:r>
      <w:r w:rsidRPr="00993635">
        <w:rPr>
          <w:sz w:val="24"/>
          <w:szCs w:val="24"/>
        </w:rPr>
        <w:t>), nad níž bude vybudována online aplikace slou</w:t>
      </w:r>
      <w:r>
        <w:rPr>
          <w:sz w:val="24"/>
          <w:szCs w:val="24"/>
        </w:rPr>
        <w:t>žící k dotazování, prohlížení a </w:t>
      </w:r>
      <w:r w:rsidRPr="00993635">
        <w:rPr>
          <w:sz w:val="24"/>
          <w:szCs w:val="24"/>
        </w:rPr>
        <w:t>editaci databáze pomocí rozhraní pro uživatele i nástroje třetích stran (API).</w:t>
      </w:r>
    </w:p>
    <w:p w:rsidR="00A2373B" w:rsidRPr="00993635" w:rsidRDefault="00A2373B" w:rsidP="002A0BF2">
      <w:pPr>
        <w:spacing w:before="60" w:line="276" w:lineRule="auto"/>
        <w:jc w:val="both"/>
        <w:rPr>
          <w:sz w:val="24"/>
          <w:szCs w:val="24"/>
        </w:rPr>
      </w:pPr>
      <w:r w:rsidRPr="00993635">
        <w:rPr>
          <w:sz w:val="24"/>
          <w:szCs w:val="24"/>
        </w:rPr>
        <w:t>Hlavní výhrady se týkají originalit</w:t>
      </w:r>
      <w:r>
        <w:rPr>
          <w:sz w:val="24"/>
          <w:szCs w:val="24"/>
        </w:rPr>
        <w:t>y</w:t>
      </w:r>
      <w:r w:rsidRPr="00993635">
        <w:rPr>
          <w:sz w:val="24"/>
          <w:szCs w:val="24"/>
        </w:rPr>
        <w:t xml:space="preserve"> a potřebnosti projektu (již existující on-line tezaury, využívání již existujících výsledků), vnitřní provázanosti projektu, metodiky řešení, přiměřenosti načasování výsledků, mezinárodního přínosu a velikosti projektu. Část prací – například konverze tištěných dat prostřednictvím OCR a korektury tezaurů či průzkumy standardních depozitářových systémů a jejich API - nemají rozhodně charakter aplikovaného či experimentálního vývoje, přičemž jde mnohdy o již veřejně dostupné informace či rutinní činnosti, jež jsou mimo rámec </w:t>
      </w:r>
      <w:r>
        <w:rPr>
          <w:sz w:val="24"/>
          <w:szCs w:val="24"/>
        </w:rPr>
        <w:t>Programu NAKI</w:t>
      </w:r>
      <w:r w:rsidRPr="00993635">
        <w:rPr>
          <w:sz w:val="24"/>
          <w:szCs w:val="24"/>
        </w:rPr>
        <w:t xml:space="preserve"> II. Výhrady jsou dále k nedostatečn</w:t>
      </w:r>
      <w:r>
        <w:rPr>
          <w:sz w:val="24"/>
          <w:szCs w:val="24"/>
        </w:rPr>
        <w:t>ému</w:t>
      </w:r>
      <w:r w:rsidRPr="00993635">
        <w:rPr>
          <w:sz w:val="24"/>
          <w:szCs w:val="24"/>
        </w:rPr>
        <w:t xml:space="preserve"> metodologick</w:t>
      </w:r>
      <w:r>
        <w:rPr>
          <w:sz w:val="24"/>
          <w:szCs w:val="24"/>
        </w:rPr>
        <w:t>ému</w:t>
      </w:r>
      <w:r w:rsidRPr="00993635">
        <w:rPr>
          <w:sz w:val="24"/>
          <w:szCs w:val="24"/>
        </w:rPr>
        <w:t xml:space="preserve"> zakotvení plánovaného API rozhraní a jeho využití v rámci dalších systémů, včetně příliš stručné dokumentace a omezeným možnostem využití šablon pro taxonomie metadat digitálních repositářů. Popis řešení projektu je obecný, bez udání způsobu použití, postupů obohacení a určení konkrétních dopadů. Technické řešení projektu je popsáno velmi málo a mj. chybí části, které měly být analyzovány před podáním přihlášky.</w:t>
      </w:r>
    </w:p>
    <w:p w:rsidR="00A2373B" w:rsidRPr="00993635" w:rsidRDefault="00A2373B" w:rsidP="002A0BF2">
      <w:pPr>
        <w:spacing w:before="60" w:line="276" w:lineRule="auto"/>
        <w:jc w:val="both"/>
        <w:rPr>
          <w:sz w:val="24"/>
          <w:szCs w:val="24"/>
        </w:rPr>
      </w:pPr>
      <w:r w:rsidRPr="00993635">
        <w:rPr>
          <w:sz w:val="24"/>
          <w:szCs w:val="24"/>
        </w:rPr>
        <w:t>Polovina výstupů projektu včetně hlavního výsledku druhu R</w:t>
      </w:r>
      <w:r>
        <w:rPr>
          <w:sz w:val="24"/>
          <w:szCs w:val="24"/>
        </w:rPr>
        <w:t>- software bude předloženy v 6. </w:t>
      </w:r>
      <w:r w:rsidRPr="00993635">
        <w:rPr>
          <w:sz w:val="24"/>
          <w:szCs w:val="24"/>
        </w:rPr>
        <w:t>etapě, jež začíná 1. 8. 2020, což obnáší pouze 5 měsíční lhůtu na dokončení a zpracování výsledků bez navýšení zapojení jednotlivých řešitelů. Přestože je zřejm</w:t>
      </w:r>
      <w:r>
        <w:rPr>
          <w:sz w:val="24"/>
          <w:szCs w:val="24"/>
        </w:rPr>
        <w:t>é</w:t>
      </w:r>
      <w:r w:rsidRPr="00993635">
        <w:rPr>
          <w:sz w:val="24"/>
          <w:szCs w:val="24"/>
        </w:rPr>
        <w:t xml:space="preserve">, že práce budou realizovány průběžně, představuje tato kumulace riziko projektu. </w:t>
      </w:r>
      <w:r w:rsidRPr="00993635">
        <w:rPr>
          <w:rFonts w:eastAsia="SimSun"/>
          <w:sz w:val="24"/>
          <w:szCs w:val="24"/>
        </w:rPr>
        <w:t>Riziko je i v menší zkušenosti řešitelského týmu s navrhováním složitých softwarových aplikací.</w:t>
      </w:r>
    </w:p>
    <w:p w:rsidR="00A2373B" w:rsidRPr="00993635" w:rsidRDefault="00A2373B" w:rsidP="002A0BF2">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196 </w:t>
      </w:r>
      <w:r w:rsidRPr="00993635">
        <w:rPr>
          <w:bCs/>
          <w:sz w:val="24"/>
          <w:szCs w:val="24"/>
        </w:rPr>
        <w:t>s názvem</w:t>
      </w:r>
      <w:r w:rsidRPr="00993635">
        <w:rPr>
          <w:sz w:val="24"/>
          <w:szCs w:val="24"/>
        </w:rPr>
        <w:t xml:space="preserve"> </w:t>
      </w:r>
      <w:r w:rsidRPr="00993635">
        <w:rPr>
          <w:b/>
          <w:sz w:val="24"/>
          <w:szCs w:val="24"/>
        </w:rPr>
        <w:t>Sanační a preventivní konzervace osteologického materiálu uchovávaného v kostnicích a dalších historických objektech</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142</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993635">
      <w:pPr>
        <w:spacing w:before="60" w:line="276" w:lineRule="auto"/>
        <w:jc w:val="both"/>
        <w:rPr>
          <w:sz w:val="24"/>
          <w:szCs w:val="24"/>
        </w:rPr>
      </w:pPr>
      <w:r w:rsidRPr="00993635">
        <w:rPr>
          <w:sz w:val="24"/>
          <w:szCs w:val="24"/>
        </w:rPr>
        <w:lastRenderedPageBreak/>
        <w:t>Cílem projektu je ochrana osteologického materiálu, zk</w:t>
      </w:r>
      <w:r>
        <w:rPr>
          <w:sz w:val="24"/>
          <w:szCs w:val="24"/>
        </w:rPr>
        <w:t>oumání procesů jeho degradace a </w:t>
      </w:r>
      <w:r w:rsidRPr="00993635">
        <w:rPr>
          <w:sz w:val="24"/>
          <w:szCs w:val="24"/>
        </w:rPr>
        <w:t>možnosti konsolidace takto uchovávaných pozůstatků dlouhodobě uložených v muzejních sbírkách, kostnicích a dalších historických objektech. Problematika nebyla v našem prostředí dosud komplexně řešena a zejména sanační konzervace k</w:t>
      </w:r>
      <w:r>
        <w:rPr>
          <w:sz w:val="24"/>
          <w:szCs w:val="24"/>
        </w:rPr>
        <w:t>ostí nese řadu kontroverzních a </w:t>
      </w:r>
      <w:r w:rsidRPr="00993635">
        <w:rPr>
          <w:sz w:val="24"/>
          <w:szCs w:val="24"/>
        </w:rPr>
        <w:t xml:space="preserve">etických otázek. Projektem preferované opatření vedoucí ke zlepšení podmínek uložení osteologického materiálu spočívá v instalaci nuceně řízeného </w:t>
      </w:r>
      <w:r>
        <w:rPr>
          <w:sz w:val="24"/>
          <w:szCs w:val="24"/>
        </w:rPr>
        <w:t>klimatu do historických budov a </w:t>
      </w:r>
      <w:r w:rsidRPr="00993635">
        <w:rPr>
          <w:sz w:val="24"/>
          <w:szCs w:val="24"/>
        </w:rPr>
        <w:t xml:space="preserve">kostnic. Z hlediska památkové péče se jedná o řešení krajní a problematické, které je možné volit až v případě zjištění, že konzervativní opatření jsou nedostatečná. Konzervativní opatření regulace klimatu v historických budovách nejsou v projektu vůbec uvažována. Z tohoto hlediska se zdá výzkum zaměřený na vývoj systémů monitoringu a řízení klimatu pouze pro objekty s uloženým kostním materiálem neadekvátní </w:t>
      </w:r>
      <w:r>
        <w:rPr>
          <w:sz w:val="24"/>
          <w:szCs w:val="24"/>
        </w:rPr>
        <w:t>potřebám hodnoceného projektu i </w:t>
      </w:r>
      <w:r w:rsidRPr="00993635">
        <w:rPr>
          <w:sz w:val="24"/>
          <w:szCs w:val="24"/>
        </w:rPr>
        <w:t xml:space="preserve">prioritám Programu. Projekt je podceněn z hlediska výzkumu stárnutí a změn kostního materiálu a přináší s sebou rizika v oblasti nesplnění cílů projektu, kritická je zejména šíře jednotlivých navržených úkolů. Ty řeší z velké části dosud jen málo prostudované problémy degradace a stárnutí kostí, dlouhodobého vlivu prostředí na jejich stav s ambicí převést tyto nové poznatky až do úrovně certifikovaných metodik a památkových postupů, které budou poskytovatelem celostátně doporučeny. Výsledná </w:t>
      </w:r>
      <w:r w:rsidRPr="00993635">
        <w:rPr>
          <w:i/>
          <w:sz w:val="24"/>
          <w:szCs w:val="24"/>
        </w:rPr>
        <w:t>Metodika pro diagnostiku a klasifikaci poškození historického osteologického materiálu deponovaného v kostnicích</w:t>
      </w:r>
      <w:r w:rsidRPr="00993635">
        <w:rPr>
          <w:sz w:val="24"/>
          <w:szCs w:val="24"/>
        </w:rPr>
        <w:t xml:space="preserve"> ale neřeší problematiku etiky odběru vzorků a materiálu. Pro úspěšnou realizaci projektu chybí zapojení institucí a pracovníků památkové péče a</w:t>
      </w:r>
      <w:r>
        <w:rPr>
          <w:sz w:val="24"/>
          <w:szCs w:val="24"/>
        </w:rPr>
        <w:t> </w:t>
      </w:r>
      <w:r w:rsidRPr="00993635">
        <w:rPr>
          <w:sz w:val="24"/>
          <w:szCs w:val="24"/>
        </w:rPr>
        <w:t>sbírkových institucí (fyzický antropolog, chemik-technolog, konzervátor-restaurátor; pozice historika je sice definována, ale neobsazena).</w:t>
      </w:r>
    </w:p>
    <w:p w:rsidR="00A2373B" w:rsidRPr="00993635" w:rsidRDefault="00A2373B" w:rsidP="00993635">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73 </w:t>
      </w:r>
      <w:r w:rsidRPr="00993635">
        <w:rPr>
          <w:bCs/>
          <w:sz w:val="24"/>
          <w:szCs w:val="24"/>
        </w:rPr>
        <w:t>s názvem</w:t>
      </w:r>
      <w:r w:rsidRPr="00993635">
        <w:rPr>
          <w:sz w:val="24"/>
          <w:szCs w:val="24"/>
        </w:rPr>
        <w:t xml:space="preserve"> </w:t>
      </w:r>
      <w:r w:rsidRPr="00993635">
        <w:rPr>
          <w:b/>
          <w:sz w:val="24"/>
          <w:szCs w:val="24"/>
        </w:rPr>
        <w:t>Tradiční a moderní.</w:t>
      </w:r>
      <w:r>
        <w:rPr>
          <w:b/>
          <w:sz w:val="24"/>
          <w:szCs w:val="24"/>
        </w:rPr>
        <w:t xml:space="preserve"> </w:t>
      </w:r>
      <w:r w:rsidRPr="00993635">
        <w:rPr>
          <w:b/>
          <w:sz w:val="24"/>
          <w:szCs w:val="24"/>
        </w:rPr>
        <w:t>Reflexe podnikání a podnikatelů Královehradeckého kraje 19. a 20. století v historické paměti a jako prezentační, interpretační a edukační nástroj formálního i neformálního vzdělávání</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143</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Default="00A2373B" w:rsidP="005547A2">
      <w:pPr>
        <w:spacing w:before="60" w:line="276" w:lineRule="auto"/>
        <w:jc w:val="both"/>
        <w:rPr>
          <w:color w:val="000000"/>
          <w:sz w:val="24"/>
          <w:szCs w:val="24"/>
        </w:rPr>
      </w:pPr>
      <w:r w:rsidRPr="00993635">
        <w:rPr>
          <w:color w:val="000000"/>
          <w:sz w:val="24"/>
          <w:szCs w:val="24"/>
        </w:rPr>
        <w:t>Cílem projektu je definování identity kraje prostřednictvím kulturního dědictví vzniklého působením průmyslového a agrárního podnikání. Podnikatelské rodiny odlišující se typem podnikání, nacionální příslušností a působením v různých částech kraje zanechaly v procesu industrializace a modernizace Královéhradeckého kraje nesmazatelnou stopu.</w:t>
      </w:r>
    </w:p>
    <w:p w:rsidR="00A2373B" w:rsidRDefault="00A2373B" w:rsidP="005547A2">
      <w:pPr>
        <w:spacing w:before="60" w:line="276" w:lineRule="auto"/>
        <w:jc w:val="both"/>
        <w:rPr>
          <w:sz w:val="24"/>
          <w:szCs w:val="24"/>
        </w:rPr>
      </w:pPr>
      <w:r w:rsidRPr="00993635">
        <w:rPr>
          <w:sz w:val="24"/>
          <w:szCs w:val="24"/>
        </w:rPr>
        <w:t>Základní výhrady se týkají potřebnosti projektu, originality</w:t>
      </w:r>
      <w:r>
        <w:rPr>
          <w:sz w:val="24"/>
          <w:szCs w:val="24"/>
        </w:rPr>
        <w:t>, smyslu aplikovaných výsledků a </w:t>
      </w:r>
      <w:r w:rsidRPr="00993635">
        <w:rPr>
          <w:sz w:val="24"/>
          <w:szCs w:val="24"/>
        </w:rPr>
        <w:t>složení odborného složení týmu (nejasnosti v působení řešitele na plný úvazek na dvou pracovištích). Další výhrady jsou ke specifikaci hlavního cíle projektu a koherenci projektu. Není dostatečně zdůvodněn způsob naplnění cílů Programu. N</w:t>
      </w:r>
      <w:r>
        <w:rPr>
          <w:sz w:val="24"/>
          <w:szCs w:val="24"/>
        </w:rPr>
        <w:t>ení doložen smysl, potřebnost a </w:t>
      </w:r>
      <w:r w:rsidRPr="00993635">
        <w:rPr>
          <w:sz w:val="24"/>
          <w:szCs w:val="24"/>
        </w:rPr>
        <w:t xml:space="preserve">originalita všech aplikovaných výsledků. Metodika řešení byla hodnocena jako nedostatečná. Hlavní význam a vědecký přínos navrhovaného projektu je spatřován v jeho složce, která se týká základního výzkumu. Smysl vzniku plánovaných výsledků aplikovaného výzkumu je z hlediska daného oboru nedostatečně argumentačně zdůvodněn nebo jejich </w:t>
      </w:r>
      <w:r w:rsidRPr="00993635">
        <w:rPr>
          <w:sz w:val="24"/>
          <w:szCs w:val="24"/>
        </w:rPr>
        <w:lastRenderedPageBreak/>
        <w:t>předpokládaný význam a přínos nelze posoudit vzhledem k chybějící metodice projektu. Výhrady ke struktuře nákladů se týkají téměř výhradního zaměření na čerpání prostředků na mzdy.</w:t>
      </w:r>
    </w:p>
    <w:p w:rsidR="00A2373B" w:rsidRPr="00993635" w:rsidRDefault="00A2373B" w:rsidP="005547A2">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168 </w:t>
      </w:r>
      <w:r w:rsidRPr="00993635">
        <w:rPr>
          <w:bCs/>
          <w:sz w:val="24"/>
          <w:szCs w:val="24"/>
        </w:rPr>
        <w:t>s názvem</w:t>
      </w:r>
      <w:r w:rsidRPr="00993635">
        <w:rPr>
          <w:sz w:val="24"/>
          <w:szCs w:val="24"/>
        </w:rPr>
        <w:t xml:space="preserve"> </w:t>
      </w:r>
      <w:r w:rsidRPr="00993635">
        <w:rPr>
          <w:b/>
          <w:sz w:val="24"/>
          <w:szCs w:val="24"/>
        </w:rPr>
        <w:t>Vliv přírodních a antropogenních geofaktorů na hmotné kulturní dědictví. Viniční domy a vinné sklepy na Moravě</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144</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Default="00A2373B" w:rsidP="00993635">
      <w:pPr>
        <w:spacing w:before="60" w:line="276" w:lineRule="auto"/>
        <w:jc w:val="both"/>
        <w:rPr>
          <w:sz w:val="24"/>
          <w:szCs w:val="24"/>
        </w:rPr>
      </w:pPr>
      <w:r w:rsidRPr="00993635">
        <w:rPr>
          <w:sz w:val="24"/>
          <w:szCs w:val="24"/>
        </w:rPr>
        <w:t>Cílem projektu je dokumentace a vyhodnocení přírodních i antropogenních environmentálních činitelů, které jsou podmíněny geologickou stavbou úze</w:t>
      </w:r>
      <w:r>
        <w:rPr>
          <w:sz w:val="24"/>
          <w:szCs w:val="24"/>
        </w:rPr>
        <w:t>mí, jeho litologickým vývojem a </w:t>
      </w:r>
      <w:r w:rsidRPr="00993635">
        <w:rPr>
          <w:sz w:val="24"/>
          <w:szCs w:val="24"/>
        </w:rPr>
        <w:t>strukturními poměry, geochemickým složením podl</w:t>
      </w:r>
      <w:r>
        <w:rPr>
          <w:sz w:val="24"/>
          <w:szCs w:val="24"/>
        </w:rPr>
        <w:t>ožních hornin, půdními poměry a </w:t>
      </w:r>
      <w:r w:rsidRPr="00993635">
        <w:rPr>
          <w:sz w:val="24"/>
          <w:szCs w:val="24"/>
        </w:rPr>
        <w:t xml:space="preserve">využíváním krajiny člověkem v oblastech s kulturně chráněnými viničnými domy, vinnými sklepy a dalšími objekty vinařského hospodářství. Jde ale zejména o geologický, pedologický a hydrologický výzkum, který však není předmětem podpory </w:t>
      </w:r>
      <w:r>
        <w:rPr>
          <w:sz w:val="24"/>
          <w:szCs w:val="24"/>
        </w:rPr>
        <w:t>Programu NAKI</w:t>
      </w:r>
      <w:r w:rsidRPr="00993635">
        <w:rPr>
          <w:sz w:val="24"/>
          <w:szCs w:val="24"/>
        </w:rPr>
        <w:t xml:space="preserve"> II. Neodkazuje ani na využití Metodiky hodnocení míry potenciálního ohrožení památek antropogenními a přírodními vlivy z projektu DF12P01OVV035 Identifikace významných území s kulturně historickými hodnotami ohrožených přírodními a antropogenními vlivy. Nejsou popsány zdroje dat o památkovém fondu, výběr je nahodilý. Složení řešitelského týmu je na jednu stranu rozsáhlé (některé odbornosti jsou obsaženy vícenásobně), ale na druhou stranu nedostatečné. Týmu schází odborník památkář a odborník na konstrukce historických staveb, ke kterým vinohradnické objekty nepochybně patří. Jejich ohrožení nelze posoudit jen na základě interakce georizik a odolnosti konstrukcí vůči nim. Souvislost se zahraničím není zmíněna ani v návrhu projektu - není analyzována či zmíněná tato problematika v severním Rakousku, kde je charakter vinohradnictví velmi podobný Slovácku.</w:t>
      </w:r>
    </w:p>
    <w:p w:rsidR="00A2373B" w:rsidRPr="00993635" w:rsidRDefault="00A2373B" w:rsidP="00993635">
      <w:pPr>
        <w:spacing w:before="60" w:line="276" w:lineRule="auto"/>
        <w:jc w:val="both"/>
        <w:rPr>
          <w:sz w:val="24"/>
          <w:szCs w:val="24"/>
        </w:rPr>
      </w:pPr>
      <w:r w:rsidRPr="00993635">
        <w:rPr>
          <w:sz w:val="24"/>
          <w:szCs w:val="24"/>
        </w:rPr>
        <w:t>U výsledků byla shledána zásadní závada v tom, že nelze určit, kolik a jaké hlavní výsledky má projekt za cíl. U uchazeče ČSG se neshoduje počet hlavních výsledků druhu Nmap, v tab. 5.3 je uvedeno Nmap = 23, ale v tab. 5.1.1 je uvedena pouze 1x. Projekt nelze doporučit k podpoře vzhledem k tomu, že projekt nenaplňuje cíle NAKI II v potřebné míře, zejména tím, že se soustřeďuje pouze na inženýrsko-geologické charakteristiky lokalit viničních domů bez jakýchkoliv návrhů na preventivní či sanační intervence a navíc vykazuje zásadní závady ve výsledkové části projektu, které ho činí nepřezkoumatelným.</w:t>
      </w:r>
    </w:p>
    <w:p w:rsidR="00A2373B" w:rsidRPr="00993635" w:rsidRDefault="00A2373B" w:rsidP="00993635">
      <w:pPr>
        <w:spacing w:before="60" w:line="276" w:lineRule="auto"/>
        <w:jc w:val="both"/>
        <w:rPr>
          <w:b/>
          <w:sz w:val="24"/>
          <w:szCs w:val="24"/>
        </w:rPr>
      </w:pPr>
      <w:r>
        <w:rPr>
          <w:b/>
          <w:sz w:val="24"/>
          <w:szCs w:val="24"/>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117 </w:t>
      </w:r>
      <w:r w:rsidRPr="00993635">
        <w:rPr>
          <w:bCs/>
          <w:sz w:val="24"/>
          <w:szCs w:val="24"/>
        </w:rPr>
        <w:t>s názvem</w:t>
      </w:r>
      <w:r w:rsidRPr="00993635">
        <w:rPr>
          <w:sz w:val="24"/>
          <w:szCs w:val="24"/>
        </w:rPr>
        <w:t xml:space="preserve"> </w:t>
      </w:r>
      <w:r w:rsidRPr="00993635">
        <w:rPr>
          <w:b/>
          <w:sz w:val="24"/>
          <w:szCs w:val="24"/>
        </w:rPr>
        <w:t>Serious game Lhota 1829</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145</w:t>
      </w:r>
      <w:r w:rsidRPr="00993635">
        <w:rPr>
          <w:bCs/>
          <w:sz w:val="24"/>
          <w:szCs w:val="24"/>
        </w:rPr>
        <w:t>. místo v celkovém pořadí</w:t>
      </w:r>
      <w:r w:rsidRPr="00993635">
        <w:rPr>
          <w:sz w:val="24"/>
          <w:szCs w:val="24"/>
        </w:rPr>
        <w:t xml:space="preserve"> všech hodnocených projektů. RMKPV zdůvodnila, že hodnocený projekt vykazuje dle hodnotících </w:t>
      </w:r>
      <w:r w:rsidRPr="00993635">
        <w:rPr>
          <w:sz w:val="24"/>
          <w:szCs w:val="24"/>
        </w:rPr>
        <w:lastRenderedPageBreak/>
        <w:t>kritérií II.</w:t>
      </w:r>
      <w:r w:rsidRPr="00993635">
        <w:rPr>
          <w:sz w:val="24"/>
          <w:szCs w:val="24"/>
        </w:rPr>
        <w:noBreakHyphen/>
        <w:t>VIII. kritické hodnoty (rizika) či závažné nedostatky, které jsou důvodem doporučení RMKPV poskytovateli projekt k podpoře nepřijmout, a to:</w:t>
      </w:r>
    </w:p>
    <w:p w:rsidR="00A2373B" w:rsidRDefault="00A2373B" w:rsidP="00993635">
      <w:pPr>
        <w:spacing w:before="60" w:line="276" w:lineRule="auto"/>
        <w:jc w:val="both"/>
        <w:rPr>
          <w:sz w:val="24"/>
          <w:szCs w:val="24"/>
        </w:rPr>
      </w:pPr>
      <w:r w:rsidRPr="00993635">
        <w:rPr>
          <w:sz w:val="24"/>
          <w:szCs w:val="24"/>
        </w:rPr>
        <w:t>Cílem projektu je na základě výsledků aplikovaného výzkumu vytvořit edukační digitální hru jako nástroj, který bude zprostředkovávat poznatky o tradiční l</w:t>
      </w:r>
      <w:r>
        <w:rPr>
          <w:sz w:val="24"/>
          <w:szCs w:val="24"/>
        </w:rPr>
        <w:t>idové kultuře první třetiny 19. </w:t>
      </w:r>
      <w:r w:rsidRPr="00993635">
        <w:rPr>
          <w:sz w:val="24"/>
          <w:szCs w:val="24"/>
        </w:rPr>
        <w:t>století. Uchazeč v projektu neuvádí stav poznání v dané oblasti zkoumání. Není zřejmé, proč se soustředí na časově i místně velmi úzkou oblast. Chybí zdůvodnění, čím jsou 20. léta 19. století na moravské vesnici důležitá a specifická z hlediska kulturního dědictví, a proč je potřebné tyto informace (výsledky zkoumání) zprostředkovávat žákům. Navrhovaná metodika řešení se soustředí na dvě základní linie, a sice na etnologický výzkum tradiční lidové kultury na vesnici v první třetině 19. století a na aplikaci zjištěných poznatků formou edukační digitální hry určené zejm. pro žáky ZŠ a SŠ. Metodika řešení (etnologický výzkum + vývoj hry) je srozumitelně popsaná, zcela však absentuje rozpracování a zajištění vzdělávací dimenze projektu. Autoři nepopisují, jak zajistí didaktickou stránku digitální hry, kterou chápou jako edukační, a to zejména ve vztahu na deklaraci jediného hlavního výsledku druhu R-software. Je zřejmé, že k tomuto výsledku směřuje celý projekt, avšak u čtyřletého projektu s navrhovanými náklady 25,9 mil. Kč jsou deklarované výsledky (1 x R; 5 x J; 5 x W) nepřiměřené.</w:t>
      </w:r>
    </w:p>
    <w:p w:rsidR="00A2373B" w:rsidRPr="00993635" w:rsidRDefault="00A2373B" w:rsidP="00993635">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190 </w:t>
      </w:r>
      <w:r w:rsidRPr="00993635">
        <w:rPr>
          <w:bCs/>
          <w:sz w:val="24"/>
          <w:szCs w:val="24"/>
        </w:rPr>
        <w:t>s názvem</w:t>
      </w:r>
      <w:r w:rsidRPr="00993635">
        <w:rPr>
          <w:sz w:val="24"/>
          <w:szCs w:val="24"/>
        </w:rPr>
        <w:t xml:space="preserve"> </w:t>
      </w:r>
      <w:r w:rsidRPr="00993635">
        <w:rPr>
          <w:b/>
          <w:sz w:val="24"/>
          <w:szCs w:val="24"/>
        </w:rPr>
        <w:t>ArcheoRobot</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146</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Default="00A2373B" w:rsidP="002D3547">
      <w:pPr>
        <w:spacing w:before="60" w:line="276" w:lineRule="auto"/>
        <w:jc w:val="both"/>
        <w:rPr>
          <w:sz w:val="24"/>
          <w:szCs w:val="24"/>
        </w:rPr>
      </w:pPr>
      <w:r w:rsidRPr="00993635">
        <w:rPr>
          <w:sz w:val="24"/>
          <w:szCs w:val="24"/>
        </w:rPr>
        <w:t>Cílem projektu je přebudovat robotickou zemědělskou sekačku na samoobslužný archeologický robot, který, v pro něj dostupném terénu, provede systematický průzkum v celé ploše naleziště. Pomocí použitých senzorů (detektorů) bude detekovat kovové předměty. Získané informace bude vyhodnocovat a zakreslovat do mapy.</w:t>
      </w:r>
    </w:p>
    <w:p w:rsidR="00A2373B" w:rsidRPr="00993635" w:rsidRDefault="00A2373B" w:rsidP="002D3547">
      <w:pPr>
        <w:spacing w:before="60" w:line="276" w:lineRule="auto"/>
        <w:jc w:val="both"/>
        <w:rPr>
          <w:sz w:val="24"/>
          <w:szCs w:val="24"/>
        </w:rPr>
      </w:pPr>
      <w:r w:rsidRPr="00993635">
        <w:rPr>
          <w:sz w:val="24"/>
          <w:szCs w:val="24"/>
        </w:rPr>
        <w:t>Projekt je napsán přehledně a srozumitelně, avšak je příliš stručný. V některých částech citelně chybí dostatečné zdůvodnění (rozbor zajištění pohybu robota v obtížněji průchodném terénu, charakter dat přenášených z robota do počítače, diskriminace podle druhu signálu atd.).</w:t>
      </w:r>
    </w:p>
    <w:p w:rsidR="00A2373B" w:rsidRPr="00993635" w:rsidRDefault="00A2373B" w:rsidP="002D3547">
      <w:pPr>
        <w:spacing w:before="60" w:line="276" w:lineRule="auto"/>
        <w:jc w:val="both"/>
        <w:rPr>
          <w:sz w:val="24"/>
          <w:szCs w:val="24"/>
        </w:rPr>
      </w:pPr>
      <w:r w:rsidRPr="00993635">
        <w:rPr>
          <w:sz w:val="24"/>
          <w:szCs w:val="24"/>
        </w:rPr>
        <w:t xml:space="preserve">Návrh projektu ovšem řeší jen dílčí část problému: sběr primárních dat. Robot může kovové nálezy pouze s určitou pravděpodobností lokalizovat, ale </w:t>
      </w:r>
      <w:r>
        <w:rPr>
          <w:sz w:val="24"/>
          <w:szCs w:val="24"/>
        </w:rPr>
        <w:t>jejich vyzvednutí, konzervace a </w:t>
      </w:r>
      <w:r w:rsidRPr="00993635">
        <w:rPr>
          <w:sz w:val="24"/>
          <w:szCs w:val="24"/>
        </w:rPr>
        <w:t>odborné zpracování (bez nichž by tato aktivita postrádala smysl) zůstává nadále předmětem ruční a odborné práce. Urychlení identifikace předmětů v terénu má sice smysl, ale představuje jen malou část celkového problému. Hlavní metodický problém představuje zajištění pohybu ArcheoRobota v terénu. Při takovém průzkumu bude muset být přítomen člověk, který bude zasahovat vždy, když se robot dostane do potíží. Robotické sekačky (s</w:t>
      </w:r>
      <w:r>
        <w:rPr>
          <w:sz w:val="24"/>
          <w:szCs w:val="24"/>
        </w:rPr>
        <w:t> </w:t>
      </w:r>
      <w:r w:rsidRPr="00993635">
        <w:rPr>
          <w:sz w:val="24"/>
          <w:szCs w:val="24"/>
        </w:rPr>
        <w:t>jejichž použitím projekt počítá) nezvládají velké kopce ani členitý terén, a zásadní překážky pro ně představují i stezky, stromy a vystouplé kořeny. Dalším problémem, na které dostupné zdroje upozorňují, je výkonnost baterií.</w:t>
      </w:r>
    </w:p>
    <w:p w:rsidR="00A2373B" w:rsidRPr="00993635" w:rsidRDefault="00A2373B" w:rsidP="002D3547">
      <w:pPr>
        <w:spacing w:before="60" w:line="276" w:lineRule="auto"/>
        <w:jc w:val="both"/>
        <w:rPr>
          <w:sz w:val="24"/>
          <w:szCs w:val="24"/>
        </w:rPr>
      </w:pPr>
      <w:r w:rsidRPr="00993635">
        <w:rPr>
          <w:sz w:val="24"/>
          <w:szCs w:val="24"/>
        </w:rPr>
        <w:lastRenderedPageBreak/>
        <w:t>Zkušený uživatel detektoru je schopen z charakteru signálu poznat některé pravděpodobné vlastnosti nálezu. Jaká data budou automaticky zaznamenávána ArcheoRobotem, jak budou objekty výsledné mapy naleziště strukturovány a jakým způsobem se budou dále zpracovávat? Tuto otázku přihláška projektu nerozebírá. Není také zřejmé, zda má být kromě polohy kovového předmětu detekovaná také hloubka a s jakou předpokládanou přesností.</w:t>
      </w:r>
    </w:p>
    <w:p w:rsidR="00A2373B" w:rsidRPr="00993635" w:rsidRDefault="00A2373B" w:rsidP="002D3547">
      <w:pPr>
        <w:spacing w:before="60" w:line="276" w:lineRule="auto"/>
        <w:jc w:val="both"/>
        <w:rPr>
          <w:sz w:val="24"/>
          <w:szCs w:val="24"/>
        </w:rPr>
      </w:pPr>
      <w:r w:rsidRPr="00993635">
        <w:rPr>
          <w:sz w:val="24"/>
          <w:szCs w:val="24"/>
        </w:rPr>
        <w:t>Sestavený tým je v technické části rozhodně kompetentní. Není ovšem jisté, zda jsou v autorském týmu osoby, které mají hlubší zkušenosti s teorií a praxí detektorového průzkumu v archeologii (viz seznam literatury a vlastních publikací). Projektovému týmu chybí zapojení většího počtu archeologů.</w:t>
      </w:r>
    </w:p>
    <w:p w:rsidR="00A2373B" w:rsidRPr="00993635" w:rsidRDefault="00A2373B" w:rsidP="002D3547">
      <w:pPr>
        <w:spacing w:before="60" w:line="276" w:lineRule="auto"/>
        <w:jc w:val="both"/>
        <w:rPr>
          <w:sz w:val="24"/>
          <w:szCs w:val="24"/>
        </w:rPr>
      </w:pPr>
      <w:r w:rsidRPr="00993635">
        <w:rPr>
          <w:sz w:val="24"/>
          <w:szCs w:val="24"/>
        </w:rPr>
        <w:t>Projekt přináší také jeden závažný problém etický a bezpečnostní z hlediska ochrany kulturního dědictví. Nelegální vyzvedávání kovových archeologických nálezů pomocí detektorů kovů je velkým problémem nejen naší archeologie. Snadná dosažitelnost detektorů kovů vedla k situaci, kdy je značná část archeologických artefaktů vyzdvižena mimo regulérní archeologický výzkum</w:t>
      </w:r>
      <w:r>
        <w:rPr>
          <w:sz w:val="24"/>
          <w:szCs w:val="24"/>
        </w:rPr>
        <w:t xml:space="preserve">, </w:t>
      </w:r>
      <w:r w:rsidRPr="00993635">
        <w:rPr>
          <w:sz w:val="24"/>
          <w:szCs w:val="24"/>
        </w:rPr>
        <w:t>uniká tak vyhodnocení a je ztracen</w:t>
      </w:r>
      <w:r>
        <w:rPr>
          <w:sz w:val="24"/>
          <w:szCs w:val="24"/>
        </w:rPr>
        <w:t>a pro naše kulturní dědictví (s </w:t>
      </w:r>
      <w:r w:rsidRPr="00993635">
        <w:rPr>
          <w:sz w:val="24"/>
          <w:szCs w:val="24"/>
        </w:rPr>
        <w:t>nelegálním získáváním nálezů je spojen stejně nelegální vývoz mimo naše území). Vytvoření autonomního systému, který se jistě stane záhy dos</w:t>
      </w:r>
      <w:r>
        <w:rPr>
          <w:sz w:val="24"/>
          <w:szCs w:val="24"/>
        </w:rPr>
        <w:t>tupný i soukromníkům (a tudíž i </w:t>
      </w:r>
      <w:r w:rsidRPr="00993635">
        <w:rPr>
          <w:sz w:val="24"/>
          <w:szCs w:val="24"/>
        </w:rPr>
        <w:t>provozovatelům nelegálního vyzvedávání archeologických předmětů) tento problém zcela určitě zvětší.</w:t>
      </w:r>
    </w:p>
    <w:p w:rsidR="00A2373B" w:rsidRPr="00993635" w:rsidRDefault="00A2373B" w:rsidP="002D3547">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195 </w:t>
      </w:r>
      <w:r w:rsidRPr="00993635">
        <w:rPr>
          <w:bCs/>
          <w:sz w:val="24"/>
          <w:szCs w:val="24"/>
        </w:rPr>
        <w:t>s názvem</w:t>
      </w:r>
      <w:r w:rsidRPr="00993635">
        <w:rPr>
          <w:sz w:val="24"/>
          <w:szCs w:val="24"/>
        </w:rPr>
        <w:t xml:space="preserve"> </w:t>
      </w:r>
      <w:r w:rsidRPr="00993635">
        <w:rPr>
          <w:b/>
          <w:sz w:val="24"/>
          <w:szCs w:val="24"/>
        </w:rPr>
        <w:t>Společná záchrana archeologického dědictví - spolupráce profesionální a amatérské archeologie</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147</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2D3547">
      <w:pPr>
        <w:spacing w:before="60" w:line="276" w:lineRule="auto"/>
        <w:jc w:val="both"/>
        <w:rPr>
          <w:sz w:val="24"/>
          <w:szCs w:val="24"/>
        </w:rPr>
      </w:pPr>
      <w:r w:rsidRPr="00993635">
        <w:rPr>
          <w:sz w:val="24"/>
          <w:szCs w:val="24"/>
        </w:rPr>
        <w:t>Cílem projektu je vytvoření metodologických postupů pro využití detektorů kovů při archeologickém výzkumu, které budou odpovídat základním oborovým standardům a budou v souladu s platnými zákonnými normami. Téma projektu je originální a představuje palčivý problém ochrany archeologických památek. Cíle projektu jsou formulovány jasně, ovšem návrh projektu má zásadní nedostatky. Nejasné je zejména propojení navrhovaného informačního systému se stávajícími databázemi archeologických památek a značné riziko souvisí s právním kontextem (zapojení amatérů do realizace archeologických výzkumů s využitím detektoru kovů), které nebylo v návrhu projektu vůbec uvedeno. Důvodem pro nedoporučení projektu je, že jeden ze tří hlavních výsledků představovaný poloprovozem („</w:t>
      </w:r>
      <w:r w:rsidRPr="00993635">
        <w:rPr>
          <w:i/>
          <w:sz w:val="24"/>
          <w:szCs w:val="24"/>
        </w:rPr>
        <w:t>Systém pro sběr, uchování a prezentaci dat získaných detektory kovů</w:t>
      </w:r>
      <w:r w:rsidRPr="00993635">
        <w:rPr>
          <w:sz w:val="24"/>
          <w:szCs w:val="24"/>
        </w:rPr>
        <w:t>“), který je charakterizován „</w:t>
      </w:r>
      <w:r w:rsidRPr="00993635">
        <w:rPr>
          <w:i/>
          <w:sz w:val="24"/>
          <w:szCs w:val="24"/>
        </w:rPr>
        <w:t>Bude se skládat z mobilní aplikace určené pro sběr dat v terénu a</w:t>
      </w:r>
      <w:r>
        <w:rPr>
          <w:i/>
          <w:sz w:val="24"/>
          <w:szCs w:val="24"/>
        </w:rPr>
        <w:t> </w:t>
      </w:r>
      <w:r w:rsidRPr="00993635">
        <w:rPr>
          <w:i/>
          <w:sz w:val="24"/>
          <w:szCs w:val="24"/>
        </w:rPr>
        <w:t>internetové aplikace určené pro archivaci a prezentaci získaných dat.“</w:t>
      </w:r>
      <w:r w:rsidRPr="00993635">
        <w:rPr>
          <w:sz w:val="24"/>
          <w:szCs w:val="24"/>
        </w:rPr>
        <w:t xml:space="preserve"> vůbec neodpovídá definici tohoto druhu výsledku a nelze ho proto uznat.</w:t>
      </w:r>
    </w:p>
    <w:p w:rsidR="00A2373B" w:rsidRPr="00993635" w:rsidRDefault="00A2373B" w:rsidP="002D3547">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lastRenderedPageBreak/>
        <w:t xml:space="preserve">Návrh projektu č. </w:t>
      </w:r>
      <w:r w:rsidRPr="00993635">
        <w:rPr>
          <w:b/>
          <w:sz w:val="24"/>
          <w:szCs w:val="24"/>
        </w:rPr>
        <w:t xml:space="preserve">93 </w:t>
      </w:r>
      <w:r w:rsidRPr="00993635">
        <w:rPr>
          <w:bCs/>
          <w:sz w:val="24"/>
          <w:szCs w:val="24"/>
        </w:rPr>
        <w:t>s názvem</w:t>
      </w:r>
      <w:r w:rsidRPr="00993635">
        <w:rPr>
          <w:sz w:val="24"/>
          <w:szCs w:val="24"/>
        </w:rPr>
        <w:t xml:space="preserve"> </w:t>
      </w:r>
      <w:r w:rsidRPr="00993635">
        <w:rPr>
          <w:b/>
          <w:sz w:val="24"/>
          <w:szCs w:val="24"/>
        </w:rPr>
        <w:t>Vývoj metodiky hodnocení proměny kulturní krajiny vlivem výstavby golfových hřišť</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148</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2D3547">
      <w:pPr>
        <w:spacing w:before="60" w:line="276" w:lineRule="auto"/>
        <w:jc w:val="both"/>
        <w:rPr>
          <w:sz w:val="24"/>
          <w:szCs w:val="24"/>
        </w:rPr>
      </w:pPr>
      <w:r w:rsidRPr="00993635">
        <w:rPr>
          <w:sz w:val="24"/>
          <w:szCs w:val="24"/>
        </w:rPr>
        <w:t>Cíl řešení projektu je formulován následovně: „</w:t>
      </w:r>
      <w:r w:rsidRPr="00993635">
        <w:rPr>
          <w:i/>
          <w:sz w:val="24"/>
          <w:szCs w:val="24"/>
        </w:rPr>
        <w:t>Nutnost výzkumu vlivu výstavby GH na kulturní krajinu ČR deklaruje fakt nárůstu GH po revoluci v roce 1989, kdy během 27 let bylo vybudováno 106 GH. Současně je v ČR 114 GH, jejichž celková plocha je větší, než 5.000 hektarů. GH mají přitom výrazný vliv na všechny komponenty kulturní krajiny, a to i na její environmentální složky, půdu, vodu, klima a socioekonomii přilehlého okolí.</w:t>
      </w:r>
      <w:r w:rsidRPr="00993635">
        <w:rPr>
          <w:sz w:val="24"/>
          <w:szCs w:val="24"/>
        </w:rPr>
        <w:t>“.</w:t>
      </w:r>
    </w:p>
    <w:p w:rsidR="00A2373B" w:rsidRPr="00993635" w:rsidRDefault="00A2373B" w:rsidP="002D3547">
      <w:pPr>
        <w:spacing w:before="60" w:line="276" w:lineRule="auto"/>
        <w:jc w:val="both"/>
        <w:rPr>
          <w:sz w:val="24"/>
          <w:szCs w:val="24"/>
        </w:rPr>
      </w:pPr>
      <w:r w:rsidRPr="00993635">
        <w:rPr>
          <w:sz w:val="24"/>
          <w:szCs w:val="24"/>
        </w:rPr>
        <w:t>Zásadním důvodem pro ne</w:t>
      </w:r>
      <w:r>
        <w:rPr>
          <w:sz w:val="24"/>
          <w:szCs w:val="24"/>
        </w:rPr>
        <w:t xml:space="preserve">doporučení projektu k podpoře je skutečnost, </w:t>
      </w:r>
      <w:r w:rsidRPr="00993635">
        <w:rPr>
          <w:sz w:val="24"/>
          <w:szCs w:val="24"/>
        </w:rPr>
        <w:t>že nelze určit, kolik a jaké hlavní výsledky má projekt za cíl - jedná se neúplný návrh projektu. U uchazeče v tab. 5.1.1 je společně uvedena jako jeden výsledek současně Nmet i Nmap (chybí vlastní název obou výsledků, chybí charakteristika mapy), které jsou ale v celkové tab. 5.3 vykázány jako samostatné výsledky.</w:t>
      </w:r>
    </w:p>
    <w:p w:rsidR="00A2373B" w:rsidRDefault="00A2373B" w:rsidP="002D3547">
      <w:pPr>
        <w:spacing w:before="60" w:line="276" w:lineRule="auto"/>
        <w:jc w:val="both"/>
        <w:rPr>
          <w:sz w:val="24"/>
          <w:szCs w:val="24"/>
        </w:rPr>
      </w:pPr>
      <w:r w:rsidRPr="00993635">
        <w:rPr>
          <w:sz w:val="24"/>
          <w:szCs w:val="24"/>
        </w:rPr>
        <w:t>Dalším důvodem pro nepřijetí je, že chybí vyjádření certifik</w:t>
      </w:r>
      <w:r>
        <w:rPr>
          <w:sz w:val="24"/>
          <w:szCs w:val="24"/>
        </w:rPr>
        <w:t>ačního orgánu (jiného než MK) k </w:t>
      </w:r>
      <w:r w:rsidRPr="00993635">
        <w:rPr>
          <w:sz w:val="24"/>
          <w:szCs w:val="24"/>
        </w:rPr>
        <w:t>hlavnímu výsledku - Nmet: „</w:t>
      </w:r>
      <w:r w:rsidRPr="00993635">
        <w:rPr>
          <w:i/>
          <w:sz w:val="24"/>
          <w:szCs w:val="24"/>
        </w:rPr>
        <w:t>Certifikovaná metodika hodnocení proměny kulturní krajiny ČR vlivem výstavby GH</w:t>
      </w:r>
      <w:r w:rsidRPr="00993635">
        <w:rPr>
          <w:sz w:val="24"/>
          <w:szCs w:val="24"/>
        </w:rPr>
        <w:t>". Pro tento výstup není MK kompetentní autoritou k certifikaci. Předmětný výsledek Nmet nelze uznat</w:t>
      </w:r>
      <w:r>
        <w:rPr>
          <w:sz w:val="24"/>
          <w:szCs w:val="24"/>
        </w:rPr>
        <w:t>.</w:t>
      </w:r>
    </w:p>
    <w:p w:rsidR="00A2373B" w:rsidRPr="00993635" w:rsidRDefault="00A2373B" w:rsidP="002D3547">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139 </w:t>
      </w:r>
      <w:r w:rsidRPr="00993635">
        <w:rPr>
          <w:bCs/>
          <w:sz w:val="24"/>
          <w:szCs w:val="24"/>
        </w:rPr>
        <w:t>s názvem</w:t>
      </w:r>
      <w:r w:rsidRPr="00993635">
        <w:rPr>
          <w:sz w:val="24"/>
          <w:szCs w:val="24"/>
        </w:rPr>
        <w:t xml:space="preserve"> </w:t>
      </w:r>
      <w:r w:rsidRPr="00993635">
        <w:rPr>
          <w:b/>
          <w:sz w:val="24"/>
          <w:szCs w:val="24"/>
        </w:rPr>
        <w:t>Nová slova v češtině (nástroj pro automatické vyhledávání neologismů)</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149</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2E4115">
      <w:pPr>
        <w:spacing w:before="60" w:line="276" w:lineRule="auto"/>
        <w:jc w:val="both"/>
        <w:rPr>
          <w:sz w:val="24"/>
          <w:szCs w:val="24"/>
        </w:rPr>
      </w:pPr>
      <w:r w:rsidRPr="00993635">
        <w:rPr>
          <w:sz w:val="24"/>
          <w:szCs w:val="24"/>
        </w:rPr>
        <w:t>Cílem projektu je vytvořit softwarový nástroj NEX (NEeologická EXcerpce), který umožní automatické vyhledávání neologismů. Součástí nástroje bude i určení slovního druhu a</w:t>
      </w:r>
      <w:r>
        <w:rPr>
          <w:sz w:val="24"/>
          <w:szCs w:val="24"/>
        </w:rPr>
        <w:t> </w:t>
      </w:r>
      <w:r w:rsidRPr="00993635">
        <w:rPr>
          <w:sz w:val="24"/>
          <w:szCs w:val="24"/>
        </w:rPr>
        <w:t>morfologických vlastností nově vyhledaných slov. Výstupy nástroje NEX (nová slova) budou integrovány do excerpční databáze, která je v současné době využívána na pracovišti Ústavu pro jazyk český AV ČR.</w:t>
      </w:r>
    </w:p>
    <w:p w:rsidR="00A2373B" w:rsidRDefault="00A2373B" w:rsidP="002E4115">
      <w:pPr>
        <w:spacing w:before="60" w:line="276" w:lineRule="auto"/>
        <w:jc w:val="both"/>
        <w:rPr>
          <w:sz w:val="24"/>
          <w:szCs w:val="24"/>
        </w:rPr>
      </w:pPr>
      <w:r w:rsidRPr="00993635">
        <w:rPr>
          <w:sz w:val="24"/>
          <w:szCs w:val="24"/>
        </w:rPr>
        <w:t xml:space="preserve">Zatímco první jazykovědná část je v rámci přihlášky projektu popsána velice dobře a přesně popisuje plánované metodické postupy, tak ve druhé technologické části obsahuje přihláška projektu jen velmi málo požadovaných informací a popis je velice povrchní. V úvodní části popisu projektu je uvedeno, že část prací spojených s tvorbou záznamů o novotvarech lze automatizovat (například vyhledávání ve větší části textů, část excerpční práce), nicméně procesy automatizace nejsou popsány. Není žádným způsobem poukázáno na aktuální možnosti využití tzv. neuronových sítí, které se pro práci s texty a dalšími záznamy daného jazyka (zvuková řeč, použití v rámci OCR technologie) nyní běžné používají. Technologický </w:t>
      </w:r>
      <w:r w:rsidRPr="00993635">
        <w:rPr>
          <w:sz w:val="24"/>
          <w:szCs w:val="24"/>
        </w:rPr>
        <w:lastRenderedPageBreak/>
        <w:t>popis a metodika řešení projektu v přihlášce jsou hodnoceny jako zcela nedostatečné a vážně ohrožují realizaci výlučně technologicky zaměřených výstupů projektu.</w:t>
      </w:r>
    </w:p>
    <w:p w:rsidR="00A2373B" w:rsidRPr="00993635" w:rsidRDefault="00A2373B" w:rsidP="002E4115">
      <w:pPr>
        <w:spacing w:before="60" w:line="276" w:lineRule="auto"/>
        <w:jc w:val="both"/>
        <w:rPr>
          <w:b/>
          <w:sz w:val="24"/>
          <w:szCs w:val="24"/>
        </w:rPr>
      </w:pPr>
      <w:r>
        <w:rPr>
          <w:b/>
          <w:sz w:val="24"/>
          <w:szCs w:val="24"/>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150 </w:t>
      </w:r>
      <w:r w:rsidRPr="00993635">
        <w:rPr>
          <w:bCs/>
          <w:sz w:val="24"/>
          <w:szCs w:val="24"/>
        </w:rPr>
        <w:t>s názvem</w:t>
      </w:r>
      <w:r w:rsidRPr="00993635">
        <w:rPr>
          <w:sz w:val="24"/>
          <w:szCs w:val="24"/>
        </w:rPr>
        <w:t xml:space="preserve"> </w:t>
      </w:r>
      <w:r w:rsidRPr="00993635">
        <w:rPr>
          <w:b/>
          <w:sz w:val="24"/>
          <w:szCs w:val="24"/>
        </w:rPr>
        <w:t>(NE)viditelné ženy české historie</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150</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Default="00A2373B" w:rsidP="00993635">
      <w:pPr>
        <w:spacing w:before="60" w:line="276" w:lineRule="auto"/>
        <w:jc w:val="both"/>
        <w:rPr>
          <w:sz w:val="24"/>
          <w:szCs w:val="24"/>
        </w:rPr>
      </w:pPr>
      <w:r w:rsidRPr="00993635">
        <w:rPr>
          <w:sz w:val="24"/>
          <w:szCs w:val="24"/>
        </w:rPr>
        <w:t xml:space="preserve">Cílem projektu je vytvoření interaktivní databáze známých i neznámých žen našich národních dějin, a to nikoliv v podobě pouhého sumáře, ale také s využitím kontextu politických, hospodářských, sociálních a správních dějin historické geografie. Návrh projektu má celou řadu problémů. První z nich je přiřazení projektu hned čtyřem specifickým cílům </w:t>
      </w:r>
      <w:r>
        <w:rPr>
          <w:sz w:val="24"/>
          <w:szCs w:val="24"/>
        </w:rPr>
        <w:t>Programu NAKI</w:t>
      </w:r>
      <w:r w:rsidRPr="00993635">
        <w:rPr>
          <w:sz w:val="24"/>
          <w:szCs w:val="24"/>
        </w:rPr>
        <w:t xml:space="preserve"> II, vazba na některé je velmi slabá (např. u SC 2.1 „Výzkum a jeho uplatnění – kulturní dědictví a území s historickými hodnotami“ a u SC 2.2 „Technologie a postupy pro ochranu kulturního dědictví“). Chybně je popsán současný stav poznání, kdy v ČR údajně neexistuje žádný výzkum ani vzdělávací program, který by se zabýval digitálními technologiemi v humanitních vědách a tvorbou podobných výstupů, jež jsou v projektu předpokládány, což neodpovídá skutečnosti (např. aktivity FF UHK, dále i FF JČU a na FF UJEP). Není popsáno, jakým způsobem se bude na řešení podílet sekce IT u uchazečů, kde je na nákup techniky požadováno značné množství prostředků; rovněž není v projektu konkrétněji specifikována spolupráce s NPÚ.</w:t>
      </w:r>
    </w:p>
    <w:p w:rsidR="00A2373B" w:rsidRDefault="00A2373B" w:rsidP="00993635">
      <w:pPr>
        <w:spacing w:before="60" w:line="276" w:lineRule="auto"/>
        <w:jc w:val="both"/>
        <w:rPr>
          <w:sz w:val="24"/>
          <w:szCs w:val="24"/>
        </w:rPr>
      </w:pPr>
      <w:r w:rsidRPr="00993635">
        <w:rPr>
          <w:sz w:val="24"/>
          <w:szCs w:val="24"/>
        </w:rPr>
        <w:t>Dalším a nejzávažnějším problémem je chybné vymezení hlavních a současně klíčových výsledků projektu, které nelze uznat. Výsledek poloprovoz (Zpolop) „</w:t>
      </w:r>
      <w:r w:rsidRPr="00993635">
        <w:rPr>
          <w:i/>
          <w:sz w:val="24"/>
          <w:szCs w:val="24"/>
        </w:rPr>
        <w:t>Centrální platforma pro výzkum gender history</w:t>
      </w:r>
      <w:r w:rsidRPr="00993635">
        <w:rPr>
          <w:sz w:val="24"/>
          <w:szCs w:val="24"/>
        </w:rPr>
        <w:t>“ je explicitně popsán jako aplikační software (tj. jde o výsledek druhu „R“), další hlavní výsledek software (R) „</w:t>
      </w:r>
      <w:r w:rsidRPr="00993635">
        <w:rPr>
          <w:i/>
          <w:sz w:val="24"/>
          <w:szCs w:val="24"/>
        </w:rPr>
        <w:t>Databáze (IN)visible women</w:t>
      </w:r>
      <w:r w:rsidRPr="00993635">
        <w:rPr>
          <w:sz w:val="24"/>
          <w:szCs w:val="24"/>
        </w:rPr>
        <w:t>“ je explicitně popsán jako specializovaná databáze (tj. jde o vedlejší výsledek druhu „A“); oba tyto výsledky nelze uznat.</w:t>
      </w:r>
    </w:p>
    <w:p w:rsidR="00A2373B" w:rsidRPr="00993635" w:rsidRDefault="00A2373B" w:rsidP="00993635">
      <w:pPr>
        <w:spacing w:before="60" w:line="276" w:lineRule="auto"/>
        <w:jc w:val="both"/>
        <w:rPr>
          <w:b/>
          <w:sz w:val="24"/>
          <w:szCs w:val="24"/>
        </w:rPr>
      </w:pPr>
      <w:r>
        <w:rPr>
          <w:b/>
          <w:sz w:val="24"/>
          <w:szCs w:val="24"/>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119 </w:t>
      </w:r>
      <w:r w:rsidRPr="00993635">
        <w:rPr>
          <w:bCs/>
          <w:sz w:val="24"/>
          <w:szCs w:val="24"/>
        </w:rPr>
        <w:t>s názvem</w:t>
      </w:r>
      <w:r w:rsidRPr="00993635">
        <w:rPr>
          <w:sz w:val="24"/>
          <w:szCs w:val="24"/>
        </w:rPr>
        <w:t xml:space="preserve"> </w:t>
      </w:r>
      <w:r w:rsidRPr="00993635">
        <w:rPr>
          <w:b/>
          <w:sz w:val="24"/>
          <w:szCs w:val="24"/>
        </w:rPr>
        <w:t>Kulturní a hmotné dědictví z období třicetileté války v Čechách</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151</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Default="00A2373B" w:rsidP="00993635">
      <w:pPr>
        <w:spacing w:before="60" w:line="276" w:lineRule="auto"/>
        <w:jc w:val="both"/>
        <w:rPr>
          <w:sz w:val="24"/>
          <w:szCs w:val="24"/>
        </w:rPr>
      </w:pPr>
      <w:r w:rsidRPr="00993635">
        <w:rPr>
          <w:sz w:val="24"/>
          <w:szCs w:val="24"/>
        </w:rPr>
        <w:t xml:space="preserve">Cílem projektu je vytvoření veřejně přístupné databáze s evidencí kulturních a hmotných památek z období třicetileté války, které se dochovaly na území Čech, a vytvoření interaktivní mapy výběru těchto památek. Projekt nelze považovat za unikátní a u nás dosud neřešený. Písemné prameny (včetně literárních) ke třicetileté válce v Čechách jsou u nás vydávány déle než sto let, mnohé jsou již digitalizovány a zpřístupněny. Dále nelze souhlasit s domněnkou, </w:t>
      </w:r>
      <w:r w:rsidRPr="00993635">
        <w:rPr>
          <w:sz w:val="24"/>
          <w:szCs w:val="24"/>
        </w:rPr>
        <w:lastRenderedPageBreak/>
        <w:t>že třicetiletá válka byla obdobím uměleckého úpadku a kulturní devastace (to vyvrátil již před desetiletími zejm. americký historik umění Thomas DaC</w:t>
      </w:r>
      <w:r>
        <w:rPr>
          <w:sz w:val="24"/>
          <w:szCs w:val="24"/>
        </w:rPr>
        <w:t>osta Kaufman, na nějž navázal i </w:t>
      </w:r>
      <w:r w:rsidRPr="00993635">
        <w:rPr>
          <w:sz w:val="24"/>
          <w:szCs w:val="24"/>
        </w:rPr>
        <w:t>recentní český výzkum). Systematicky se zpracovávají v současnosti např. kulturní investice Albrechta z Valdštejna a dalších v českých zemích usazených vojevůdců třicetileté války (Gallas, Collalto…). Otázka válečnictví jako atributu reprezentační strategie společenských elit je zkoumána hojně a s pozoruhodnými výsledky (Kubeš, Prchal…). Formou elektronických databází jsou zpřístupněny některé muzejní sbírkové soubory, ale třeba i</w:t>
      </w:r>
      <w:r>
        <w:rPr>
          <w:sz w:val="24"/>
          <w:szCs w:val="24"/>
        </w:rPr>
        <w:t> </w:t>
      </w:r>
      <w:r w:rsidRPr="00993635">
        <w:rPr>
          <w:sz w:val="24"/>
          <w:szCs w:val="24"/>
        </w:rPr>
        <w:t xml:space="preserve">klíčová ikonografická sbírka na hradě Český Šternberk (viz </w:t>
      </w:r>
      <w:hyperlink r:id="rId12" w:history="1">
        <w:r w:rsidRPr="00993635">
          <w:rPr>
            <w:sz w:val="24"/>
            <w:szCs w:val="24"/>
          </w:rPr>
          <w:t>http://www.30letavalka.eu/</w:t>
        </w:r>
      </w:hyperlink>
      <w:r w:rsidRPr="00993635">
        <w:rPr>
          <w:sz w:val="24"/>
          <w:szCs w:val="24"/>
        </w:rPr>
        <w:t>). Značně se rozvíjí archeologický výzkum, který se může vykázat prvními ucelenými monografiemi a detailní mapovou dokumentací.</w:t>
      </w:r>
    </w:p>
    <w:p w:rsidR="00A2373B" w:rsidRDefault="00A2373B" w:rsidP="00993635">
      <w:pPr>
        <w:spacing w:before="60" w:line="276" w:lineRule="auto"/>
        <w:jc w:val="both"/>
        <w:rPr>
          <w:sz w:val="24"/>
          <w:szCs w:val="24"/>
        </w:rPr>
      </w:pPr>
      <w:r w:rsidRPr="00993635">
        <w:rPr>
          <w:sz w:val="24"/>
          <w:szCs w:val="24"/>
        </w:rPr>
        <w:t>Pokud uchazeč hodlá prozkoumat nejen veškeré kulturní památky (tj. movité a nemovité zapsané v souladu s příslušným zákonem do náležitého rejstříku), ale dokonce veškeré „hmotné“ pozůstatky období let 1618-1648 (včetně předmětů vzniklých později, avšak majících k tomuto období vztah), tedy i písemnosti rukopisné a tištěné, umělecká díla, archeologické nálezy a naleziště, architektonické objekty včetně urbanistických celků atd. pak je třeba zodpovědně konstatovat, že takovýto výzkum není v daném čase a při daném počtu výzkumníků reálný. Především ale by šlo o výzkum od počátku nesmyslný, neboť pojem „třicetiletá válka“ označující sérii ozbrojených konfliktů v Evropě mezi lety 1618-1648 nepředstavuje sám o sobě nic jiného, nežli periodizační entitu v rámci politických a vojenských ději raného novověku. Není to období, jež by se vyznačovalo vlastními znaky stylovými, myšlenkovými či vlastním původním paradigmatem obecně. Jinak řečeno: není jediný důvod, aby předmětem zájmu navrhovaného výzkumu bylo dejme tomu zemědělské náčiní či architektura šlechtické rezidence z roku 1619, nikoliv však již z roku 1616. Absence kritérií výběru a interpretace je však závažná a prakticky znemožňuje uskutečnění projektu ve vytyčeném rozsahu.</w:t>
      </w:r>
    </w:p>
    <w:p w:rsidR="00A2373B" w:rsidRPr="00993635" w:rsidRDefault="00A2373B" w:rsidP="00993635">
      <w:pPr>
        <w:spacing w:before="60" w:line="276" w:lineRule="auto"/>
        <w:jc w:val="both"/>
        <w:rPr>
          <w:sz w:val="24"/>
          <w:szCs w:val="24"/>
        </w:rPr>
      </w:pPr>
      <w:r w:rsidRPr="00993635">
        <w:rPr>
          <w:sz w:val="24"/>
          <w:szCs w:val="24"/>
        </w:rPr>
        <w:t xml:space="preserve">Podstatným důvodem pro </w:t>
      </w:r>
      <w:r>
        <w:rPr>
          <w:sz w:val="24"/>
          <w:szCs w:val="24"/>
        </w:rPr>
        <w:t>nedoporučení projektu</w:t>
      </w:r>
      <w:r w:rsidRPr="00993635">
        <w:rPr>
          <w:sz w:val="24"/>
          <w:szCs w:val="24"/>
        </w:rPr>
        <w:t xml:space="preserve"> je i neuznání hlavních</w:t>
      </w:r>
      <w:r>
        <w:rPr>
          <w:sz w:val="24"/>
          <w:szCs w:val="24"/>
        </w:rPr>
        <w:t xml:space="preserve"> výsledků projektu R-software a </w:t>
      </w:r>
      <w:r w:rsidRPr="00993635">
        <w:rPr>
          <w:sz w:val="24"/>
          <w:szCs w:val="24"/>
        </w:rPr>
        <w:t>Nmap, kde v rozporu se Zadávací dokumentací jsou tyto výsledky uvedeny společně v jedné tabulce 5.1.1. a navíc jsou charakterizovány jako „</w:t>
      </w:r>
      <w:r w:rsidRPr="00993635">
        <w:rPr>
          <w:i/>
          <w:sz w:val="24"/>
          <w:szCs w:val="24"/>
        </w:rPr>
        <w:t>Databáze a interaktivní mapa</w:t>
      </w:r>
      <w:r w:rsidRPr="00993635">
        <w:rPr>
          <w:sz w:val="24"/>
          <w:szCs w:val="24"/>
        </w:rPr>
        <w:t>“ – databáze ale není výsledkem druhu R (software), ale v</w:t>
      </w:r>
      <w:r>
        <w:rPr>
          <w:sz w:val="24"/>
          <w:szCs w:val="24"/>
        </w:rPr>
        <w:t>ýsledkem druhu „A“</w:t>
      </w:r>
      <w:r w:rsidRPr="00993635">
        <w:rPr>
          <w:sz w:val="24"/>
          <w:szCs w:val="24"/>
        </w:rPr>
        <w:t>.</w:t>
      </w:r>
    </w:p>
    <w:p w:rsidR="00A2373B" w:rsidRPr="00993635" w:rsidRDefault="00A2373B" w:rsidP="00993635">
      <w:pPr>
        <w:spacing w:before="60" w:line="276" w:lineRule="auto"/>
        <w:jc w:val="both"/>
        <w:rPr>
          <w:b/>
          <w:sz w:val="24"/>
          <w:szCs w:val="24"/>
        </w:rPr>
      </w:pPr>
      <w:r>
        <w:rPr>
          <w:b/>
          <w:sz w:val="24"/>
          <w:szCs w:val="24"/>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46 </w:t>
      </w:r>
      <w:r w:rsidRPr="00993635">
        <w:rPr>
          <w:bCs/>
          <w:sz w:val="24"/>
          <w:szCs w:val="24"/>
        </w:rPr>
        <w:t>s názvem</w:t>
      </w:r>
      <w:r w:rsidRPr="00993635">
        <w:rPr>
          <w:sz w:val="24"/>
          <w:szCs w:val="24"/>
        </w:rPr>
        <w:t xml:space="preserve"> </w:t>
      </w:r>
      <w:r w:rsidRPr="00993635">
        <w:rPr>
          <w:b/>
          <w:sz w:val="24"/>
          <w:szCs w:val="24"/>
        </w:rPr>
        <w:t>3D vizualizace historického vývoje Olomouce</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152</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0E5946">
      <w:pPr>
        <w:spacing w:before="60" w:line="276" w:lineRule="auto"/>
        <w:jc w:val="both"/>
        <w:rPr>
          <w:color w:val="111111"/>
          <w:sz w:val="24"/>
          <w:szCs w:val="24"/>
        </w:rPr>
      </w:pPr>
      <w:r>
        <w:rPr>
          <w:color w:val="111111"/>
          <w:sz w:val="24"/>
          <w:szCs w:val="24"/>
        </w:rPr>
        <w:t>Cílem projektu je</w:t>
      </w:r>
      <w:r w:rsidRPr="00993635">
        <w:rPr>
          <w:color w:val="111111"/>
          <w:sz w:val="24"/>
          <w:szCs w:val="24"/>
        </w:rPr>
        <w:t xml:space="preserve"> prostřednictvím realizace navrhovaných aktivit zvýšit povědomí o</w:t>
      </w:r>
      <w:r>
        <w:rPr>
          <w:color w:val="111111"/>
          <w:sz w:val="24"/>
          <w:szCs w:val="24"/>
        </w:rPr>
        <w:t> </w:t>
      </w:r>
      <w:r w:rsidRPr="00993635">
        <w:rPr>
          <w:color w:val="111111"/>
          <w:sz w:val="24"/>
          <w:szCs w:val="24"/>
        </w:rPr>
        <w:t>národním kulturním dědictví týkajícího se vývoje Olomouce, a zachování tohoto odkazu prostřednictvím navrhovaných výstupů. Hlavním cílem projektu je konstrukce 3D modelů území Olomouce v různých historických etapách (od 10. století do současnosti) na základě analýzy starých map, výtvarných děl a písemností, které v různých formách zobrazují nebo popisují stav území Olomouce a okolí v daném historickém období.</w:t>
      </w:r>
    </w:p>
    <w:p w:rsidR="00A2373B" w:rsidRDefault="00A2373B" w:rsidP="000E5946">
      <w:pPr>
        <w:spacing w:before="60" w:line="276" w:lineRule="auto"/>
        <w:jc w:val="both"/>
        <w:rPr>
          <w:color w:val="111111"/>
          <w:sz w:val="24"/>
          <w:szCs w:val="24"/>
        </w:rPr>
      </w:pPr>
      <w:r w:rsidRPr="00993635">
        <w:rPr>
          <w:color w:val="111111"/>
          <w:sz w:val="24"/>
          <w:szCs w:val="24"/>
        </w:rPr>
        <w:lastRenderedPageBreak/>
        <w:t xml:space="preserve">Návrh projektu je zpracován na dobré úrovni. Zcela kriticky ale byla v návrhu podceněna spolupráce s historickou obcí (archeologové, historikové, stavební historici) a vzhledem k této absenci se jeví riziko nesplnění cílů projektu jako velmi vysoké. Vlastní konstrukce 3D modelů není výzkumem, a ani výsledky projektu neodpovídají </w:t>
      </w:r>
      <w:r>
        <w:rPr>
          <w:color w:val="111111"/>
          <w:sz w:val="24"/>
          <w:szCs w:val="24"/>
        </w:rPr>
        <w:t>Programu NAKI</w:t>
      </w:r>
      <w:r w:rsidRPr="00993635">
        <w:rPr>
          <w:color w:val="111111"/>
          <w:sz w:val="24"/>
          <w:szCs w:val="24"/>
        </w:rPr>
        <w:t xml:space="preserve"> II. První Nmet „</w:t>
      </w:r>
      <w:r w:rsidRPr="00993635">
        <w:rPr>
          <w:i/>
          <w:color w:val="111111"/>
          <w:sz w:val="24"/>
          <w:szCs w:val="24"/>
        </w:rPr>
        <w:t>Metodika tvorby 3D modelů historických podob města</w:t>
      </w:r>
      <w:r w:rsidRPr="00993635">
        <w:rPr>
          <w:color w:val="111111"/>
          <w:sz w:val="24"/>
          <w:szCs w:val="24"/>
        </w:rPr>
        <w:t>“ není, zejména pro kritickou absenci odborníků – historiků, obecněji využitelná. Druhým výsledkem je E – uspořádání výstavy „</w:t>
      </w:r>
      <w:r w:rsidRPr="00993635">
        <w:rPr>
          <w:i/>
          <w:color w:val="111111"/>
          <w:sz w:val="24"/>
          <w:szCs w:val="24"/>
        </w:rPr>
        <w:t>Historický vývoj města Olomouce – výstava 3D modelů historických podob města</w:t>
      </w:r>
      <w:r w:rsidRPr="00993635">
        <w:rPr>
          <w:color w:val="111111"/>
          <w:sz w:val="24"/>
          <w:szCs w:val="24"/>
        </w:rPr>
        <w:t>“, kde ze stejného důvodu (absence odborníků – historiků) je pravděpodobné, že kritický katalog nesplní požadavky na odbornou monografii</w:t>
      </w:r>
      <w:r>
        <w:rPr>
          <w:color w:val="111111"/>
          <w:sz w:val="24"/>
          <w:szCs w:val="24"/>
        </w:rPr>
        <w:t>.</w:t>
      </w:r>
    </w:p>
    <w:p w:rsidR="00A2373B" w:rsidRPr="00993635" w:rsidRDefault="00A2373B" w:rsidP="000E5946">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15 </w:t>
      </w:r>
      <w:r w:rsidRPr="00993635">
        <w:rPr>
          <w:bCs/>
          <w:sz w:val="24"/>
          <w:szCs w:val="24"/>
        </w:rPr>
        <w:t>s názvem</w:t>
      </w:r>
      <w:r w:rsidRPr="00993635">
        <w:rPr>
          <w:sz w:val="24"/>
          <w:szCs w:val="24"/>
        </w:rPr>
        <w:t xml:space="preserve"> </w:t>
      </w:r>
      <w:r w:rsidRPr="00993635">
        <w:rPr>
          <w:b/>
          <w:sz w:val="24"/>
          <w:szCs w:val="24"/>
        </w:rPr>
        <w:t>Preventivní ochrana knihovních a archivních fondů před prachem a plynnými polutanty</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153</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EB4EC9">
      <w:pPr>
        <w:spacing w:before="60" w:line="276" w:lineRule="auto"/>
        <w:jc w:val="both"/>
        <w:rPr>
          <w:sz w:val="24"/>
          <w:szCs w:val="24"/>
        </w:rPr>
      </w:pPr>
      <w:r w:rsidRPr="00993635">
        <w:rPr>
          <w:sz w:val="24"/>
          <w:szCs w:val="24"/>
        </w:rPr>
        <w:t xml:space="preserve">Cílem projektu je vytvořit postupy využitelné pro ochranu </w:t>
      </w:r>
      <w:r>
        <w:rPr>
          <w:sz w:val="24"/>
          <w:szCs w:val="24"/>
        </w:rPr>
        <w:t>knihovních a archivních fondů a </w:t>
      </w:r>
      <w:r w:rsidRPr="00993635">
        <w:rPr>
          <w:sz w:val="24"/>
          <w:szCs w:val="24"/>
        </w:rPr>
        <w:t>dokumentů před škodlivými účinky prachových částic a plynných polutantů a) omezováním zátěže vnitřního ovzduší prachem a plynnými polutanty pomocí různých typů čističek vzduchu, b) ochranou dokumentů použitím obalů odolných proti průnik</w:t>
      </w:r>
      <w:r>
        <w:rPr>
          <w:sz w:val="24"/>
          <w:szCs w:val="24"/>
        </w:rPr>
        <w:t>u jemných částic a nanočástic a </w:t>
      </w:r>
      <w:r w:rsidRPr="00993635">
        <w:rPr>
          <w:sz w:val="24"/>
          <w:szCs w:val="24"/>
        </w:rPr>
        <w:t>omezujících vliv plynných polutantů.</w:t>
      </w:r>
    </w:p>
    <w:p w:rsidR="00A2373B" w:rsidRDefault="00A2373B" w:rsidP="00EB4EC9">
      <w:pPr>
        <w:spacing w:before="60" w:line="276" w:lineRule="auto"/>
        <w:jc w:val="both"/>
        <w:rPr>
          <w:sz w:val="24"/>
          <w:szCs w:val="24"/>
        </w:rPr>
      </w:pPr>
      <w:r w:rsidRPr="00993635">
        <w:rPr>
          <w:sz w:val="24"/>
          <w:szCs w:val="24"/>
        </w:rPr>
        <w:t>Metodika řešení je zpracovaná podrobně, ovšem nekompletně. V metodice je opomenutá otázka hodnocení a výběru vhodného materiálu pro ochranné</w:t>
      </w:r>
      <w:r>
        <w:rPr>
          <w:sz w:val="24"/>
          <w:szCs w:val="24"/>
        </w:rPr>
        <w:t xml:space="preserve"> obaly a typ samotného obalu. V </w:t>
      </w:r>
      <w:r w:rsidRPr="00993635">
        <w:rPr>
          <w:sz w:val="24"/>
          <w:szCs w:val="24"/>
        </w:rPr>
        <w:t>případě samotného obalu by bylo také potřebné vedle ochrany před plynnými polutanty řešit i nebezpečí vzniku mikroklimatu v samotných ochranných obalech.</w:t>
      </w:r>
    </w:p>
    <w:p w:rsidR="00A2373B" w:rsidRDefault="00A2373B" w:rsidP="00EB4EC9">
      <w:pPr>
        <w:spacing w:before="60" w:line="276" w:lineRule="auto"/>
        <w:jc w:val="both"/>
        <w:rPr>
          <w:sz w:val="24"/>
          <w:szCs w:val="24"/>
        </w:rPr>
      </w:pPr>
      <w:r w:rsidRPr="00993635">
        <w:rPr>
          <w:sz w:val="24"/>
          <w:szCs w:val="24"/>
        </w:rPr>
        <w:t>Problematické je zaměření projektu pouze na otestování dostupného komerčního zařízení čističek vzduchu. Účinnost čističek byla testována před uvedením na trh a jejich technické parametry jsou známy. Čističky prošly certifikací státní zkušebnou. I když dojde k zobecnění postupů k omezení zátěže vnitřního ovzduší depozitářů prachem a plynnými polutanty, uvedené metodiky pouze dílčím přínosem přispějí k zajištění preventivní péče o písemné dokumenty.</w:t>
      </w:r>
    </w:p>
    <w:p w:rsidR="00A2373B" w:rsidRPr="00993635" w:rsidRDefault="00A2373B" w:rsidP="00EB4EC9">
      <w:pPr>
        <w:spacing w:before="60" w:line="276" w:lineRule="auto"/>
        <w:jc w:val="both"/>
        <w:rPr>
          <w:sz w:val="24"/>
          <w:szCs w:val="24"/>
        </w:rPr>
      </w:pPr>
      <w:r w:rsidRPr="00993635">
        <w:rPr>
          <w:sz w:val="24"/>
          <w:szCs w:val="24"/>
        </w:rPr>
        <w:t xml:space="preserve">Plánované metodiky se svým obsahem částečně budou překrývat s již dostupnými metodikami, jako jsou např. </w:t>
      </w:r>
      <w:r w:rsidRPr="00993635">
        <w:rPr>
          <w:i/>
          <w:sz w:val="24"/>
          <w:szCs w:val="24"/>
        </w:rPr>
        <w:t>Metodika hodnocení vlivu kvality ovzduší na knihovní a archivní fondy</w:t>
      </w:r>
      <w:r w:rsidRPr="00993635">
        <w:rPr>
          <w:sz w:val="24"/>
          <w:szCs w:val="24"/>
        </w:rPr>
        <w:t xml:space="preserve"> nebo </w:t>
      </w:r>
      <w:r w:rsidRPr="00993635">
        <w:rPr>
          <w:i/>
          <w:sz w:val="24"/>
          <w:szCs w:val="24"/>
        </w:rPr>
        <w:t>Metodika preventivní péče o historické knihovní fondy v specifických podmínkách památkových objektů ve správě NPÚ</w:t>
      </w:r>
      <w:r w:rsidRPr="00993635">
        <w:rPr>
          <w:sz w:val="24"/>
          <w:szCs w:val="24"/>
        </w:rPr>
        <w:t>.</w:t>
      </w:r>
    </w:p>
    <w:p w:rsidR="00A2373B" w:rsidRDefault="00A2373B" w:rsidP="00EB4EC9">
      <w:pPr>
        <w:spacing w:before="60" w:line="276" w:lineRule="auto"/>
        <w:jc w:val="both"/>
        <w:rPr>
          <w:sz w:val="24"/>
          <w:szCs w:val="24"/>
        </w:rPr>
      </w:pPr>
      <w:r w:rsidRPr="00993635">
        <w:rPr>
          <w:sz w:val="24"/>
          <w:szCs w:val="24"/>
        </w:rPr>
        <w:t>Software není podrobně specifikován – není uvedeno, v čem se bude lišit od již komerčně dostupných softwarů monitorujících a vyhodnocujících analýzu klimatických vzorků.</w:t>
      </w:r>
    </w:p>
    <w:p w:rsidR="00A2373B" w:rsidRPr="00993635" w:rsidRDefault="00A2373B" w:rsidP="00EB4EC9">
      <w:pPr>
        <w:spacing w:before="60" w:line="276" w:lineRule="auto"/>
        <w:jc w:val="both"/>
        <w:rPr>
          <w:sz w:val="24"/>
          <w:szCs w:val="24"/>
        </w:rPr>
      </w:pPr>
      <w:r w:rsidRPr="00993635">
        <w:rPr>
          <w:sz w:val="24"/>
          <w:szCs w:val="24"/>
        </w:rPr>
        <w:t xml:space="preserve">K plánované směrnici - již existuje doporučená norma pro limity koncentrace vzdušných polutantů a rovněž jsou stanoveny podmínky pro uložení knihovních fondů podle mezinárodního standardu doporučených podmínek pro uložení archivních a knihovních </w:t>
      </w:r>
      <w:r w:rsidRPr="00993635">
        <w:rPr>
          <w:sz w:val="24"/>
          <w:szCs w:val="24"/>
        </w:rPr>
        <w:lastRenderedPageBreak/>
        <w:t xml:space="preserve">fondů. K dispozici je rovněž památkový postup </w:t>
      </w:r>
      <w:r w:rsidRPr="00EB4EC9">
        <w:rPr>
          <w:i/>
          <w:sz w:val="24"/>
          <w:szCs w:val="24"/>
        </w:rPr>
        <w:t>Zlepšení kvality vnitřního ovzduší knihoven a archivů s cílem významně omezit degradaci knihovních a archivních materiálů</w:t>
      </w:r>
      <w:r w:rsidRPr="00993635">
        <w:rPr>
          <w:sz w:val="24"/>
          <w:szCs w:val="24"/>
        </w:rPr>
        <w:t>.</w:t>
      </w:r>
    </w:p>
    <w:p w:rsidR="00A2373B" w:rsidRPr="00993635" w:rsidRDefault="00A2373B" w:rsidP="00EB4EC9">
      <w:pPr>
        <w:spacing w:before="60" w:line="276" w:lineRule="auto"/>
        <w:jc w:val="both"/>
        <w:rPr>
          <w:sz w:val="24"/>
          <w:szCs w:val="24"/>
        </w:rPr>
      </w:pPr>
      <w:r w:rsidRPr="00993635">
        <w:rPr>
          <w:sz w:val="24"/>
          <w:szCs w:val="24"/>
        </w:rPr>
        <w:t>Nákup čisticího zařízeni Spirabilia (dlouhodobý hmotný majetek) nemá žádné logické propojení s náplní a cíli projektu.</w:t>
      </w:r>
    </w:p>
    <w:p w:rsidR="00A2373B" w:rsidRPr="00993635" w:rsidRDefault="00A2373B" w:rsidP="00EB4EC9">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88 </w:t>
      </w:r>
      <w:r w:rsidRPr="00993635">
        <w:rPr>
          <w:bCs/>
          <w:sz w:val="24"/>
          <w:szCs w:val="24"/>
        </w:rPr>
        <w:t>s názvem</w:t>
      </w:r>
      <w:r w:rsidRPr="00993635">
        <w:rPr>
          <w:sz w:val="24"/>
          <w:szCs w:val="24"/>
        </w:rPr>
        <w:t xml:space="preserve"> </w:t>
      </w:r>
      <w:r w:rsidRPr="00993635">
        <w:rPr>
          <w:b/>
          <w:sz w:val="24"/>
          <w:szCs w:val="24"/>
        </w:rPr>
        <w:t>Poznej svůj domov: Porozumění a interpretace kulturních uměleckých artefaktů sakrálního charakteru jako prostředek k rozvoji kulturní, lokální a vlastní identity žáků základních škol</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154</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993635">
      <w:pPr>
        <w:spacing w:before="60" w:line="276" w:lineRule="auto"/>
        <w:jc w:val="both"/>
        <w:rPr>
          <w:sz w:val="24"/>
          <w:szCs w:val="24"/>
        </w:rPr>
      </w:pPr>
      <w:r w:rsidRPr="00993635">
        <w:rPr>
          <w:sz w:val="24"/>
          <w:szCs w:val="24"/>
        </w:rPr>
        <w:t>Cílem projektu je vytvořit „třífázový model porozumění a interpretace artefaktu sakrální povahy“, který by mohli učitelé dějepisu, občanské výchovy a vlastivědy využívat ve výuce žáků ZŠ. Projekt se hlásí ke specifickému cíli č. 2.3 – Kulturní dědictví, vzdělávání a média. Projekt však necílí na tento specifický cíl zcela přesně. Specifický cíl Programu se týká začleňování „</w:t>
      </w:r>
      <w:r w:rsidRPr="00993635">
        <w:rPr>
          <w:i/>
          <w:sz w:val="24"/>
          <w:szCs w:val="24"/>
        </w:rPr>
        <w:t>výsledků výzkumu národní, regionální a lokální identity a tradice</w:t>
      </w:r>
      <w:r w:rsidRPr="00993635">
        <w:rPr>
          <w:sz w:val="24"/>
          <w:szCs w:val="24"/>
        </w:rPr>
        <w:t>“ či „</w:t>
      </w:r>
      <w:r w:rsidRPr="00993635">
        <w:rPr>
          <w:i/>
          <w:sz w:val="24"/>
          <w:szCs w:val="24"/>
        </w:rPr>
        <w:t>výsledků výzkumu kulturního dědictví a území s historickými hodnotami</w:t>
      </w:r>
      <w:r w:rsidRPr="00993635">
        <w:rPr>
          <w:sz w:val="24"/>
          <w:szCs w:val="24"/>
        </w:rPr>
        <w:t>“ do vzdělávacího procesu. Projekt však samo kulturní dědictví primárně nezkoumá, ale věnuje se didaktickým metodám prezentace určitého výseku tohoto dědictví školské veřejnosti. Specifický cíl je tak naplněn pouze v části týkající se tvorby výukových programů. Projekt je na hraně výzkumných projektů. Záměr je navíc zpracován ne zcela korektně (etapy projektu a provázanost s finančním zajištěním řešitelského týmu, nespecifikované náklady na cestovné atd.). Rozpočet projektu lze považovat za odbytý a nekorespondující s návrhem projektu, resp. jednotlivými etapami řešení projektu.</w:t>
      </w:r>
    </w:p>
    <w:p w:rsidR="00A2373B" w:rsidRDefault="00A2373B" w:rsidP="00993635">
      <w:pPr>
        <w:spacing w:before="60" w:line="276" w:lineRule="auto"/>
        <w:jc w:val="both"/>
        <w:rPr>
          <w:sz w:val="24"/>
          <w:szCs w:val="24"/>
        </w:rPr>
      </w:pPr>
      <w:r w:rsidRPr="00993635">
        <w:rPr>
          <w:sz w:val="24"/>
          <w:szCs w:val="24"/>
        </w:rPr>
        <w:t>Projekt nelze doporučit k podpoře s ohledem na závažné nedostatky související s výsledky projektu i rozpočtovými položkami: MK není kompetentní pro certifikaci Nmet. Hlavní výsledky uchazeče KTF UK 2x Nmet - má certifikovat MK (</w:t>
      </w:r>
      <w:r w:rsidRPr="00993635">
        <w:rPr>
          <w:i/>
          <w:sz w:val="24"/>
          <w:szCs w:val="24"/>
        </w:rPr>
        <w:t>Třífázový model porozumění a</w:t>
      </w:r>
      <w:r>
        <w:rPr>
          <w:i/>
          <w:sz w:val="24"/>
          <w:szCs w:val="24"/>
        </w:rPr>
        <w:t> </w:t>
      </w:r>
      <w:r w:rsidRPr="00993635">
        <w:rPr>
          <w:i/>
          <w:sz w:val="24"/>
          <w:szCs w:val="24"/>
        </w:rPr>
        <w:t>interpretace artefaktu sakrální povahy ve výchově a vzdělávání žáků základních škol</w:t>
      </w:r>
      <w:r w:rsidRPr="00993635">
        <w:rPr>
          <w:sz w:val="24"/>
          <w:szCs w:val="24"/>
        </w:rPr>
        <w:t xml:space="preserve">, charakteristika: </w:t>
      </w:r>
      <w:r w:rsidRPr="00993635">
        <w:rPr>
          <w:i/>
          <w:sz w:val="24"/>
          <w:szCs w:val="24"/>
        </w:rPr>
        <w:t>Metodická příručka pro pedagogy 1. stupně ZŠ.</w:t>
      </w:r>
      <w:r w:rsidRPr="00993635">
        <w:rPr>
          <w:sz w:val="24"/>
          <w:szCs w:val="24"/>
        </w:rPr>
        <w:t xml:space="preserve">, </w:t>
      </w:r>
      <w:r w:rsidRPr="00993635">
        <w:rPr>
          <w:i/>
          <w:sz w:val="24"/>
          <w:szCs w:val="24"/>
        </w:rPr>
        <w:t>Třífázový model porozumění a interpretace artefaktu sakrální povahy ve výchově a vzdělávání žáků základních škol,</w:t>
      </w:r>
      <w:r w:rsidRPr="00993635">
        <w:rPr>
          <w:sz w:val="24"/>
          <w:szCs w:val="24"/>
        </w:rPr>
        <w:t xml:space="preserve"> charakteristika: </w:t>
      </w:r>
      <w:r w:rsidRPr="00993635">
        <w:rPr>
          <w:i/>
          <w:sz w:val="24"/>
          <w:szCs w:val="24"/>
        </w:rPr>
        <w:t>Metodická příručka pro pedagogy 2. stupně ZŠ</w:t>
      </w:r>
      <w:r w:rsidRPr="00993635">
        <w:rPr>
          <w:sz w:val="24"/>
          <w:szCs w:val="24"/>
        </w:rPr>
        <w:t>). Certifikace není v kompetenci MK, ale MŠMT, které jediné může certifikovat metodiky pro vzdělávání. Vyjádření Biskupské konference o spolupráci s MK při certifikaci v příloze je proto irelevantní. V přihlášce projektu jsou někteří pracovníci zařazeni pouze do omezeného počtu etap, financováni jsou však po celou dobu řešení projektu.</w:t>
      </w:r>
    </w:p>
    <w:p w:rsidR="00A2373B" w:rsidRPr="00993635" w:rsidRDefault="00A2373B" w:rsidP="00993635">
      <w:pPr>
        <w:spacing w:before="60" w:line="276" w:lineRule="auto"/>
        <w:jc w:val="both"/>
        <w:rPr>
          <w:b/>
          <w:sz w:val="24"/>
          <w:szCs w:val="24"/>
        </w:rPr>
      </w:pPr>
      <w:r>
        <w:rPr>
          <w:b/>
          <w:sz w:val="24"/>
          <w:szCs w:val="24"/>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68 </w:t>
      </w:r>
      <w:r w:rsidRPr="00993635">
        <w:rPr>
          <w:bCs/>
          <w:sz w:val="24"/>
          <w:szCs w:val="24"/>
        </w:rPr>
        <w:t>s názvem</w:t>
      </w:r>
      <w:r w:rsidRPr="00993635">
        <w:rPr>
          <w:sz w:val="24"/>
          <w:szCs w:val="24"/>
        </w:rPr>
        <w:t xml:space="preserve"> </w:t>
      </w:r>
      <w:r w:rsidRPr="00993635">
        <w:rPr>
          <w:b/>
          <w:sz w:val="24"/>
          <w:szCs w:val="24"/>
        </w:rPr>
        <w:t>Kulturní krajina Moravského krasu v proměnách času</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155</w:t>
      </w:r>
      <w:r w:rsidRPr="00993635">
        <w:rPr>
          <w:bCs/>
          <w:sz w:val="24"/>
          <w:szCs w:val="24"/>
        </w:rPr>
        <w:t xml:space="preserve">. místo </w:t>
      </w:r>
      <w:r w:rsidRPr="00993635">
        <w:rPr>
          <w:bCs/>
          <w:sz w:val="24"/>
          <w:szCs w:val="24"/>
        </w:rPr>
        <w:lastRenderedPageBreak/>
        <w:t>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993635">
      <w:pPr>
        <w:spacing w:before="60" w:line="276" w:lineRule="auto"/>
        <w:jc w:val="both"/>
        <w:rPr>
          <w:sz w:val="24"/>
          <w:szCs w:val="24"/>
        </w:rPr>
      </w:pPr>
      <w:r w:rsidRPr="00993635">
        <w:rPr>
          <w:sz w:val="24"/>
          <w:szCs w:val="24"/>
        </w:rPr>
        <w:t>Cílem projektu je realizace komplexního posouzení a stanovení hodnoty kulturní a historické krajiny MK v souvislostech historických a společenský</w:t>
      </w:r>
      <w:r>
        <w:rPr>
          <w:sz w:val="24"/>
          <w:szCs w:val="24"/>
        </w:rPr>
        <w:t>ch změn, v podpoře regionální i </w:t>
      </w:r>
      <w:r w:rsidRPr="00993635">
        <w:rPr>
          <w:sz w:val="24"/>
          <w:szCs w:val="24"/>
        </w:rPr>
        <w:t>lokální identity a v kontextu změn probíhajících na úrovni národní i globální. Projekt je zpracován kvalitně, přehledně, s logickou návazností, ale má zásadní nedostatky v odborném zastoupení vzhledem k řešenému tématu, v originalitě a potřebnosti s ohledem na již realizované projekty s obdobnou tématikou. Uchazeč v minulosti získal dotace z </w:t>
      </w:r>
      <w:r>
        <w:rPr>
          <w:sz w:val="24"/>
          <w:szCs w:val="24"/>
        </w:rPr>
        <w:t>Programu NAKI</w:t>
      </w:r>
      <w:r w:rsidRPr="00993635">
        <w:rPr>
          <w:sz w:val="24"/>
          <w:szCs w:val="24"/>
        </w:rPr>
        <w:t xml:space="preserve"> na obdobně zaměřené projekty - DF11P01OVV019 Metody a nástroje krajinářské architektury pro rozvoj území, DF12P01OVV001 Ochrana a péče o historickou kulturní krajinu prostřednictvím institutu krajinných památkových zón, DG16P02M034 Identifikace a</w:t>
      </w:r>
      <w:r>
        <w:rPr>
          <w:sz w:val="24"/>
          <w:szCs w:val="24"/>
        </w:rPr>
        <w:t> </w:t>
      </w:r>
      <w:r w:rsidRPr="00993635">
        <w:rPr>
          <w:sz w:val="24"/>
          <w:szCs w:val="24"/>
        </w:rPr>
        <w:t xml:space="preserve">prezentace památkového potenciálu historické kulturní krajiny České republiky. Všechny uvedené projekty se problematikou kulturní krajiny zabývají, ale předkládaný projekt jejich výstupy nereflektuje - svými výstupy nenavazuje na již realizované projekty v oblasti kulturní krajiny jiných výzkumných organizací nebo i výzkumy vlastní instituce Mendelovy university v Brně. Výstupy uvedených již řešených výzkumných projektů jsou v oblasti metodiky srovnatelné s navrhovaným výsledkem posuzovaného projektu na str. 44 přihlášky – Nmet: Identifikace a stanovení hodnot kulturních a historických krajin. Příjemce – koordinátor disponuje odborníky na kulturní krajinu, v celém řešitelském týmu však není specialista na kulturní krajinu zastoupen, což lze považovat za velký nedostatek a riziko projektu. Složení výzkumných týmů nedává předpoklad k tomu, že by navrhovaný projekt mohl dosáhnout kvalitnějších výsledků než doposud podpořené výzkumné projekty z veřejných prostředků </w:t>
      </w:r>
      <w:r>
        <w:rPr>
          <w:sz w:val="24"/>
          <w:szCs w:val="24"/>
        </w:rPr>
        <w:t>Programu NAKI</w:t>
      </w:r>
      <w:r w:rsidRPr="00993635">
        <w:rPr>
          <w:sz w:val="24"/>
          <w:szCs w:val="24"/>
        </w:rPr>
        <w:t>/NAKI II.</w:t>
      </w:r>
    </w:p>
    <w:p w:rsidR="00A2373B" w:rsidRPr="00993635" w:rsidRDefault="00A2373B" w:rsidP="00993635">
      <w:pPr>
        <w:spacing w:before="60" w:line="276" w:lineRule="auto"/>
        <w:jc w:val="both"/>
        <w:rPr>
          <w:b/>
          <w:sz w:val="24"/>
          <w:szCs w:val="24"/>
        </w:rPr>
      </w:pPr>
      <w:r>
        <w:rPr>
          <w:b/>
          <w:sz w:val="24"/>
          <w:szCs w:val="24"/>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111 </w:t>
      </w:r>
      <w:r w:rsidRPr="00993635">
        <w:rPr>
          <w:bCs/>
          <w:sz w:val="24"/>
          <w:szCs w:val="24"/>
        </w:rPr>
        <w:t>s názvem</w:t>
      </w:r>
      <w:r w:rsidRPr="00993635">
        <w:rPr>
          <w:sz w:val="24"/>
          <w:szCs w:val="24"/>
        </w:rPr>
        <w:t xml:space="preserve"> </w:t>
      </w:r>
      <w:r w:rsidRPr="00993635">
        <w:rPr>
          <w:b/>
          <w:sz w:val="24"/>
          <w:szCs w:val="24"/>
        </w:rPr>
        <w:t>CREDO (Critikal Editions On-line): kontextuální databáze středověkých písemných pramenů</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156</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993635">
      <w:pPr>
        <w:spacing w:before="60" w:line="276" w:lineRule="auto"/>
        <w:jc w:val="both"/>
        <w:rPr>
          <w:sz w:val="24"/>
          <w:szCs w:val="24"/>
        </w:rPr>
      </w:pPr>
      <w:r w:rsidRPr="00993635">
        <w:rPr>
          <w:sz w:val="24"/>
          <w:szCs w:val="24"/>
        </w:rPr>
        <w:t>Cílem projektu je umožnit smysluplnou využitelnost produktů masivní digitalizace jednotlivých paměťových institucí z minulých let. Vzhledem k tomu, že návrh projektu počítá s vytvořením portálu, jenž by prezentoval písemné prameny k dějinám středověku, nelze, vzhledem k existenci již fungujících existujících rozsáhlých databází písemných pramenů považovat návrh za originální. Neexistuje sice jeden portál, ale v rámci některých z nich (konkrétně monasterium.net) se počítá s jejich rozšiřováním, doplňováním a prohlubováním, které se také průběžně realizuje a poskytuje možnosti spolupráce s akademickými institucemi (přepisy, překlady apod.). To, že prezentuje zatím pouze písemné prameny z 11 domácích archivů, neznamená, že do projektu v rámci „Monasteria“ nejsou zapojeny i další archivy, které mají v současné době připravena spolehlivá metadata. To se týká i postupného a</w:t>
      </w:r>
      <w:r>
        <w:rPr>
          <w:sz w:val="24"/>
          <w:szCs w:val="24"/>
        </w:rPr>
        <w:t> </w:t>
      </w:r>
      <w:r w:rsidRPr="00993635">
        <w:rPr>
          <w:sz w:val="24"/>
          <w:szCs w:val="24"/>
        </w:rPr>
        <w:t>průběžného rozšiřování dalších databází.</w:t>
      </w:r>
    </w:p>
    <w:p w:rsidR="00A2373B" w:rsidRPr="00993635" w:rsidRDefault="00A2373B" w:rsidP="00993635">
      <w:pPr>
        <w:spacing w:before="60" w:line="276" w:lineRule="auto"/>
        <w:jc w:val="both"/>
        <w:rPr>
          <w:sz w:val="24"/>
          <w:szCs w:val="24"/>
        </w:rPr>
      </w:pPr>
      <w:r w:rsidRPr="00993635">
        <w:rPr>
          <w:sz w:val="24"/>
          <w:szCs w:val="24"/>
        </w:rPr>
        <w:lastRenderedPageBreak/>
        <w:t>Není uvedeno, zda probíhala pilotní jednání se správci portálů, které by měly být předmětem propojení, jak je navrhováno v projektu, problém mohou představovat autorská práva. Nelze předvídat, ale především není možné prakticky zcela eliminovat již zmíněné problémy v souvislosti s řešením otázek týkajících se autorských práv, dohody se správci serverů a</w:t>
      </w:r>
      <w:r>
        <w:rPr>
          <w:sz w:val="24"/>
          <w:szCs w:val="24"/>
        </w:rPr>
        <w:t> </w:t>
      </w:r>
      <w:r w:rsidRPr="00993635">
        <w:rPr>
          <w:sz w:val="24"/>
          <w:szCs w:val="24"/>
        </w:rPr>
        <w:t>institucí je spravujících, tedy těch, které by měly být propojeny v souvislosti s řešením navrhovaného projektu, nezanedbatelnou složkou je i dohoda</w:t>
      </w:r>
      <w:r>
        <w:rPr>
          <w:sz w:val="24"/>
          <w:szCs w:val="24"/>
        </w:rPr>
        <w:t xml:space="preserve"> s jednotlivými správci fondů a </w:t>
      </w:r>
      <w:r w:rsidRPr="00993635">
        <w:rPr>
          <w:sz w:val="24"/>
          <w:szCs w:val="24"/>
        </w:rPr>
        <w:t>sbírek – není zřejmé, zda vůbec a případně s jakým výsledkem proběhla předběžná jednání.</w:t>
      </w:r>
    </w:p>
    <w:p w:rsidR="00A2373B" w:rsidRPr="00993635" w:rsidRDefault="00A2373B" w:rsidP="00993635">
      <w:pPr>
        <w:spacing w:before="60" w:line="276" w:lineRule="auto"/>
        <w:jc w:val="both"/>
        <w:rPr>
          <w:sz w:val="24"/>
          <w:szCs w:val="24"/>
        </w:rPr>
      </w:pPr>
      <w:r w:rsidRPr="00993635">
        <w:rPr>
          <w:sz w:val="24"/>
          <w:szCs w:val="24"/>
        </w:rPr>
        <w:t>Koncepce projektu propojuje tři tematické okruhy, které nejsou vzájemně souměřitelné. Pochybnosti vzbuzuje i to, že hlavní uchazeč uvažuje pro koordinaci celého projektu pouze s 20% pracovní kapacitou. Rizika projektu souvisejí s výše uvedenou nesourodostí a také velkým počtem zúčastněných řešitelů. Sám uchazeč-koordinátor uvádí, že obtížná bude koordinace všech zúčastněných řešitelů projektu (celkově je jich uvedeno 29, přičemž se ještě počítá se zapojením studentů). Dalším zásadním důvodem pro nepřijetí projektu je pak to, že nelze uznat přislíbené hlavní výsledky (3x R - software), který neodpovídají definici tohoto druhu výsledku. Jde o výsledky „</w:t>
      </w:r>
      <w:r w:rsidRPr="00993635">
        <w:rPr>
          <w:i/>
          <w:sz w:val="24"/>
          <w:szCs w:val="24"/>
        </w:rPr>
        <w:t>Základní verze projektové databáze, naplněná digitalizáty z CMS on-line</w:t>
      </w:r>
      <w:r w:rsidRPr="00993635">
        <w:rPr>
          <w:sz w:val="24"/>
          <w:szCs w:val="24"/>
        </w:rPr>
        <w:t>“, „</w:t>
      </w:r>
      <w:r w:rsidRPr="00993635">
        <w:rPr>
          <w:i/>
          <w:sz w:val="24"/>
          <w:szCs w:val="24"/>
        </w:rPr>
        <w:t>Specializovaná veřejná databáze historických textů</w:t>
      </w:r>
      <w:r w:rsidRPr="00993635">
        <w:rPr>
          <w:sz w:val="24"/>
          <w:szCs w:val="24"/>
        </w:rPr>
        <w:t>“ a „</w:t>
      </w:r>
      <w:r w:rsidRPr="00993635">
        <w:rPr>
          <w:i/>
          <w:sz w:val="24"/>
          <w:szCs w:val="24"/>
        </w:rPr>
        <w:t>Specializovaná veřejná biografická databáze husitské revoluce</w:t>
      </w:r>
      <w:r w:rsidRPr="00993635">
        <w:rPr>
          <w:sz w:val="24"/>
          <w:szCs w:val="24"/>
        </w:rPr>
        <w:t>“, které nejsou softwarem, ale specializovanými veřejnými databázemi (tj. výsledky druhu „A“).</w:t>
      </w:r>
    </w:p>
    <w:p w:rsidR="00A2373B" w:rsidRPr="00993635" w:rsidRDefault="00A2373B" w:rsidP="00993635">
      <w:pPr>
        <w:spacing w:before="60" w:line="276" w:lineRule="auto"/>
        <w:jc w:val="both"/>
        <w:rPr>
          <w:b/>
          <w:sz w:val="24"/>
          <w:szCs w:val="24"/>
        </w:rPr>
      </w:pPr>
      <w:r>
        <w:rPr>
          <w:b/>
          <w:sz w:val="24"/>
          <w:szCs w:val="24"/>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92 </w:t>
      </w:r>
      <w:r w:rsidRPr="00993635">
        <w:rPr>
          <w:bCs/>
          <w:sz w:val="24"/>
          <w:szCs w:val="24"/>
        </w:rPr>
        <w:t>s názvem</w:t>
      </w:r>
      <w:r w:rsidRPr="00993635">
        <w:rPr>
          <w:sz w:val="24"/>
          <w:szCs w:val="24"/>
        </w:rPr>
        <w:t xml:space="preserve"> </w:t>
      </w:r>
      <w:r w:rsidRPr="00993635">
        <w:rPr>
          <w:b/>
          <w:sz w:val="24"/>
          <w:szCs w:val="24"/>
        </w:rPr>
        <w:t>Predikce trvanlivosti historických a nových textilních materiálů ohrožených antropogenními a přírodními riziky a vývoj nedestruktivních a mikro destruktivních metod diagnostiky</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157</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993635">
      <w:pPr>
        <w:spacing w:before="60" w:line="276" w:lineRule="auto"/>
        <w:jc w:val="both"/>
        <w:rPr>
          <w:sz w:val="24"/>
          <w:szCs w:val="24"/>
        </w:rPr>
      </w:pPr>
      <w:r w:rsidRPr="00993635">
        <w:rPr>
          <w:sz w:val="24"/>
          <w:szCs w:val="24"/>
        </w:rPr>
        <w:t>Projekt nemá definovaný cíl, na příslušném místě přihlášky uvádí „</w:t>
      </w:r>
      <w:r w:rsidRPr="00993635">
        <w:rPr>
          <w:i/>
          <w:sz w:val="24"/>
          <w:szCs w:val="24"/>
        </w:rPr>
        <w:t>tématem navrženého projektu je predikce stárnutí vlákenných materiálů, jehož význam se zvyšuje s globálními dopady naší civilizace na změny životního prostředí. Civilizační p</w:t>
      </w:r>
      <w:r>
        <w:rPr>
          <w:i/>
          <w:sz w:val="24"/>
          <w:szCs w:val="24"/>
        </w:rPr>
        <w:t>okrok tedy s potenciálně (a </w:t>
      </w:r>
      <w:r w:rsidRPr="00993635">
        <w:rPr>
          <w:i/>
          <w:sz w:val="24"/>
          <w:szCs w:val="24"/>
        </w:rPr>
        <w:t>v mnoha případech i průkazně) silně snižuje životnost klasických vlákenných materiálů.</w:t>
      </w:r>
      <w:r w:rsidRPr="00993635">
        <w:rPr>
          <w:sz w:val="24"/>
          <w:szCs w:val="24"/>
        </w:rPr>
        <w:t xml:space="preserve">“. Projekt se soustřeďuje na moderní textilní materiály, nebere v úvahu specifika historických textilií a jejich úprav, zejména barvení, které výrazně ovlivňuje trvanlivost. Pro úspěšné řešení klíčové etapy </w:t>
      </w:r>
      <w:r w:rsidRPr="00993635">
        <w:rPr>
          <w:i/>
          <w:sz w:val="24"/>
          <w:szCs w:val="24"/>
        </w:rPr>
        <w:t>Zpomalení stárnutí materiálů</w:t>
      </w:r>
      <w:r w:rsidRPr="00993635">
        <w:rPr>
          <w:sz w:val="24"/>
          <w:szCs w:val="24"/>
        </w:rPr>
        <w:t xml:space="preserve"> chybí v řešitelském týmu odborník na preventivní konzervaci či muzeologii, který by úspěšně zajistil aplikovatelnost zjištěných dat pro optimalizaci depozitárního uložení a vystavování textilních historických materiálů. Další připomínkou je, že pro návrh zamýšleného softwarového nástroje určování trvanlivosti nebude v oblasti historických textilií možno zajistit dostatek dat. Projekt je považován za originální, ale pro oblast kulturního dědictví jen málo využitelný, domácí ani zahraniční odborná literatura, týkající se konkrétně historického textilu, není uvedena. Projekt je napsán pro moderní materiály s absencí znalosti příčin degradace historického a archeologického textilu. Řešitelský tým sestává téměř výhradně z odborníků na moderní materiály. V řešitelském kolektivu není nikdo, kdo by uvedl jedinou odbornou publikaci z oblasti </w:t>
      </w:r>
      <w:r w:rsidRPr="00993635">
        <w:rPr>
          <w:sz w:val="24"/>
          <w:szCs w:val="24"/>
        </w:rPr>
        <w:lastRenderedPageBreak/>
        <w:t>historického nebo archeologického textilu. Výsledky tohoto projektu nejsou v souladu očekáva</w:t>
      </w:r>
      <w:r>
        <w:rPr>
          <w:sz w:val="24"/>
          <w:szCs w:val="24"/>
        </w:rPr>
        <w:t>nými přínosy Programu NAKI II a </w:t>
      </w:r>
      <w:r w:rsidRPr="00993635">
        <w:rPr>
          <w:sz w:val="24"/>
          <w:szCs w:val="24"/>
        </w:rPr>
        <w:t>nepřispívají k naplnění jeho specifických cílů.</w:t>
      </w:r>
    </w:p>
    <w:p w:rsidR="00A2373B" w:rsidRPr="00993635" w:rsidRDefault="00A2373B" w:rsidP="00993635">
      <w:pPr>
        <w:spacing w:before="60" w:line="276" w:lineRule="auto"/>
        <w:jc w:val="both"/>
        <w:rPr>
          <w:b/>
          <w:sz w:val="24"/>
          <w:szCs w:val="24"/>
        </w:rPr>
      </w:pPr>
      <w:r>
        <w:rPr>
          <w:b/>
          <w:sz w:val="24"/>
          <w:szCs w:val="24"/>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191 </w:t>
      </w:r>
      <w:r w:rsidRPr="00993635">
        <w:rPr>
          <w:bCs/>
          <w:sz w:val="24"/>
          <w:szCs w:val="24"/>
        </w:rPr>
        <w:t>s názvem</w:t>
      </w:r>
      <w:r w:rsidRPr="00993635">
        <w:rPr>
          <w:sz w:val="24"/>
          <w:szCs w:val="24"/>
        </w:rPr>
        <w:t xml:space="preserve"> </w:t>
      </w:r>
      <w:r w:rsidRPr="00993635">
        <w:rPr>
          <w:b/>
          <w:sz w:val="24"/>
          <w:szCs w:val="24"/>
        </w:rPr>
        <w:t>Virtuální regionální muzeum - metodiky digitalizace muzejních sbírek a jejich dlouhodobá virtuální archivace</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158</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Default="00A2373B" w:rsidP="00C22189">
      <w:pPr>
        <w:spacing w:before="60" w:line="276" w:lineRule="auto"/>
        <w:jc w:val="both"/>
        <w:rPr>
          <w:sz w:val="24"/>
          <w:szCs w:val="24"/>
        </w:rPr>
      </w:pPr>
      <w:r w:rsidRPr="00993635">
        <w:rPr>
          <w:sz w:val="24"/>
          <w:szCs w:val="24"/>
        </w:rPr>
        <w:t>Cílem projektu je vytvořit a ověřit metodiku digitalizace sbírkových fondů a jejich zpřístupnění na internetu formou tzv. virtuálního muzea na příkladu Jihočeského muzea v Českých Budějovicích.</w:t>
      </w:r>
    </w:p>
    <w:p w:rsidR="00A2373B" w:rsidRPr="00993635" w:rsidRDefault="00A2373B" w:rsidP="00C22189">
      <w:pPr>
        <w:spacing w:before="60" w:line="276" w:lineRule="auto"/>
        <w:jc w:val="both"/>
        <w:rPr>
          <w:sz w:val="24"/>
          <w:szCs w:val="24"/>
        </w:rPr>
      </w:pPr>
      <w:r w:rsidRPr="00993635">
        <w:rPr>
          <w:sz w:val="24"/>
          <w:szCs w:val="24"/>
        </w:rPr>
        <w:t>Cíl projektu je definován v obecné rovině. Chybí srozumitelná konkretizace cílů s ohledem na prezentaci a uchování digitálních sbírek – v souladu s deklarovaným propojením se specifickým cílem č.</w:t>
      </w:r>
      <w:r>
        <w:rPr>
          <w:sz w:val="24"/>
          <w:szCs w:val="24"/>
        </w:rPr>
        <w:t xml:space="preserve"> </w:t>
      </w:r>
      <w:r w:rsidRPr="00993635">
        <w:rPr>
          <w:sz w:val="24"/>
          <w:szCs w:val="24"/>
        </w:rPr>
        <w:t>2.2</w:t>
      </w:r>
      <w:r>
        <w:rPr>
          <w:sz w:val="24"/>
          <w:szCs w:val="24"/>
        </w:rPr>
        <w:t>.</w:t>
      </w:r>
      <w:r w:rsidRPr="00993635">
        <w:rPr>
          <w:sz w:val="24"/>
          <w:szCs w:val="24"/>
        </w:rPr>
        <w:t xml:space="preserve"> Technologie a postupy pro ochranu kulturního dědictví.</w:t>
      </w:r>
      <w:r>
        <w:rPr>
          <w:sz w:val="24"/>
          <w:szCs w:val="24"/>
        </w:rPr>
        <w:t xml:space="preserve"> </w:t>
      </w:r>
      <w:r w:rsidRPr="00993635">
        <w:rPr>
          <w:sz w:val="24"/>
          <w:szCs w:val="24"/>
        </w:rPr>
        <w:t>Nedostatečnost návrhu spočívá v nejasném vymezení cílů projektu, neurčitém definování cílové skupiny a v rozhodně nedostatečném popisu měřitelných výsledků. Vlastní metodika zpracování není prakticky vůbec uvedena. Cíle projektu a metodické kroky jsou sceleny v podobě heslovitých bodů. Jejich obsah je však často pod hranicí srozumitelnosti. Řada metodických úrovní není řešena vůbec (např. způsob zpřístupnění dvoj i trojrozměrných modelů, způsob archivace dat apod.). Vzhledem k nedostatečnému popisu metodiky projektu existuje významné riziko, že</w:t>
      </w:r>
      <w:r>
        <w:rPr>
          <w:sz w:val="24"/>
          <w:szCs w:val="24"/>
        </w:rPr>
        <w:t xml:space="preserve"> řešitelé řadu možných problémů </w:t>
      </w:r>
      <w:r w:rsidRPr="00993635">
        <w:rPr>
          <w:sz w:val="24"/>
          <w:szCs w:val="24"/>
        </w:rPr>
        <w:t>řešení nebrali v potaz. Rozpočet projektu také nepočítá s žádnými náklady na software či licence a žádnými náklady na služby. Nezdá se přitom pravděpodobné, že by kompletně celé technické řešení bylo možné dokončit svépomocí. Celkem 97% veškerých požadovaných prostředků činí osobní náklady. Je zřejmé, že ostatní části rozpočtu jsou hrubě podceněny.</w:t>
      </w:r>
    </w:p>
    <w:p w:rsidR="00A2373B" w:rsidRPr="00993635" w:rsidRDefault="00A2373B" w:rsidP="00C22189">
      <w:pPr>
        <w:spacing w:before="60" w:line="276" w:lineRule="auto"/>
        <w:jc w:val="both"/>
        <w:rPr>
          <w:sz w:val="24"/>
          <w:szCs w:val="24"/>
        </w:rPr>
      </w:pPr>
      <w:r w:rsidRPr="00993635">
        <w:rPr>
          <w:sz w:val="24"/>
          <w:szCs w:val="24"/>
        </w:rPr>
        <w:t>Cíle projektu jsou definovány všeobecně a to i v úrovni konkrétních výstupů a nelze zhodnotit, zda je jejich splnění reálné. Projekt neobsahuje skutečný časový harmonogram a rozložení na etapy je pouze formální. Popis u hlavních výsledků projektu je nedostatečný. U</w:t>
      </w:r>
      <w:r>
        <w:rPr>
          <w:sz w:val="24"/>
          <w:szCs w:val="24"/>
        </w:rPr>
        <w:t> </w:t>
      </w:r>
      <w:r w:rsidRPr="00993635">
        <w:rPr>
          <w:sz w:val="24"/>
          <w:szCs w:val="24"/>
        </w:rPr>
        <w:t>klíčových výstupů není např. vůbec uvedeno, jak bude zajištěna diseminace směrem k cílové skupině uživatelů. U plánované virtuální výstavy rovněž chybí základní informace.</w:t>
      </w:r>
    </w:p>
    <w:p w:rsidR="00A2373B" w:rsidRPr="00993635" w:rsidRDefault="00A2373B" w:rsidP="00C22189">
      <w:pPr>
        <w:spacing w:before="60" w:line="276" w:lineRule="auto"/>
        <w:jc w:val="both"/>
        <w:rPr>
          <w:sz w:val="24"/>
          <w:szCs w:val="24"/>
        </w:rPr>
      </w:pPr>
      <w:r w:rsidRPr="00993635">
        <w:rPr>
          <w:sz w:val="24"/>
          <w:szCs w:val="24"/>
        </w:rPr>
        <w:t>Hlavní řešitel projektu nemá základní vědeckou hodnost Ph.D. Jeho publikační výsledky nejsou přesvědčivé. Členové týmu, na nichž bude stát klíčové technic</w:t>
      </w:r>
      <w:r>
        <w:rPr>
          <w:sz w:val="24"/>
          <w:szCs w:val="24"/>
        </w:rPr>
        <w:t>ké řešení, nejsou dosud známi a </w:t>
      </w:r>
      <w:r w:rsidRPr="00993635">
        <w:rPr>
          <w:sz w:val="24"/>
          <w:szCs w:val="24"/>
        </w:rPr>
        <w:t>jsou označeni pouze jako 2 x IT specialista. Naopak kádr regionálního muzea dává předpoklady úspěšného řešení projektu, nicméně ten bude do projektu zapojen pouze formou DPP/DPČ s maximální požadovanou dotací 300 hodin na osobu. To rozhodně není dostatečné personální zajištění. Požadavek na osobní náklady není promyšlený i z hlediska neměnného podílu pracovníků po celé období řešení</w:t>
      </w:r>
      <w:r>
        <w:rPr>
          <w:sz w:val="24"/>
          <w:szCs w:val="24"/>
        </w:rPr>
        <w:t xml:space="preserve">. </w:t>
      </w:r>
      <w:r w:rsidRPr="00993635">
        <w:rPr>
          <w:sz w:val="24"/>
          <w:szCs w:val="24"/>
        </w:rPr>
        <w:t>Žadatel požaduje akvizici laserového 3D skeneru, což je dobrý nástroj pro zachycení trojdimenzionálního tvaru objektů. Pro virtualizaci muzejních sbírek má však nevýhodu v absenci uložení obrazové textury. V návrhu projektu není vysvětleno, proč byl upřednostněn laserový před optickým skenerem.</w:t>
      </w:r>
    </w:p>
    <w:p w:rsidR="00A2373B" w:rsidRPr="00993635" w:rsidRDefault="00A2373B" w:rsidP="00C22189">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lastRenderedPageBreak/>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59 </w:t>
      </w:r>
      <w:r w:rsidRPr="00993635">
        <w:rPr>
          <w:bCs/>
          <w:sz w:val="24"/>
          <w:szCs w:val="24"/>
        </w:rPr>
        <w:t>s názvem</w:t>
      </w:r>
      <w:r w:rsidRPr="00993635">
        <w:rPr>
          <w:sz w:val="24"/>
          <w:szCs w:val="24"/>
        </w:rPr>
        <w:t xml:space="preserve"> </w:t>
      </w:r>
      <w:r w:rsidRPr="00993635">
        <w:rPr>
          <w:b/>
          <w:sz w:val="24"/>
          <w:szCs w:val="24"/>
        </w:rPr>
        <w:t>Praha německá</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159</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Default="00A2373B" w:rsidP="00905AE2">
      <w:pPr>
        <w:spacing w:before="60" w:line="276" w:lineRule="auto"/>
        <w:jc w:val="both"/>
        <w:rPr>
          <w:sz w:val="24"/>
          <w:szCs w:val="24"/>
        </w:rPr>
      </w:pPr>
      <w:r w:rsidRPr="00993635">
        <w:rPr>
          <w:sz w:val="24"/>
          <w:szCs w:val="24"/>
        </w:rPr>
        <w:t>Projekt je zaměřen na historický výzkum národní identity na příkladu meziválečné Prahy (1918–1938/9) z pohledu německé menšiny. Hlavním cílem projektu je analyzovat Prahu pohledem Němců a zpřístupnit pestrost první republiky srozumitelných způsobem</w:t>
      </w:r>
      <w:r>
        <w:rPr>
          <w:sz w:val="24"/>
          <w:szCs w:val="24"/>
        </w:rPr>
        <w:t>.</w:t>
      </w:r>
    </w:p>
    <w:p w:rsidR="00A2373B" w:rsidRPr="00993635" w:rsidRDefault="00A2373B" w:rsidP="00905AE2">
      <w:pPr>
        <w:spacing w:before="60" w:line="276" w:lineRule="auto"/>
        <w:jc w:val="both"/>
        <w:rPr>
          <w:sz w:val="24"/>
          <w:szCs w:val="24"/>
        </w:rPr>
      </w:pPr>
      <w:r w:rsidRPr="00993635">
        <w:rPr>
          <w:sz w:val="24"/>
          <w:szCs w:val="24"/>
        </w:rPr>
        <w:t>Předložený projekt má ale jen didaktický a popularizační charakter. V</w:t>
      </w:r>
      <w:r>
        <w:rPr>
          <w:sz w:val="24"/>
          <w:szCs w:val="24"/>
        </w:rPr>
        <w:t xml:space="preserve"> projektu </w:t>
      </w:r>
      <w:r w:rsidRPr="00993635">
        <w:rPr>
          <w:sz w:val="24"/>
          <w:szCs w:val="24"/>
        </w:rPr>
        <w:t xml:space="preserve">chybí aktuální literatura k řešené problematice. Projekt nemá jasné metodologické ukotvení. Originalita projektu a řešení spočívá v přenesení faktů známých v tištěné literatuře do jiného media. Reálnost deklarovaných cílů je sporná. Výstup B, </w:t>
      </w:r>
      <w:r>
        <w:rPr>
          <w:sz w:val="24"/>
          <w:szCs w:val="24"/>
        </w:rPr>
        <w:t>(</w:t>
      </w:r>
      <w:r w:rsidRPr="00993635">
        <w:rPr>
          <w:sz w:val="24"/>
          <w:szCs w:val="24"/>
        </w:rPr>
        <w:t>monografie</w:t>
      </w:r>
      <w:r>
        <w:rPr>
          <w:sz w:val="24"/>
          <w:szCs w:val="24"/>
        </w:rPr>
        <w:t>)</w:t>
      </w:r>
      <w:r w:rsidRPr="00993635">
        <w:rPr>
          <w:sz w:val="24"/>
          <w:szCs w:val="24"/>
        </w:rPr>
        <w:t xml:space="preserve"> je vlastně tištěnou formou databáze a je </w:t>
      </w:r>
      <w:r>
        <w:rPr>
          <w:sz w:val="24"/>
          <w:szCs w:val="24"/>
        </w:rPr>
        <w:t xml:space="preserve">sporné, </w:t>
      </w:r>
      <w:r w:rsidRPr="00993635">
        <w:rPr>
          <w:sz w:val="24"/>
          <w:szCs w:val="24"/>
        </w:rPr>
        <w:t>zda „</w:t>
      </w:r>
      <w:r w:rsidRPr="00993635">
        <w:rPr>
          <w:i/>
          <w:sz w:val="24"/>
          <w:szCs w:val="24"/>
        </w:rPr>
        <w:t>průvodce</w:t>
      </w:r>
      <w:r w:rsidRPr="00993635">
        <w:rPr>
          <w:sz w:val="24"/>
          <w:szCs w:val="24"/>
        </w:rPr>
        <w:t>“ lze zařadit do kategorie odborné monografie. Nejasné je také složení kolektivu řešitelů projektu – s výjimkou koordinátora jsou všichni pracovníci anonymní („</w:t>
      </w:r>
      <w:r w:rsidRPr="00993635">
        <w:rPr>
          <w:i/>
          <w:sz w:val="24"/>
          <w:szCs w:val="24"/>
        </w:rPr>
        <w:t>XXX</w:t>
      </w:r>
      <w:r w:rsidRPr="00993635">
        <w:rPr>
          <w:sz w:val="24"/>
          <w:szCs w:val="24"/>
        </w:rPr>
        <w:t>“). U výběru nakladatele monografie chybí zdůvodnění jeho jedinečnosti.</w:t>
      </w:r>
    </w:p>
    <w:p w:rsidR="00A2373B" w:rsidRPr="00993635" w:rsidRDefault="00A2373B" w:rsidP="00905AE2">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17 </w:t>
      </w:r>
      <w:r w:rsidRPr="00993635">
        <w:rPr>
          <w:bCs/>
          <w:sz w:val="24"/>
          <w:szCs w:val="24"/>
        </w:rPr>
        <w:t>s názvem</w:t>
      </w:r>
      <w:r w:rsidRPr="00993635">
        <w:rPr>
          <w:sz w:val="24"/>
          <w:szCs w:val="24"/>
        </w:rPr>
        <w:t xml:space="preserve"> </w:t>
      </w:r>
      <w:r w:rsidRPr="00993635">
        <w:rPr>
          <w:b/>
          <w:sz w:val="24"/>
          <w:szCs w:val="24"/>
        </w:rPr>
        <w:t>Identifikace a sanace bi</w:t>
      </w:r>
      <w:r>
        <w:rPr>
          <w:b/>
          <w:sz w:val="24"/>
          <w:szCs w:val="24"/>
        </w:rPr>
        <w:t>ologického poškozování omítek a </w:t>
      </w:r>
      <w:r w:rsidRPr="00993635">
        <w:rPr>
          <w:b/>
          <w:sz w:val="24"/>
          <w:szCs w:val="24"/>
        </w:rPr>
        <w:t>fasád historických objektů nežádoucí kolonizací řasovými biofilmy</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160</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905AE2">
      <w:pPr>
        <w:spacing w:before="60" w:line="276" w:lineRule="auto"/>
        <w:jc w:val="both"/>
        <w:rPr>
          <w:sz w:val="24"/>
          <w:szCs w:val="24"/>
        </w:rPr>
      </w:pPr>
      <w:r w:rsidRPr="00993635">
        <w:rPr>
          <w:sz w:val="24"/>
          <w:szCs w:val="24"/>
        </w:rPr>
        <w:t>Cílem projektu je příprava přesného praktického postupu při omezování kolonizace památkových objektů řasami a sinicemi, které způsobují viditelná poškození historických omítaných fasád a historických omítek. Postup bude zahrnovat jak přesnou identifikaci příčin kolonizace, tak navržení možných variant šetrných postupů jejich eliminace.</w:t>
      </w:r>
    </w:p>
    <w:p w:rsidR="00A2373B" w:rsidRPr="00993635" w:rsidRDefault="00A2373B" w:rsidP="00905AE2">
      <w:pPr>
        <w:spacing w:before="60" w:line="276" w:lineRule="auto"/>
        <w:jc w:val="both"/>
        <w:rPr>
          <w:sz w:val="24"/>
          <w:szCs w:val="24"/>
        </w:rPr>
      </w:pPr>
      <w:r w:rsidRPr="00993635">
        <w:rPr>
          <w:sz w:val="24"/>
          <w:szCs w:val="24"/>
        </w:rPr>
        <w:t xml:space="preserve">Stěžejní v tomto návrhu projektu je zaměření na problém biodeteriorace (nechtěná změna vlastností materiálů zapříčiněná činností živých organismů) historických fasád. </w:t>
      </w:r>
      <w:r>
        <w:rPr>
          <w:sz w:val="24"/>
          <w:szCs w:val="24"/>
        </w:rPr>
        <w:t>P</w:t>
      </w:r>
      <w:r w:rsidRPr="00993635">
        <w:rPr>
          <w:sz w:val="24"/>
          <w:szCs w:val="24"/>
        </w:rPr>
        <w:t>rojekt se zabývá studiem skutečností, které jsou obecně známé (nároky řas a sinic na prostředí) a</w:t>
      </w:r>
      <w:r>
        <w:rPr>
          <w:sz w:val="24"/>
          <w:szCs w:val="24"/>
        </w:rPr>
        <w:t> </w:t>
      </w:r>
      <w:r w:rsidRPr="00993635">
        <w:rPr>
          <w:sz w:val="24"/>
          <w:szCs w:val="24"/>
        </w:rPr>
        <w:t>studiem skutečností, které nemohou být ovlivněny (klimatické podmínky konkrétních památkových objektů v exteriéru). Problematika bioohrožení památkových objektů byla již řešena v projektu DF12P01OVV035. Přesto uchazeči teprve v první etapě řešení předpokládají provedení rešerše a návazně výběr 5 objektů s výraznými nebo velmi typickými problémy s kolonizací pro podrobné a dlouhodobé sledování. Není tedy ani známo, na jakých historických objektech výzkum bude probíhat</w:t>
      </w:r>
      <w:r>
        <w:rPr>
          <w:sz w:val="24"/>
          <w:szCs w:val="24"/>
        </w:rPr>
        <w:t>,</w:t>
      </w:r>
      <w:r w:rsidRPr="00993635">
        <w:rPr>
          <w:sz w:val="24"/>
          <w:szCs w:val="24"/>
        </w:rPr>
        <w:t xml:space="preserve"> a proto nelze zhodnotit přínos projektu k zachování kulturního dědictví. Plánovaný vývoj logovací meteostanice jako hlavního výsledku druhu Gfunk „</w:t>
      </w:r>
      <w:r w:rsidRPr="00993635">
        <w:rPr>
          <w:i/>
          <w:sz w:val="24"/>
          <w:szCs w:val="24"/>
        </w:rPr>
        <w:t xml:space="preserve">Meteorologická a klimatická přenosná stanice se </w:t>
      </w:r>
      <w:r w:rsidRPr="00993635">
        <w:rPr>
          <w:i/>
          <w:sz w:val="24"/>
          <w:szCs w:val="24"/>
        </w:rPr>
        <w:lastRenderedPageBreak/>
        <w:t>záznamníkem</w:t>
      </w:r>
      <w:r w:rsidRPr="00993635">
        <w:rPr>
          <w:sz w:val="24"/>
          <w:szCs w:val="24"/>
        </w:rPr>
        <w:t>“ je nadbytečný, neboť takováto zařízení existují a jsou běžně dostupná, jejich případná modifikace není v projektu popsána a nelze ho proto uznat.</w:t>
      </w:r>
    </w:p>
    <w:p w:rsidR="00A2373B" w:rsidRPr="00993635" w:rsidRDefault="00A2373B" w:rsidP="00905AE2">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155 </w:t>
      </w:r>
      <w:r w:rsidRPr="00993635">
        <w:rPr>
          <w:bCs/>
          <w:sz w:val="24"/>
          <w:szCs w:val="24"/>
        </w:rPr>
        <w:t>s názvem</w:t>
      </w:r>
      <w:r w:rsidRPr="00993635">
        <w:rPr>
          <w:sz w:val="24"/>
          <w:szCs w:val="24"/>
        </w:rPr>
        <w:t xml:space="preserve"> </w:t>
      </w:r>
      <w:r w:rsidRPr="00993635">
        <w:rPr>
          <w:b/>
          <w:sz w:val="24"/>
          <w:szCs w:val="24"/>
        </w:rPr>
        <w:t>Konceptové paradigma Českého jazyka</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161</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905AE2">
      <w:pPr>
        <w:spacing w:before="60" w:line="276" w:lineRule="auto"/>
        <w:jc w:val="both"/>
        <w:rPr>
          <w:sz w:val="24"/>
          <w:szCs w:val="24"/>
        </w:rPr>
      </w:pPr>
      <w:r w:rsidRPr="00993635">
        <w:rPr>
          <w:color w:val="000000"/>
          <w:sz w:val="24"/>
          <w:szCs w:val="24"/>
        </w:rPr>
        <w:t xml:space="preserve">Cílem projektu je </w:t>
      </w:r>
      <w:r>
        <w:rPr>
          <w:color w:val="000000"/>
          <w:sz w:val="24"/>
          <w:szCs w:val="24"/>
        </w:rPr>
        <w:t>počítačově</w:t>
      </w:r>
      <w:r w:rsidRPr="00993635">
        <w:rPr>
          <w:color w:val="000000"/>
          <w:sz w:val="24"/>
          <w:szCs w:val="24"/>
        </w:rPr>
        <w:t xml:space="preserve"> podporovaná lingvistiko-logická analýza</w:t>
      </w:r>
      <w:r>
        <w:rPr>
          <w:color w:val="000000"/>
          <w:sz w:val="24"/>
          <w:szCs w:val="24"/>
        </w:rPr>
        <w:t xml:space="preserve"> češtiny. P</w:t>
      </w:r>
      <w:r w:rsidRPr="00993635">
        <w:rPr>
          <w:color w:val="000000"/>
          <w:sz w:val="24"/>
          <w:szCs w:val="24"/>
        </w:rPr>
        <w:t>rostředkem zpracování bude</w:t>
      </w:r>
      <w:r>
        <w:rPr>
          <w:color w:val="000000"/>
          <w:sz w:val="24"/>
          <w:szCs w:val="24"/>
        </w:rPr>
        <w:t xml:space="preserve"> </w:t>
      </w:r>
      <w:r w:rsidRPr="00993635">
        <w:rPr>
          <w:color w:val="000000"/>
          <w:sz w:val="24"/>
          <w:szCs w:val="24"/>
        </w:rPr>
        <w:t>všeobecně sdílený slovník – ontologie.</w:t>
      </w:r>
    </w:p>
    <w:p w:rsidR="00A2373B" w:rsidRPr="00993635" w:rsidRDefault="00A2373B" w:rsidP="00905AE2">
      <w:pPr>
        <w:spacing w:before="60" w:line="276" w:lineRule="auto"/>
        <w:jc w:val="both"/>
        <w:rPr>
          <w:color w:val="111111"/>
          <w:sz w:val="24"/>
          <w:szCs w:val="24"/>
        </w:rPr>
      </w:pPr>
      <w:r w:rsidRPr="00993635">
        <w:rPr>
          <w:sz w:val="24"/>
          <w:szCs w:val="24"/>
        </w:rPr>
        <w:t>Hodnocení shledalo zásadní celková rizika projektu. Vážné výhrady se týkají způsobu zpracování projektu, jazykových (v češt</w:t>
      </w:r>
      <w:r>
        <w:rPr>
          <w:sz w:val="24"/>
          <w:szCs w:val="24"/>
        </w:rPr>
        <w:t>ině i angličtině) kompetentností</w:t>
      </w:r>
      <w:r w:rsidRPr="00993635">
        <w:rPr>
          <w:sz w:val="24"/>
          <w:szCs w:val="24"/>
        </w:rPr>
        <w:t xml:space="preserve"> uchazeče (mj. „</w:t>
      </w:r>
      <w:r w:rsidRPr="00993635">
        <w:rPr>
          <w:i/>
          <w:sz w:val="24"/>
          <w:szCs w:val="24"/>
        </w:rPr>
        <w:t xml:space="preserve">paradigma </w:t>
      </w:r>
      <w:r w:rsidRPr="00905AE2">
        <w:rPr>
          <w:i/>
          <w:sz w:val="24"/>
          <w:szCs w:val="24"/>
          <w:u w:val="single"/>
        </w:rPr>
        <w:t>Č</w:t>
      </w:r>
      <w:r w:rsidRPr="00993635">
        <w:rPr>
          <w:i/>
          <w:sz w:val="24"/>
          <w:szCs w:val="24"/>
        </w:rPr>
        <w:t>eského jazyka“</w:t>
      </w:r>
      <w:r w:rsidRPr="00993635">
        <w:rPr>
          <w:sz w:val="24"/>
          <w:szCs w:val="24"/>
        </w:rPr>
        <w:t>?!), souladu projektu s cíli Programu, originality a potřebnosti projektu, nedostatečně popsané metodiky řešení a složení řešitelského týmu, charakteru očekávaných výsledků (2x R-software: „</w:t>
      </w:r>
      <w:r w:rsidRPr="00993635">
        <w:rPr>
          <w:i/>
          <w:sz w:val="24"/>
          <w:szCs w:val="24"/>
        </w:rPr>
        <w:t>Vizualizace sémantických dat“</w:t>
      </w:r>
      <w:r w:rsidRPr="00993635">
        <w:rPr>
          <w:sz w:val="24"/>
          <w:szCs w:val="24"/>
        </w:rPr>
        <w:t xml:space="preserve"> (</w:t>
      </w:r>
      <w:r w:rsidRPr="00993635">
        <w:rPr>
          <w:i/>
          <w:sz w:val="24"/>
          <w:szCs w:val="24"/>
        </w:rPr>
        <w:t>nástroj pro práci se sémantickými daty</w:t>
      </w:r>
      <w:r w:rsidRPr="00993635">
        <w:rPr>
          <w:sz w:val="24"/>
          <w:szCs w:val="24"/>
        </w:rPr>
        <w:t>) a „</w:t>
      </w:r>
      <w:r w:rsidRPr="00993635">
        <w:rPr>
          <w:i/>
          <w:sz w:val="24"/>
          <w:szCs w:val="24"/>
        </w:rPr>
        <w:t>Ontologický slovník“</w:t>
      </w:r>
      <w:r w:rsidRPr="00993635">
        <w:rPr>
          <w:sz w:val="24"/>
          <w:szCs w:val="24"/>
        </w:rPr>
        <w:t xml:space="preserve"> (</w:t>
      </w:r>
      <w:r w:rsidRPr="00993635">
        <w:rPr>
          <w:i/>
          <w:sz w:val="24"/>
          <w:szCs w:val="24"/>
        </w:rPr>
        <w:t>webová aplikace poskytující sémanticky propojená data českých slov</w:t>
      </w:r>
      <w:r w:rsidRPr="00993635">
        <w:rPr>
          <w:sz w:val="24"/>
          <w:szCs w:val="24"/>
        </w:rPr>
        <w:t>), vědecké hodnoty (např. viz „</w:t>
      </w:r>
      <w:r w:rsidRPr="00993635">
        <w:rPr>
          <w:i/>
          <w:sz w:val="24"/>
          <w:szCs w:val="24"/>
        </w:rPr>
        <w:t xml:space="preserve">V rámci projektu bude řešeno mapování na české články na Wikipedii …) </w:t>
      </w:r>
      <w:r w:rsidRPr="00993635">
        <w:rPr>
          <w:sz w:val="24"/>
          <w:szCs w:val="24"/>
        </w:rPr>
        <w:t>a celkového přínosu projektu. Zásadními problémy</w:t>
      </w:r>
      <w:r>
        <w:rPr>
          <w:sz w:val="24"/>
          <w:szCs w:val="24"/>
        </w:rPr>
        <w:t xml:space="preserve"> jsou</w:t>
      </w:r>
      <w:r w:rsidRPr="00993635">
        <w:rPr>
          <w:sz w:val="24"/>
          <w:szCs w:val="24"/>
        </w:rPr>
        <w:t xml:space="preserve"> i složení řešitelského týmu (např. absence lingvisty), neujasněná metodika řešení, nepotřebnost projektu vzhledem k sporné originalitě řešení </w:t>
      </w:r>
      <w:r>
        <w:rPr>
          <w:sz w:val="24"/>
          <w:szCs w:val="24"/>
        </w:rPr>
        <w:t>potvrzené i</w:t>
      </w:r>
      <w:r w:rsidRPr="00993635">
        <w:rPr>
          <w:sz w:val="24"/>
          <w:szCs w:val="24"/>
        </w:rPr>
        <w:t xml:space="preserve"> obsáhlým přehledem pracovišť, které se v ČR danému předmětu výzkumu věnují a překryvu s jinými projekty a již existujícími řešeními.</w:t>
      </w:r>
    </w:p>
    <w:p w:rsidR="00A2373B" w:rsidRPr="00993635" w:rsidRDefault="00A2373B" w:rsidP="00905AE2">
      <w:pPr>
        <w:spacing w:before="60" w:line="276" w:lineRule="auto"/>
        <w:jc w:val="both"/>
        <w:rPr>
          <w:color w:val="111111"/>
          <w:sz w:val="24"/>
          <w:szCs w:val="24"/>
        </w:rPr>
      </w:pPr>
      <w:r>
        <w:rPr>
          <w:rFonts w:eastAsia="Arial Unicode MS"/>
          <w:b/>
          <w:kern w:val="1"/>
          <w:sz w:val="24"/>
          <w:szCs w:val="24"/>
          <w:lang w:eastAsia="zh-CN" w:bidi="hi-IN"/>
        </w:rPr>
        <w:t>Z výše uvedených důvodů RMKPV doporučuje projekt nepřijmout k poskytnutí účelové podpory výzkumu a vývoje.</w:t>
      </w:r>
    </w:p>
    <w:p w:rsidR="00A2373B" w:rsidRPr="00993635" w:rsidRDefault="00A2373B" w:rsidP="00905AE2">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60 </w:t>
      </w:r>
      <w:r w:rsidRPr="00993635">
        <w:rPr>
          <w:bCs/>
          <w:sz w:val="24"/>
          <w:szCs w:val="24"/>
        </w:rPr>
        <w:t>s názvem</w:t>
      </w:r>
      <w:r w:rsidRPr="00993635">
        <w:rPr>
          <w:sz w:val="24"/>
          <w:szCs w:val="24"/>
        </w:rPr>
        <w:t xml:space="preserve"> </w:t>
      </w:r>
      <w:r w:rsidRPr="00993635">
        <w:rPr>
          <w:b/>
          <w:sz w:val="24"/>
          <w:szCs w:val="24"/>
        </w:rPr>
        <w:t>Ochrana dřevěných konstrukcí využívající retardéry hoření</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162</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993635">
      <w:pPr>
        <w:spacing w:before="60" w:line="276" w:lineRule="auto"/>
        <w:jc w:val="both"/>
        <w:rPr>
          <w:sz w:val="24"/>
          <w:szCs w:val="24"/>
        </w:rPr>
      </w:pPr>
      <w:r w:rsidRPr="00993635">
        <w:rPr>
          <w:sz w:val="24"/>
          <w:szCs w:val="24"/>
        </w:rPr>
        <w:t xml:space="preserve">Cílem projektu je ochrana dřevěných historických konstrukcí </w:t>
      </w:r>
      <w:r>
        <w:rPr>
          <w:sz w:val="24"/>
          <w:szCs w:val="24"/>
        </w:rPr>
        <w:t>využívající retardéry hoření. V </w:t>
      </w:r>
      <w:r w:rsidRPr="00993635">
        <w:rPr>
          <w:sz w:val="24"/>
          <w:szCs w:val="24"/>
        </w:rPr>
        <w:t>předloženém projektu je rozbor stavu řešení problematiky zpracován povrchně, nepokrývá celou šíři problematiky a nebere v úvahu ani metodické vyjádření Národního památkového ústavu č.j. NPÚ-302/676/2012, kde se konstatuje, že se nedoporučuje užívat retardéry hoření obecně. Metodika řešení projektu není dostatečně popsána, chybí jasná návaznost na praktické využití a z tohoto pohledu nejsou ani jednotlivé dílčí cíle dopracovány. V projektu je také nesoulad mezi hlavním cílem a jeho výstupy. Cílem projektu je ochrana dřeva proti ohni: zvýšení požární odolnosti dřevěných konstrukcí za použití inovativních reta</w:t>
      </w:r>
      <w:r>
        <w:rPr>
          <w:sz w:val="24"/>
          <w:szCs w:val="24"/>
        </w:rPr>
        <w:t>rdérů hoření a </w:t>
      </w:r>
      <w:r w:rsidRPr="00993635">
        <w:rPr>
          <w:sz w:val="24"/>
          <w:szCs w:val="24"/>
        </w:rPr>
        <w:t xml:space="preserve">návrh vhodného postupu aplikace retardéru. Samotný návrh inovativních retardérů hoření ale není dílčím cílem a definovaným výstupem projektu – dílčím cílem je pouze jejich </w:t>
      </w:r>
      <w:r w:rsidRPr="00993635">
        <w:rPr>
          <w:sz w:val="24"/>
          <w:szCs w:val="24"/>
        </w:rPr>
        <w:lastRenderedPageBreak/>
        <w:t>zkoušení. Dalším nedostatkem je nízká kompetence týmu z hlediska chemické odbornosti, pro projekt podobného typu nezbytná.</w:t>
      </w:r>
    </w:p>
    <w:p w:rsidR="00A2373B" w:rsidRPr="00993635" w:rsidRDefault="00A2373B" w:rsidP="00993635">
      <w:pPr>
        <w:spacing w:before="60" w:line="276" w:lineRule="auto"/>
        <w:jc w:val="both"/>
        <w:rPr>
          <w:b/>
          <w:sz w:val="24"/>
          <w:szCs w:val="24"/>
        </w:rPr>
      </w:pPr>
      <w:r>
        <w:rPr>
          <w:b/>
          <w:sz w:val="24"/>
          <w:szCs w:val="24"/>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72 </w:t>
      </w:r>
      <w:r w:rsidRPr="00993635">
        <w:rPr>
          <w:bCs/>
          <w:sz w:val="24"/>
          <w:szCs w:val="24"/>
        </w:rPr>
        <w:t>s názvem</w:t>
      </w:r>
      <w:r w:rsidRPr="00993635">
        <w:rPr>
          <w:sz w:val="24"/>
          <w:szCs w:val="24"/>
        </w:rPr>
        <w:t xml:space="preserve"> </w:t>
      </w:r>
      <w:r w:rsidRPr="00993635">
        <w:rPr>
          <w:b/>
          <w:sz w:val="24"/>
          <w:szCs w:val="24"/>
        </w:rPr>
        <w:t>Pražská předměstí: dokumentace a zpřístupnění historického populačního a urbanistického rozvoje města v prostředí GIS</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163</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993635">
      <w:pPr>
        <w:spacing w:before="60" w:line="276" w:lineRule="auto"/>
        <w:jc w:val="both"/>
        <w:rPr>
          <w:sz w:val="24"/>
          <w:szCs w:val="24"/>
        </w:rPr>
      </w:pPr>
      <w:r w:rsidRPr="00993635">
        <w:rPr>
          <w:sz w:val="24"/>
          <w:szCs w:val="24"/>
        </w:rPr>
        <w:t>Cílem projektu je zdokumentovat populační a urbanistický vývoj bývalých pražských předměstí v 19. a 20. století, zpřístupnit historické, poškozené nebo těžko dostupné dokumenty a informace české i mezinárodní veřejnosti a využít výsledky projektu ve všech stupních vzdělávacího procesu. Projektová přihláška je zpracována kvalitně a přehledně, navazuje na projekt NAKI I "Zpřístupnění historických prostorových a statistických dat v prostředí GIS" (DF12P01OVV033), který byl úspěšně realizován na pracovišti uchazeče v uplynulých letech. Navazující projekt je původní ve smyslu podstaty a směřování výzkumné činnosti daného pracoviště, ale obecně se jedná převážně o sběr a prezentaci dat, minimálně pak o jejich vlastní interpretaci a hlubší výzkum daného tématu. Z tohoto pohledu nelze předložený projekt vnímat jako výzkumný. Projektu nelze přisoudit ani potřebnou míru or</w:t>
      </w:r>
      <w:r>
        <w:rPr>
          <w:sz w:val="24"/>
          <w:szCs w:val="24"/>
        </w:rPr>
        <w:t>iginálnosti z hlediska tématu a </w:t>
      </w:r>
      <w:r w:rsidRPr="00993635">
        <w:rPr>
          <w:sz w:val="24"/>
          <w:szCs w:val="24"/>
        </w:rPr>
        <w:t>použitých technologií. Geografické informační systémy (GIS) jsou v současné době, na rozdíl od nedávné minulosti, standardem. Zcela originální není ani myšlenka zobrazení statistických dat prostřednictvím GIS, neboť je poměrně často realizován</w:t>
      </w:r>
      <w:r>
        <w:rPr>
          <w:sz w:val="24"/>
          <w:szCs w:val="24"/>
        </w:rPr>
        <w:t>a v rámci výzkumných projektů i </w:t>
      </w:r>
      <w:r w:rsidRPr="00993635">
        <w:rPr>
          <w:sz w:val="24"/>
          <w:szCs w:val="24"/>
        </w:rPr>
        <w:t xml:space="preserve">statutárních činností některých úřadů. Koncepce celého projektu je založena na pokračování práce na ukončeném projektu v rámci </w:t>
      </w:r>
      <w:r>
        <w:rPr>
          <w:sz w:val="24"/>
          <w:szCs w:val="24"/>
        </w:rPr>
        <w:t>Programu NAKI</w:t>
      </w:r>
      <w:r w:rsidRPr="00993635">
        <w:rPr>
          <w:sz w:val="24"/>
          <w:szCs w:val="24"/>
        </w:rPr>
        <w:t xml:space="preserve"> (DF12P01OVV033), ale velké pochybnosti vyvolává práce s nově získanými informacemi, absence jejich interpretace včetně případných externích konzultací (urbanismus, kultura, historie), nebo případné ověření pilotními projekty. Pouhé vytvoření mapových databází a aplikací nelze vnímat jako interpretaci dat a v týmu nejsou zastoupeni odborníci na urbanismus, historii a kulturu, kteří by zajistili činnosti spojené s urbanistickými analýzami a</w:t>
      </w:r>
      <w:r>
        <w:rPr>
          <w:sz w:val="24"/>
          <w:szCs w:val="24"/>
        </w:rPr>
        <w:t> </w:t>
      </w:r>
      <w:r w:rsidRPr="00993635">
        <w:rPr>
          <w:sz w:val="24"/>
          <w:szCs w:val="24"/>
        </w:rPr>
        <w:t>či</w:t>
      </w:r>
      <w:r>
        <w:rPr>
          <w:sz w:val="24"/>
          <w:szCs w:val="24"/>
        </w:rPr>
        <w:t>nnosti zaměřené na historické a </w:t>
      </w:r>
      <w:r w:rsidRPr="00993635">
        <w:rPr>
          <w:sz w:val="24"/>
          <w:szCs w:val="24"/>
        </w:rPr>
        <w:t>historiografické práce apod. Velká část projektu je pouze základním rutinním sběrem dat, nikoliv výzkumem v pravém slova smyslu.</w:t>
      </w:r>
    </w:p>
    <w:p w:rsidR="00A2373B" w:rsidRPr="00993635" w:rsidRDefault="00A2373B" w:rsidP="00993635">
      <w:pPr>
        <w:spacing w:before="60" w:line="276" w:lineRule="auto"/>
        <w:jc w:val="both"/>
        <w:rPr>
          <w:b/>
          <w:sz w:val="24"/>
          <w:szCs w:val="24"/>
        </w:rPr>
      </w:pPr>
      <w:r>
        <w:rPr>
          <w:b/>
          <w:sz w:val="24"/>
          <w:szCs w:val="24"/>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171 </w:t>
      </w:r>
      <w:r w:rsidRPr="00993635">
        <w:rPr>
          <w:bCs/>
          <w:sz w:val="24"/>
          <w:szCs w:val="24"/>
        </w:rPr>
        <w:t>s názvem</w:t>
      </w:r>
      <w:r w:rsidRPr="00993635">
        <w:rPr>
          <w:sz w:val="24"/>
          <w:szCs w:val="24"/>
        </w:rPr>
        <w:t xml:space="preserve"> </w:t>
      </w:r>
      <w:r w:rsidRPr="00993635">
        <w:rPr>
          <w:b/>
          <w:sz w:val="24"/>
          <w:szCs w:val="24"/>
        </w:rPr>
        <w:t>Mapování a propojování dat kulturního sektoru České republiky</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164</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993635">
      <w:pPr>
        <w:spacing w:before="60" w:line="276" w:lineRule="auto"/>
        <w:jc w:val="both"/>
        <w:rPr>
          <w:sz w:val="24"/>
          <w:szCs w:val="24"/>
        </w:rPr>
      </w:pPr>
      <w:r w:rsidRPr="00993635">
        <w:rPr>
          <w:color w:val="111111"/>
          <w:sz w:val="24"/>
          <w:szCs w:val="24"/>
        </w:rPr>
        <w:lastRenderedPageBreak/>
        <w:t>Cílem projektu je zmapování dat kulturního sektoru České republiky a vytvoření nástrojů k</w:t>
      </w:r>
      <w:r>
        <w:rPr>
          <w:color w:val="111111"/>
          <w:sz w:val="24"/>
          <w:szCs w:val="24"/>
        </w:rPr>
        <w:t> </w:t>
      </w:r>
      <w:r w:rsidRPr="00993635">
        <w:rPr>
          <w:color w:val="111111"/>
          <w:sz w:val="24"/>
          <w:szCs w:val="24"/>
        </w:rPr>
        <w:t>jejich propojování včetně vytvoření sémantického slovníku pro oblast kultury a návrhu datové architektury a nástrojů pro propojování dat s využitím principů otevřených a</w:t>
      </w:r>
      <w:r>
        <w:rPr>
          <w:color w:val="111111"/>
          <w:sz w:val="24"/>
          <w:szCs w:val="24"/>
        </w:rPr>
        <w:t> </w:t>
      </w:r>
      <w:r w:rsidRPr="00993635">
        <w:rPr>
          <w:color w:val="111111"/>
          <w:sz w:val="24"/>
          <w:szCs w:val="24"/>
        </w:rPr>
        <w:t>propojených dat.</w:t>
      </w:r>
    </w:p>
    <w:p w:rsidR="00A2373B" w:rsidRDefault="00A2373B" w:rsidP="00993635">
      <w:pPr>
        <w:spacing w:before="60" w:line="276" w:lineRule="auto"/>
        <w:jc w:val="both"/>
        <w:rPr>
          <w:color w:val="111111"/>
          <w:sz w:val="24"/>
          <w:szCs w:val="24"/>
        </w:rPr>
      </w:pPr>
      <w:r w:rsidRPr="00993635">
        <w:rPr>
          <w:color w:val="111111"/>
          <w:sz w:val="24"/>
          <w:szCs w:val="24"/>
        </w:rPr>
        <w:t>Výhrady jsou k návaznosti projektu na cíle NAKI II: návrh projektu se soustřeďuje převážně na mapování, kategorizaci a identifikaci dat kulturních institucí, přičemž tuto nelze plnohodnotně označit za činnost výzkumnou, nýbrž spíše za vstupní předpoklad pro navazující výzkumnou činnost. Právě výzkumná činnost není v návrhu přesvědčivě definovaná a metodika projektu se vyznačuje terminologickou nejednoznačností a</w:t>
      </w:r>
      <w:r>
        <w:rPr>
          <w:color w:val="111111"/>
          <w:sz w:val="24"/>
          <w:szCs w:val="24"/>
        </w:rPr>
        <w:t> </w:t>
      </w:r>
      <w:r w:rsidRPr="00993635">
        <w:rPr>
          <w:color w:val="111111"/>
          <w:sz w:val="24"/>
          <w:szCs w:val="24"/>
        </w:rPr>
        <w:t>extenzivním popisem bez artikulace vnitřní provázanosti. Příkladem nejednoznačnosti metodiky projektu je nejasná definice např. role tzv. živého umění, které vedle tradičních institucí vzniká a je prezentováno v přímé souvislosti s autorem. Data, kterými disponují obsahem i samotnou kulturní hodnotou instituce diverzifikované jak z hlediska oborového zaměření (architektura, audiovize, design, dramatická umění, hudební umění, literatura, výtvarná umění), tak z hlediska jejich funkčního zaměření (instituce veřejné, neziskové, soukromé, komerčn</w:t>
      </w:r>
      <w:r>
        <w:rPr>
          <w:color w:val="111111"/>
          <w:sz w:val="24"/>
          <w:szCs w:val="24"/>
        </w:rPr>
        <w:t>í atd.), mohou být tak široká a </w:t>
      </w:r>
      <w:r w:rsidRPr="00993635">
        <w:rPr>
          <w:color w:val="111111"/>
          <w:sz w:val="24"/>
          <w:szCs w:val="24"/>
        </w:rPr>
        <w:t>různorodá, že hrozí vážné nebezpečí redukce výsledků celého projektu na pouhé technologické zpracování výčtu dat a informací bez jasné významové interpretace.</w:t>
      </w:r>
    </w:p>
    <w:p w:rsidR="00A2373B" w:rsidRDefault="00A2373B" w:rsidP="00993635">
      <w:pPr>
        <w:spacing w:before="60" w:line="276" w:lineRule="auto"/>
        <w:jc w:val="both"/>
        <w:rPr>
          <w:color w:val="111111"/>
          <w:sz w:val="24"/>
          <w:szCs w:val="24"/>
        </w:rPr>
      </w:pPr>
      <w:r w:rsidRPr="00993635">
        <w:rPr>
          <w:color w:val="111111"/>
          <w:sz w:val="24"/>
          <w:szCs w:val="24"/>
        </w:rPr>
        <w:t>V řešitelském týmu chybí odborníci z oblastí kultury a umění, respektive odborníci na tuto problematiku.</w:t>
      </w:r>
    </w:p>
    <w:p w:rsidR="00A2373B" w:rsidRPr="00993635" w:rsidRDefault="00A2373B" w:rsidP="00993635">
      <w:pPr>
        <w:spacing w:before="60" w:line="276" w:lineRule="auto"/>
        <w:jc w:val="both"/>
        <w:rPr>
          <w:sz w:val="24"/>
          <w:szCs w:val="24"/>
        </w:rPr>
      </w:pPr>
      <w:r>
        <w:rPr>
          <w:rFonts w:eastAsia="Arial Unicode MS"/>
          <w:b/>
          <w:kern w:val="1"/>
          <w:sz w:val="24"/>
          <w:szCs w:val="24"/>
          <w:lang w:eastAsia="zh-CN" w:bidi="hi-IN"/>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86 </w:t>
      </w:r>
      <w:r w:rsidRPr="00993635">
        <w:rPr>
          <w:bCs/>
          <w:sz w:val="24"/>
          <w:szCs w:val="24"/>
        </w:rPr>
        <w:t>s názvem</w:t>
      </w:r>
      <w:r w:rsidRPr="00993635">
        <w:rPr>
          <w:sz w:val="24"/>
          <w:szCs w:val="24"/>
        </w:rPr>
        <w:t xml:space="preserve"> </w:t>
      </w:r>
      <w:r w:rsidRPr="00993635">
        <w:rPr>
          <w:b/>
          <w:sz w:val="24"/>
          <w:szCs w:val="24"/>
        </w:rPr>
        <w:t>Český protestantismus v moderních dějinách</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165</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Default="00A2373B" w:rsidP="00644901">
      <w:pPr>
        <w:spacing w:before="60" w:line="276" w:lineRule="auto"/>
        <w:jc w:val="both"/>
        <w:rPr>
          <w:sz w:val="24"/>
          <w:szCs w:val="24"/>
        </w:rPr>
      </w:pPr>
      <w:r w:rsidRPr="00993635">
        <w:rPr>
          <w:sz w:val="24"/>
          <w:szCs w:val="24"/>
        </w:rPr>
        <w:t>Cílem projektu je prezentovat dějiny českého protestantismu 19. a 20. století ve světle historického a sociologického bádání z posledních let především formo</w:t>
      </w:r>
      <w:r>
        <w:rPr>
          <w:sz w:val="24"/>
          <w:szCs w:val="24"/>
        </w:rPr>
        <w:t>u výstavy, a dále v </w:t>
      </w:r>
      <w:r w:rsidRPr="00993635">
        <w:rPr>
          <w:sz w:val="24"/>
          <w:szCs w:val="24"/>
        </w:rPr>
        <w:t>podobě publikací a databází.</w:t>
      </w:r>
    </w:p>
    <w:p w:rsidR="00A2373B" w:rsidRPr="00993635" w:rsidRDefault="00A2373B" w:rsidP="00644901">
      <w:pPr>
        <w:spacing w:before="60" w:line="276" w:lineRule="auto"/>
        <w:jc w:val="both"/>
        <w:rPr>
          <w:sz w:val="24"/>
          <w:szCs w:val="24"/>
        </w:rPr>
      </w:pPr>
      <w:r w:rsidRPr="00993635">
        <w:rPr>
          <w:sz w:val="24"/>
          <w:szCs w:val="24"/>
        </w:rPr>
        <w:t>Projekt je napsán se znalost</w:t>
      </w:r>
      <w:r>
        <w:rPr>
          <w:sz w:val="24"/>
          <w:szCs w:val="24"/>
        </w:rPr>
        <w:t xml:space="preserve">í teoretické základny a podložen </w:t>
      </w:r>
      <w:r w:rsidRPr="00993635">
        <w:rPr>
          <w:sz w:val="24"/>
          <w:szCs w:val="24"/>
        </w:rPr>
        <w:t>vyčerpávající</w:t>
      </w:r>
      <w:r>
        <w:rPr>
          <w:sz w:val="24"/>
          <w:szCs w:val="24"/>
        </w:rPr>
        <w:t>m</w:t>
      </w:r>
      <w:r w:rsidRPr="00993635">
        <w:rPr>
          <w:sz w:val="24"/>
          <w:szCs w:val="24"/>
        </w:rPr>
        <w:t xml:space="preserve"> přehled</w:t>
      </w:r>
      <w:r>
        <w:rPr>
          <w:sz w:val="24"/>
          <w:szCs w:val="24"/>
        </w:rPr>
        <w:t>em</w:t>
      </w:r>
      <w:r w:rsidRPr="00993635">
        <w:rPr>
          <w:sz w:val="24"/>
          <w:szCs w:val="24"/>
        </w:rPr>
        <w:t xml:space="preserve"> literatury. Hlavním výstupem má být putovní výstava s kritickým katalogem, která bude postupně instalována na 20 lokalitách – sídlech sborů ČCE. Lokality nejsou konkretizovány, rovněž není uvedena délka trvání výstavy v jednotlivých lokalitách. Výstava se má uskutečnit v první etapě řešení, respektive v prvním roce řešení</w:t>
      </w:r>
      <w:r>
        <w:rPr>
          <w:sz w:val="24"/>
          <w:szCs w:val="24"/>
        </w:rPr>
        <w:t xml:space="preserve"> (</w:t>
      </w:r>
      <w:r w:rsidRPr="00993635">
        <w:rPr>
          <w:sz w:val="24"/>
          <w:szCs w:val="24"/>
        </w:rPr>
        <w:t>2018</w:t>
      </w:r>
      <w:r>
        <w:rPr>
          <w:sz w:val="24"/>
          <w:szCs w:val="24"/>
        </w:rPr>
        <w:t>)</w:t>
      </w:r>
      <w:r w:rsidRPr="00993635">
        <w:rPr>
          <w:sz w:val="24"/>
          <w:szCs w:val="24"/>
        </w:rPr>
        <w:t>. Termín je stanoven s ohledem na sté výročí vzniku tří, respektive čtyř protestantských církví v Československu a ustavení protestantské teologické fakulty. V termínu zahájení výstavy jako hlavního výsledku je zásadní problém, neboť nemůže vzniknout v rámci</w:t>
      </w:r>
      <w:r>
        <w:rPr>
          <w:sz w:val="24"/>
          <w:szCs w:val="24"/>
        </w:rPr>
        <w:t xml:space="preserve"> hodnoceného </w:t>
      </w:r>
      <w:r w:rsidRPr="00993635">
        <w:rPr>
          <w:sz w:val="24"/>
          <w:szCs w:val="24"/>
        </w:rPr>
        <w:t xml:space="preserve">projektu. Vedlejší výsledky by měly výstavě předcházet, aby z nich mohla těžit a být jejich vyvrcholením, tedy harmonogram by měl mít opačné pořadí. Nedostatkem je rovněž nedostatečná specifikace rozsahu a obsahu výstavy v návrhu (např. počet 12/20 panelů se rozchází v textu a rozpočtu). Příprava výstavy není dostatečně precizována, ani metodicky, ani užitými zdroji. Výstava </w:t>
      </w:r>
      <w:r w:rsidRPr="00993635">
        <w:rPr>
          <w:sz w:val="24"/>
          <w:szCs w:val="24"/>
        </w:rPr>
        <w:lastRenderedPageBreak/>
        <w:t>rezignuje na mezinárodní publicitu, neosloví zahraniční odborníky, neboť je projektována záměrně „dovnitř“ evangelické komunity.</w:t>
      </w:r>
    </w:p>
    <w:p w:rsidR="00A2373B" w:rsidRPr="00993635" w:rsidRDefault="00A2373B" w:rsidP="00644901">
      <w:pPr>
        <w:spacing w:before="60" w:line="276" w:lineRule="auto"/>
        <w:jc w:val="both"/>
        <w:rPr>
          <w:color w:val="111111"/>
          <w:sz w:val="24"/>
          <w:szCs w:val="24"/>
        </w:rPr>
      </w:pPr>
      <w:r>
        <w:rPr>
          <w:rFonts w:eastAsia="Arial Unicode MS"/>
          <w:b/>
          <w:kern w:val="1"/>
          <w:sz w:val="24"/>
          <w:szCs w:val="24"/>
          <w:lang w:eastAsia="zh-CN" w:bidi="hi-IN"/>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34 </w:t>
      </w:r>
      <w:r w:rsidRPr="00993635">
        <w:rPr>
          <w:bCs/>
          <w:sz w:val="24"/>
          <w:szCs w:val="24"/>
        </w:rPr>
        <w:t>s názvem</w:t>
      </w:r>
      <w:r w:rsidRPr="00993635">
        <w:rPr>
          <w:sz w:val="24"/>
          <w:szCs w:val="24"/>
        </w:rPr>
        <w:t xml:space="preserve"> </w:t>
      </w:r>
      <w:r w:rsidRPr="00993635">
        <w:rPr>
          <w:b/>
          <w:sz w:val="24"/>
          <w:szCs w:val="24"/>
        </w:rPr>
        <w:t>Jeskyně Moravského krasu - kroniky minulosti</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166</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993635">
      <w:pPr>
        <w:pStyle w:val="Zkladntext"/>
        <w:spacing w:before="60" w:line="276" w:lineRule="auto"/>
        <w:jc w:val="both"/>
      </w:pPr>
      <w:r w:rsidRPr="00993635">
        <w:t>Cílem projektu je představit krasovou krajinu z perspektivy nejrůznějších způsobů využívání jeskyní, a to od dob paleolitu dodnes. Smyslem je představit zájemcům jeskyně Moravského krasu ve všech dějinných proměnách a ukázat, jak na výzvy těchto unikátních prostor reagovala společnost svým specifickým způsobem v každé době.</w:t>
      </w:r>
    </w:p>
    <w:p w:rsidR="00A2373B" w:rsidRPr="00993635" w:rsidRDefault="00A2373B" w:rsidP="00993635">
      <w:pPr>
        <w:pStyle w:val="Zkladntext31"/>
        <w:spacing w:before="60" w:after="0" w:line="276" w:lineRule="auto"/>
        <w:rPr>
          <w:sz w:val="24"/>
          <w:szCs w:val="24"/>
        </w:rPr>
      </w:pPr>
      <w:r w:rsidRPr="00993635">
        <w:rPr>
          <w:sz w:val="24"/>
          <w:szCs w:val="24"/>
        </w:rPr>
        <w:t>Návrh projektu reflektuje neuspokojivý stav bádání o minulosti Moravského krasu, postrádá však konkrétní návrhy řešení problému. Také cíle proje</w:t>
      </w:r>
      <w:r>
        <w:rPr>
          <w:sz w:val="24"/>
          <w:szCs w:val="24"/>
        </w:rPr>
        <w:t>ktu jsou formulovány povrchně a </w:t>
      </w:r>
      <w:r w:rsidRPr="00993635">
        <w:rPr>
          <w:sz w:val="24"/>
          <w:szCs w:val="24"/>
        </w:rPr>
        <w:t>obecně. Velkou část projektovaných aktivit hodlají autoři projektu řešit formou služeb. Vlastní autorský vklad se omezuje převážně na organizaci a management řešených úkolů.</w:t>
      </w:r>
    </w:p>
    <w:p w:rsidR="00A2373B" w:rsidRPr="00993635" w:rsidRDefault="00A2373B" w:rsidP="00993635">
      <w:pPr>
        <w:pStyle w:val="Zkladntext31"/>
        <w:spacing w:before="60" w:after="0" w:line="276" w:lineRule="auto"/>
        <w:rPr>
          <w:sz w:val="24"/>
          <w:szCs w:val="24"/>
        </w:rPr>
      </w:pPr>
      <w:r w:rsidRPr="00993635">
        <w:rPr>
          <w:sz w:val="24"/>
          <w:szCs w:val="24"/>
        </w:rPr>
        <w:t>Inovativní potenciál projektu z hlediska aplikovaného výzkumu není zjevný. Originální rozhodně není. Klíčový problém spočívá v redukci bohaté kulturně historické tématiky Moravského krasu na jeskyně. Důrazem na studium jeskynní a jejich bezprostředního okolí setrvávají autoři v paradigmatu 19. století. Zcela rezignují na proklamovanou ambici souznění s aktuálními badatelskými trendy, jejichž projevem je komplexní studium kulturní krajiny jako nedělitelného celku. Kulturně historická problematika skalních dutin Moravského krasu byla v minulosti již tolikrát důkladně pojednána, takže nalézt nové originální téma soustředěné pouze na jeskyně a jejich bezprostřední okolí je úkol značně složitý. Ocenit lze pouze záměr systematického studia epigrafických památek. Ovšem ani v tomto případě to není idea zcela originální. Zbylá část projektu je založena na shromažďování známých informací ze starších výzkumů. Navrhovaná výstava, katalog i film proto zákonitě nemohou přinést nic zcela nového. Jejich obsahem bude pouze opakování, resp. převyprávění již mnohokrát publikovaných informací.</w:t>
      </w:r>
    </w:p>
    <w:p w:rsidR="00A2373B" w:rsidRPr="00993635" w:rsidRDefault="00A2373B" w:rsidP="00993635">
      <w:pPr>
        <w:pStyle w:val="Zkladntext31"/>
        <w:spacing w:before="60" w:after="0" w:line="276" w:lineRule="auto"/>
        <w:rPr>
          <w:sz w:val="24"/>
          <w:szCs w:val="24"/>
        </w:rPr>
      </w:pPr>
      <w:r w:rsidRPr="00993635">
        <w:rPr>
          <w:sz w:val="24"/>
          <w:szCs w:val="24"/>
        </w:rPr>
        <w:t>Projekt má pouze nejasně a velmi povrchně formulovanou koncepci. Schází důkladně rozpracovaná metodika. V úvodu uvádějí autoři, že budou pracovat metodou „heuristické analýzy“. Taková metoda skutečně existuje. Ani v oboru archeologie, ani v historických vědách však není standardním postupem. Autoři proto měli důkladně vysvětlit, jak tuto metodu (používanou např. v oboru informatiky a digitálních technologií) chtějí aplikovat na problematiku kulturně historickou. Bez podrobnějšího vysvětle</w:t>
      </w:r>
      <w:r>
        <w:rPr>
          <w:sz w:val="24"/>
          <w:szCs w:val="24"/>
        </w:rPr>
        <w:t>ní zůstává i obecná formulace o </w:t>
      </w:r>
      <w:r w:rsidRPr="00993635">
        <w:rPr>
          <w:sz w:val="24"/>
          <w:szCs w:val="24"/>
        </w:rPr>
        <w:t>„získávání hmotných pramenů a dokumentaci antropogenních zásahů v bezprostředním okolí jeskyní“. Stručná zmínka na s. 48 o záměru používat detektory kovů je zcela nedostatečná. Rovněž metody epigrafické analýzy by si zasloužily podrobnější vysvětlení. Část řešitelského týmu prokazuje jen minimální zkušenosti a výsledky dřívější práce nebo dokonce vůbec žádné. Tato skutečnost dále podtrhuje problematický charakter projektu.</w:t>
      </w:r>
    </w:p>
    <w:p w:rsidR="00A2373B" w:rsidRPr="00993635" w:rsidRDefault="00A2373B" w:rsidP="00993635">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 xml:space="preserve">Z výše uvedených důvodů RMKPV doporučuje projekt nepřijmout k poskytnutí účelové </w:t>
      </w:r>
      <w:r>
        <w:rPr>
          <w:rFonts w:eastAsia="Arial Unicode MS"/>
          <w:b/>
          <w:kern w:val="1"/>
          <w:sz w:val="24"/>
          <w:szCs w:val="24"/>
          <w:lang w:eastAsia="zh-CN" w:bidi="hi-IN"/>
        </w:rPr>
        <w:lastRenderedPageBreak/>
        <w:t>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62 </w:t>
      </w:r>
      <w:r w:rsidRPr="00993635">
        <w:rPr>
          <w:bCs/>
          <w:sz w:val="24"/>
          <w:szCs w:val="24"/>
        </w:rPr>
        <w:t>s názvem</w:t>
      </w:r>
      <w:r w:rsidRPr="00993635">
        <w:rPr>
          <w:sz w:val="24"/>
          <w:szCs w:val="24"/>
        </w:rPr>
        <w:t xml:space="preserve"> </w:t>
      </w:r>
      <w:r w:rsidRPr="00993635">
        <w:rPr>
          <w:b/>
          <w:sz w:val="24"/>
          <w:szCs w:val="24"/>
        </w:rPr>
        <w:t>Využití venkovských veřejných prostranství v minulosti a dnes</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167</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Default="00A2373B" w:rsidP="0020575E">
      <w:pPr>
        <w:spacing w:before="60" w:line="276" w:lineRule="auto"/>
        <w:jc w:val="both"/>
        <w:rPr>
          <w:sz w:val="24"/>
          <w:szCs w:val="24"/>
        </w:rPr>
      </w:pPr>
      <w:r w:rsidRPr="00993635">
        <w:rPr>
          <w:sz w:val="24"/>
          <w:szCs w:val="24"/>
        </w:rPr>
        <w:t>Cílem řešení projektu je zmapovat vývoj využití veřejných prostranství (v.v.p.) ve venkovském území od nejstarší historie do dneška. Vedlejším cílem je rovněž vytvoření metodického a softwarového nástroje pro obnovu těchto prostorů s ohledem na jejich optimální fungování pro jednotlivé typy obcí podle typizace.</w:t>
      </w:r>
    </w:p>
    <w:p w:rsidR="00A2373B" w:rsidRDefault="00A2373B" w:rsidP="0020575E">
      <w:pPr>
        <w:spacing w:before="60" w:line="276" w:lineRule="auto"/>
        <w:jc w:val="both"/>
        <w:rPr>
          <w:sz w:val="24"/>
          <w:szCs w:val="24"/>
        </w:rPr>
      </w:pPr>
      <w:r w:rsidRPr="00993635">
        <w:rPr>
          <w:sz w:val="24"/>
          <w:szCs w:val="24"/>
        </w:rPr>
        <w:t>Projekt je zpracován neodborně: nedefinuje předmět výzkumu v.v.p. a jeho charakteristické prvky, nepodává adekvátní přehled rozpracovanosti problematiky, nespecifikuje rozsah a</w:t>
      </w:r>
      <w:r>
        <w:rPr>
          <w:sz w:val="24"/>
          <w:szCs w:val="24"/>
        </w:rPr>
        <w:t> </w:t>
      </w:r>
      <w:r w:rsidRPr="00993635">
        <w:rPr>
          <w:sz w:val="24"/>
          <w:szCs w:val="24"/>
        </w:rPr>
        <w:t>regionalitu sv</w:t>
      </w:r>
      <w:r>
        <w:rPr>
          <w:sz w:val="24"/>
          <w:szCs w:val="24"/>
        </w:rPr>
        <w:t>ého záběru, personálně je monote</w:t>
      </w:r>
      <w:r w:rsidRPr="00993635">
        <w:rPr>
          <w:sz w:val="24"/>
          <w:szCs w:val="24"/>
        </w:rPr>
        <w:t>maticky obsazen - ač deklaruje práce typu archivního, historického a etnografického výzkumu, ale profese archiváře, historika, památkáře, urbanisty, IT technika apod. v týmu nejsou zastoupeny. Zdroje pramenů, z nichž hodlá čerpat, nejsou specifikovány. Problematický je i vlastní záměru projektu - historická zkušenost může přispět k současnému využívání v.v.p., ale nelze ji typizovat ani generalizovat.</w:t>
      </w:r>
    </w:p>
    <w:p w:rsidR="00A2373B" w:rsidRPr="00993635" w:rsidRDefault="00A2373B" w:rsidP="0020575E">
      <w:pPr>
        <w:spacing w:before="60" w:line="276" w:lineRule="auto"/>
        <w:jc w:val="both"/>
        <w:rPr>
          <w:color w:val="111111"/>
          <w:sz w:val="24"/>
          <w:szCs w:val="24"/>
        </w:rPr>
      </w:pPr>
      <w:r>
        <w:rPr>
          <w:rFonts w:eastAsia="Arial Unicode MS"/>
          <w:b/>
          <w:kern w:val="1"/>
          <w:sz w:val="24"/>
          <w:szCs w:val="24"/>
          <w:lang w:eastAsia="zh-CN" w:bidi="hi-IN"/>
        </w:rPr>
        <w:t>Z výše uvedených důvodů RMKPV doporučuje projekt nepřijmout k poskytnutí účelové podpory výzkumu a vývoje.</w:t>
      </w:r>
    </w:p>
    <w:p w:rsidR="00A2373B" w:rsidRPr="00993635" w:rsidRDefault="00A2373B" w:rsidP="0020575E">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47 </w:t>
      </w:r>
      <w:r w:rsidRPr="00993635">
        <w:rPr>
          <w:bCs/>
          <w:sz w:val="24"/>
          <w:szCs w:val="24"/>
        </w:rPr>
        <w:t>s názvem</w:t>
      </w:r>
      <w:r w:rsidRPr="00993635">
        <w:rPr>
          <w:sz w:val="24"/>
          <w:szCs w:val="24"/>
        </w:rPr>
        <w:t xml:space="preserve"> </w:t>
      </w:r>
      <w:r w:rsidRPr="00993635">
        <w:rPr>
          <w:b/>
          <w:sz w:val="24"/>
          <w:szCs w:val="24"/>
        </w:rPr>
        <w:t>Státní hranice na starých a historických mapách jako nedílná součást národní identity</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168</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993635">
      <w:pPr>
        <w:spacing w:before="60" w:line="276" w:lineRule="auto"/>
        <w:jc w:val="both"/>
        <w:rPr>
          <w:sz w:val="24"/>
          <w:szCs w:val="24"/>
        </w:rPr>
      </w:pPr>
      <w:r w:rsidRPr="00993635">
        <w:rPr>
          <w:sz w:val="24"/>
          <w:szCs w:val="24"/>
        </w:rPr>
        <w:t>Cílem projektu je identifikovat, dokumentovat a evidovat historické mapové podklady se zaměřením na státní hranice a příhraniční oblasti. Z archivních materiálů a historických kartografických mapových podkladů předkladatel projektu dovozuje, že česko-bavorské příhraniční území v délce 357 km zachycuje přibližně 10 tis. mapových listů. Přestože prvotní idea projektu je velmi zajímavá a přínosná, úspěšné řešení projektu ohrožuje řada rizik uvedených především v hodnotících kritériích III. a VII. Tato rizika jsou důvodem pro nedoporučení projektu k podpoře, zejména: projekt vykazuje značné koncepční nedostatky; předložený rozbor stavu řešení problému je jen rámcový; projekt je prostým souhrnem různých problémů a otázek s návrhem jejich řešení, vnitřní provázanost a logika není patrná; chybí jasné a přehledné, přesvědčivé vymezení chronologického i prostorového záběru evidence hraničních map; návrh projektu je co do rozsahu (předpokládaného</w:t>
      </w:r>
      <w:r>
        <w:rPr>
          <w:sz w:val="24"/>
          <w:szCs w:val="24"/>
        </w:rPr>
        <w:t xml:space="preserve"> počtu) evidence, dokumentace a </w:t>
      </w:r>
      <w:r w:rsidRPr="00993635">
        <w:rPr>
          <w:sz w:val="24"/>
          <w:szCs w:val="24"/>
        </w:rPr>
        <w:t xml:space="preserve">digitalizace hraničních map nadhodnocený; není zřejmé, zda budou evidovány hraniční mapy od 16. století až do vzniku České republiky a zda budou dokumentovány mapy všech typů včetně mnohalistových souborů civilních i vojenských mapování, domácí </w:t>
      </w:r>
      <w:r w:rsidRPr="00993635">
        <w:rPr>
          <w:sz w:val="24"/>
          <w:szCs w:val="24"/>
        </w:rPr>
        <w:lastRenderedPageBreak/>
        <w:t>i</w:t>
      </w:r>
      <w:r>
        <w:rPr>
          <w:sz w:val="24"/>
          <w:szCs w:val="24"/>
        </w:rPr>
        <w:t> </w:t>
      </w:r>
      <w:r w:rsidRPr="00993635">
        <w:rPr>
          <w:sz w:val="24"/>
          <w:szCs w:val="24"/>
        </w:rPr>
        <w:t>zahraniční provenience; projekt se vyznačuje nedotažeností tematiky. Z koncepčního hlediska působí jako nedokončený, jeho rozsah je přitom značný; výběr případové studie (Tachovsko) není dostatečně odůvodněný.</w:t>
      </w:r>
    </w:p>
    <w:p w:rsidR="00A2373B" w:rsidRPr="00993635" w:rsidRDefault="00A2373B" w:rsidP="00993635">
      <w:pPr>
        <w:spacing w:before="60" w:line="276" w:lineRule="auto"/>
        <w:jc w:val="both"/>
        <w:rPr>
          <w:sz w:val="24"/>
          <w:szCs w:val="24"/>
        </w:rPr>
      </w:pPr>
      <w:r w:rsidRPr="00993635">
        <w:rPr>
          <w:sz w:val="24"/>
          <w:szCs w:val="24"/>
        </w:rPr>
        <w:t>Projekt nelze doporučit k podpoře i z dalšího zásadního důvodu - MK není kompetentní pro certifikaci Nmet. Hlavní výsledek uchazeče VÚGTK Nmet - má certifikovat MK ČR (</w:t>
      </w:r>
      <w:r w:rsidRPr="00993635">
        <w:rPr>
          <w:i/>
          <w:sz w:val="24"/>
          <w:szCs w:val="24"/>
        </w:rPr>
        <w:t>Metodika digitalizace rukopisných map a plánů na "textilní" podložce</w:t>
      </w:r>
      <w:r w:rsidRPr="00993635">
        <w:rPr>
          <w:sz w:val="24"/>
          <w:szCs w:val="24"/>
        </w:rPr>
        <w:t xml:space="preserve">, charakteristika: </w:t>
      </w:r>
      <w:r w:rsidRPr="00993635">
        <w:rPr>
          <w:i/>
          <w:sz w:val="24"/>
          <w:szCs w:val="24"/>
        </w:rPr>
        <w:t>Stanovení základních bodů pro práci s kartografickým materiálem před digitalizací a</w:t>
      </w:r>
      <w:r>
        <w:rPr>
          <w:i/>
          <w:sz w:val="24"/>
          <w:szCs w:val="24"/>
        </w:rPr>
        <w:t> </w:t>
      </w:r>
      <w:r w:rsidRPr="00993635">
        <w:rPr>
          <w:i/>
          <w:sz w:val="24"/>
          <w:szCs w:val="24"/>
        </w:rPr>
        <w:t>v průběhu digitalizace map a plánů na textilní podložce</w:t>
      </w:r>
      <w:r w:rsidRPr="00993635">
        <w:rPr>
          <w:sz w:val="24"/>
          <w:szCs w:val="24"/>
        </w:rPr>
        <w:t>). Kompetentním orgánem pro certifikaci je ČÚZK, nikoliv MK.</w:t>
      </w:r>
    </w:p>
    <w:p w:rsidR="00A2373B" w:rsidRPr="00993635" w:rsidRDefault="00A2373B" w:rsidP="00993635">
      <w:pPr>
        <w:spacing w:before="60" w:line="276" w:lineRule="auto"/>
        <w:jc w:val="both"/>
        <w:rPr>
          <w:b/>
          <w:sz w:val="24"/>
          <w:szCs w:val="24"/>
        </w:rPr>
      </w:pPr>
      <w:r>
        <w:rPr>
          <w:b/>
          <w:sz w:val="24"/>
          <w:szCs w:val="24"/>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29 </w:t>
      </w:r>
      <w:r w:rsidRPr="00993635">
        <w:rPr>
          <w:bCs/>
          <w:sz w:val="24"/>
          <w:szCs w:val="24"/>
        </w:rPr>
        <w:t>s názvem</w:t>
      </w:r>
      <w:r w:rsidRPr="00993635">
        <w:rPr>
          <w:sz w:val="24"/>
          <w:szCs w:val="24"/>
        </w:rPr>
        <w:t xml:space="preserve"> </w:t>
      </w:r>
      <w:r w:rsidRPr="00993635">
        <w:rPr>
          <w:b/>
          <w:sz w:val="24"/>
          <w:szCs w:val="24"/>
        </w:rPr>
        <w:t>Pohraniční opevnění Opavska a Ostravska a jeho uchování jako součásti národní identity</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169</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Default="00A2373B" w:rsidP="005E6D02">
      <w:pPr>
        <w:spacing w:before="60" w:line="276" w:lineRule="auto"/>
        <w:jc w:val="both"/>
        <w:rPr>
          <w:sz w:val="24"/>
          <w:szCs w:val="24"/>
        </w:rPr>
      </w:pPr>
      <w:r w:rsidRPr="00993635">
        <w:rPr>
          <w:sz w:val="24"/>
          <w:szCs w:val="24"/>
        </w:rPr>
        <w:t>Hlavním cílem projektu je výzkum pohraničního opevnění z let 1935-1938 na příkladu regionu Opavska a Ostravska, a to nejen pokud jde o jednotlivé opevňovací objekty, ale i</w:t>
      </w:r>
      <w:r>
        <w:rPr>
          <w:sz w:val="24"/>
          <w:szCs w:val="24"/>
        </w:rPr>
        <w:t> </w:t>
      </w:r>
      <w:r w:rsidRPr="00993635">
        <w:rPr>
          <w:sz w:val="24"/>
          <w:szCs w:val="24"/>
        </w:rPr>
        <w:t>systém překážek a celého obranného systému v přímé vazbě na dobové souvislosti.</w:t>
      </w:r>
    </w:p>
    <w:p w:rsidR="00A2373B" w:rsidRPr="00993635" w:rsidRDefault="00A2373B" w:rsidP="005E6D02">
      <w:pPr>
        <w:spacing w:before="60" w:line="276" w:lineRule="auto"/>
        <w:jc w:val="both"/>
        <w:rPr>
          <w:sz w:val="24"/>
          <w:szCs w:val="24"/>
        </w:rPr>
      </w:pPr>
      <w:r w:rsidRPr="00993635">
        <w:rPr>
          <w:sz w:val="24"/>
          <w:szCs w:val="24"/>
        </w:rPr>
        <w:t xml:space="preserve">Předložený projekt má řadu nedostatků v oblasti kvality zpracování a celá řada problémů je spojená s jeho potřebností a proveditelností. Záměr hlavních výstupů nezohledňuje výsledky stávajících aktivit správců fortifikačních objektů (např. Ministerstvo obrany ČR), stejně jako realizované výzkumy, již existující databáze a interaktivní mapy. Projekt opomíjí základní tituly odborné literatury věnované tématu a zcela chybí zahraniční práce věnované opevněním sledovaného období (evropský kontext problematiky). Struktura týmu a rozsah úvazků neodpovídá navrhovanému výzkumu a hodnota plánovaných výsledků aplikovaného výzkumu je z hlediska cílů </w:t>
      </w:r>
      <w:r>
        <w:rPr>
          <w:sz w:val="24"/>
          <w:szCs w:val="24"/>
        </w:rPr>
        <w:t>Programu NAKI</w:t>
      </w:r>
      <w:r w:rsidRPr="00993635">
        <w:rPr>
          <w:sz w:val="24"/>
          <w:szCs w:val="24"/>
        </w:rPr>
        <w:t xml:space="preserve"> II sporná, resp. neodpovídá </w:t>
      </w:r>
      <w:r>
        <w:rPr>
          <w:sz w:val="24"/>
          <w:szCs w:val="24"/>
        </w:rPr>
        <w:t>uvedeným cílům projektu v názvech výsledků</w:t>
      </w:r>
      <w:r w:rsidRPr="00993635">
        <w:rPr>
          <w:sz w:val="24"/>
          <w:szCs w:val="24"/>
        </w:rPr>
        <w:t xml:space="preserve"> (např. Nmap</w:t>
      </w:r>
      <w:r>
        <w:rPr>
          <w:sz w:val="24"/>
          <w:szCs w:val="24"/>
        </w:rPr>
        <w:t xml:space="preserve"> </w:t>
      </w:r>
      <w:r w:rsidRPr="00993635">
        <w:rPr>
          <w:i/>
          <w:sz w:val="24"/>
          <w:szCs w:val="24"/>
        </w:rPr>
        <w:t xml:space="preserve">Československé opevnění na mapách k 15.7.1938 </w:t>
      </w:r>
      <w:r w:rsidRPr="00993635">
        <w:rPr>
          <w:sz w:val="24"/>
          <w:szCs w:val="24"/>
        </w:rPr>
        <w:t>- zpracován bude úsek Bohumín – Bratislava).</w:t>
      </w:r>
    </w:p>
    <w:p w:rsidR="00A2373B" w:rsidRDefault="00A2373B" w:rsidP="005E6D02">
      <w:pPr>
        <w:spacing w:before="60" w:line="276" w:lineRule="auto"/>
        <w:jc w:val="both"/>
        <w:rPr>
          <w:b/>
          <w:sz w:val="24"/>
          <w:szCs w:val="24"/>
        </w:rPr>
      </w:pPr>
      <w:r>
        <w:rPr>
          <w:b/>
          <w:sz w:val="24"/>
          <w:szCs w:val="24"/>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63 </w:t>
      </w:r>
      <w:r w:rsidRPr="00993635">
        <w:rPr>
          <w:bCs/>
          <w:sz w:val="24"/>
          <w:szCs w:val="24"/>
        </w:rPr>
        <w:t>s názvem</w:t>
      </w:r>
      <w:r w:rsidRPr="00993635">
        <w:rPr>
          <w:sz w:val="24"/>
          <w:szCs w:val="24"/>
        </w:rPr>
        <w:t xml:space="preserve"> </w:t>
      </w:r>
      <w:r w:rsidRPr="00993635">
        <w:rPr>
          <w:b/>
          <w:sz w:val="24"/>
          <w:szCs w:val="24"/>
        </w:rPr>
        <w:t>Technické výrobní objekty v příhraničním regionu jako historický odkaz v kulturní krajině</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170</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Pr="00993635" w:rsidRDefault="00A2373B" w:rsidP="00993635">
      <w:pPr>
        <w:spacing w:before="60" w:line="276" w:lineRule="auto"/>
        <w:jc w:val="both"/>
        <w:rPr>
          <w:color w:val="000000"/>
          <w:sz w:val="24"/>
          <w:szCs w:val="24"/>
        </w:rPr>
      </w:pPr>
      <w:r w:rsidRPr="00993635">
        <w:rPr>
          <w:color w:val="000000"/>
          <w:sz w:val="24"/>
          <w:szCs w:val="24"/>
        </w:rPr>
        <w:t>Cílem proje</w:t>
      </w:r>
      <w:r w:rsidR="00845730">
        <w:rPr>
          <w:color w:val="000000"/>
          <w:sz w:val="24"/>
          <w:szCs w:val="24"/>
        </w:rPr>
        <w:t>ktu je zmapování a inventarizace</w:t>
      </w:r>
      <w:r w:rsidRPr="00993635">
        <w:rPr>
          <w:color w:val="000000"/>
          <w:sz w:val="24"/>
          <w:szCs w:val="24"/>
        </w:rPr>
        <w:t xml:space="preserve"> technických výrobních zařízení (objektů) v oblasti příhraničí (bývalém prostoru historických Sudet), a to i zaniklých. „</w:t>
      </w:r>
      <w:r w:rsidRPr="00993635">
        <w:rPr>
          <w:i/>
          <w:color w:val="000000"/>
          <w:sz w:val="24"/>
          <w:szCs w:val="24"/>
        </w:rPr>
        <w:t xml:space="preserve">Měla by být provedena kategorizace s výslednou mapou se specializovaným obsahem, ale také metodický </w:t>
      </w:r>
      <w:r w:rsidRPr="00993635">
        <w:rPr>
          <w:i/>
          <w:color w:val="000000"/>
          <w:sz w:val="24"/>
          <w:szCs w:val="24"/>
        </w:rPr>
        <w:lastRenderedPageBreak/>
        <w:t>návod na to, jak s těmito prvky historické paměti krajiny zacházet jako s kulturním prvkem, případně jako s turistickým cílem</w:t>
      </w:r>
      <w:r w:rsidRPr="00993635">
        <w:rPr>
          <w:color w:val="000000"/>
          <w:sz w:val="24"/>
          <w:szCs w:val="24"/>
        </w:rPr>
        <w:t>.“. Zásadním rizikem ohrožujícím úspěšné řešení projektu jsou příliš široce koncipované cíle – má se jednat o inventarizaci a mapování veškerých výrobních objektů (navíc zde chybí určení, zda má jít pouze o historické objekty či i novější) na celém území bývalých Sudet, tedy více nežli čtvrtině území České republiky v poměrně krátkém čase a v ne příliš početném týmu pracujícím pouze na nízký úvazek. S přihlédnutím k faktu, že množství dochovaného fondu technického dědictví v této oblasti je velmi značné (odhadem lze konstatovat, že se jedná o desetitisíce výrobních staveb), který je z větší části zmapován (výzkumy NPÚ od 90. let 20. století a výzkumy VCPD od počátku 21. století – Industriální topografie), jeví se předložený projekt jako celek špatně odhadnutý a tedy vědecky nepodložený.</w:t>
      </w:r>
    </w:p>
    <w:p w:rsidR="00A2373B" w:rsidRDefault="00A2373B" w:rsidP="00993635">
      <w:pPr>
        <w:spacing w:before="60" w:line="276" w:lineRule="auto"/>
        <w:jc w:val="both"/>
        <w:rPr>
          <w:color w:val="000000"/>
          <w:sz w:val="24"/>
          <w:szCs w:val="24"/>
        </w:rPr>
      </w:pPr>
      <w:r w:rsidRPr="00993635">
        <w:rPr>
          <w:color w:val="000000"/>
          <w:sz w:val="24"/>
          <w:szCs w:val="24"/>
        </w:rPr>
        <w:t>Za další závažné riziko lze považovat specializaci řešitelů, kteří nejsou památkáři, ani historiky či archiváři (resp. uchazeč nemá takovéto řešitele ve svém týmu). Je zřejmé, že řešitelé se v problematice technického kulturního dědictví příliš neorientují a jsou fundováni spíše v oboru managementu. To je patrné na rozboru stavu řešení problematiky i např. na opakovaném použití termínu „Památkový úřad“. Řešitelský tým navíc nemá přehled o</w:t>
      </w:r>
      <w:r>
        <w:rPr>
          <w:color w:val="000000"/>
          <w:sz w:val="24"/>
          <w:szCs w:val="24"/>
        </w:rPr>
        <w:t> </w:t>
      </w:r>
      <w:r w:rsidRPr="00993635">
        <w:rPr>
          <w:color w:val="000000"/>
          <w:sz w:val="24"/>
          <w:szCs w:val="24"/>
        </w:rPr>
        <w:t>výzkumech v oblasti technického dědictví ani v ČR, ani ve světě. Z toho vyplývá, že řešitelé nemají ani základní přehled o množství technických objektů dochovaných v terénu příhraničí, natož zaniklých, od toho lze odvodit i chybně nastavený harmonogram výzkumu či výši cestovného. Protože výchozí návrh nemá přehled o již prozkoumaných technických objektech, je zřejmá možnost dupl</w:t>
      </w:r>
      <w:r>
        <w:rPr>
          <w:color w:val="000000"/>
          <w:sz w:val="24"/>
          <w:szCs w:val="24"/>
        </w:rPr>
        <w:t>icity zkoumaných objektů</w:t>
      </w:r>
      <w:r w:rsidRPr="00993635">
        <w:rPr>
          <w:color w:val="000000"/>
          <w:sz w:val="24"/>
          <w:szCs w:val="24"/>
        </w:rPr>
        <w:t>. Projekt tedy není v žádném případě originální. Výsledné metodiky z takto koncipovaného výzkumu by byly zcela jistě zavádějící a nevyužitelné pro další uživatele.</w:t>
      </w:r>
    </w:p>
    <w:p w:rsidR="00A2373B" w:rsidRPr="00993635" w:rsidRDefault="00A2373B" w:rsidP="00993635">
      <w:pPr>
        <w:spacing w:before="60" w:line="276" w:lineRule="auto"/>
        <w:jc w:val="both"/>
        <w:rPr>
          <w:b/>
          <w:color w:val="000000"/>
          <w:sz w:val="24"/>
          <w:szCs w:val="24"/>
        </w:rPr>
      </w:pPr>
      <w:r>
        <w:rPr>
          <w:b/>
          <w:color w:val="000000"/>
          <w:sz w:val="24"/>
          <w:szCs w:val="24"/>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12 </w:t>
      </w:r>
      <w:r w:rsidRPr="00993635">
        <w:rPr>
          <w:bCs/>
          <w:sz w:val="24"/>
          <w:szCs w:val="24"/>
        </w:rPr>
        <w:t>s názvem</w:t>
      </w:r>
      <w:r w:rsidRPr="00993635">
        <w:rPr>
          <w:sz w:val="24"/>
          <w:szCs w:val="24"/>
        </w:rPr>
        <w:t xml:space="preserve"> </w:t>
      </w:r>
      <w:r w:rsidRPr="00993635">
        <w:rPr>
          <w:b/>
          <w:sz w:val="24"/>
          <w:szCs w:val="24"/>
        </w:rPr>
        <w:t>Tradiční dřeviny a jejich významné ekotypy v alejích ČR</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171</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Default="00A2373B" w:rsidP="00351E9B">
      <w:pPr>
        <w:spacing w:before="60" w:line="276" w:lineRule="auto"/>
        <w:jc w:val="both"/>
        <w:rPr>
          <w:color w:val="111111"/>
          <w:sz w:val="24"/>
          <w:szCs w:val="24"/>
        </w:rPr>
      </w:pPr>
      <w:r w:rsidRPr="00993635">
        <w:rPr>
          <w:color w:val="111111"/>
          <w:sz w:val="24"/>
          <w:szCs w:val="24"/>
        </w:rPr>
        <w:t>Cílem projektu je nejen analýza, mapování, dokumentace, inventarizace a evidence stavu alejí a tradičních alejových stromů, ale i celkové kulturně historické a ekologické vyznění problematiky v komplexním obrazu krajiny ČR.</w:t>
      </w:r>
    </w:p>
    <w:p w:rsidR="00A2373B" w:rsidRPr="00993635" w:rsidRDefault="00A2373B" w:rsidP="00351E9B">
      <w:pPr>
        <w:spacing w:before="60" w:line="276" w:lineRule="auto"/>
        <w:jc w:val="both"/>
        <w:rPr>
          <w:color w:val="111111"/>
          <w:sz w:val="24"/>
          <w:szCs w:val="24"/>
        </w:rPr>
      </w:pPr>
      <w:r w:rsidRPr="00993635">
        <w:rPr>
          <w:color w:val="111111"/>
          <w:sz w:val="24"/>
          <w:szCs w:val="24"/>
        </w:rPr>
        <w:t>Z formulace projektu nejsou srozumitelné jeho cíle, např. jaký je předpokládaný rozsah řešení projektu – z textu nelze rozlišit, co jsou „významná aleje“ (a co by byly „aleje nevýznamné“, jimiž se projektový návrh nezabývá). Taktéž výraz „Tradiční alejové dřeviny“ je zcela nejasný a matoucí. Není zřejmé, v čem by měla být „tradičnost“ těchto dřevin hledána (a co by byly „netradiční“ dřeviny).</w:t>
      </w:r>
    </w:p>
    <w:p w:rsidR="00A2373B" w:rsidRPr="00993635" w:rsidRDefault="00A2373B" w:rsidP="00351E9B">
      <w:pPr>
        <w:spacing w:before="60" w:line="276" w:lineRule="auto"/>
        <w:jc w:val="both"/>
        <w:rPr>
          <w:color w:val="111111"/>
          <w:sz w:val="24"/>
          <w:szCs w:val="24"/>
        </w:rPr>
      </w:pPr>
      <w:r w:rsidRPr="00993635">
        <w:rPr>
          <w:color w:val="111111"/>
          <w:sz w:val="24"/>
          <w:szCs w:val="24"/>
        </w:rPr>
        <w:t>Vizuálně hodnotit u alejových dřevin ekotypové charakteristiky nemá smysl, protože se logicky nemůže jednat o geneticky fixované vlastnosti dřevin vyselektované na místě jejich růstu.</w:t>
      </w:r>
    </w:p>
    <w:p w:rsidR="00A2373B" w:rsidRPr="00993635" w:rsidRDefault="00A2373B" w:rsidP="00351E9B">
      <w:pPr>
        <w:spacing w:before="60" w:line="276" w:lineRule="auto"/>
        <w:jc w:val="both"/>
        <w:rPr>
          <w:color w:val="111111"/>
          <w:sz w:val="24"/>
          <w:szCs w:val="24"/>
        </w:rPr>
      </w:pPr>
      <w:r w:rsidRPr="00993635">
        <w:rPr>
          <w:color w:val="111111"/>
          <w:sz w:val="24"/>
          <w:szCs w:val="24"/>
        </w:rPr>
        <w:lastRenderedPageBreak/>
        <w:t>Není vůbec zřejmé, k čemu by prakticky mělo sloužit navrhované podrobné zpracování map historických alejí podle archívních map. Tyto mapy jsou zdarma dostupné na internetu. Pokud by výstupy projektu nevedly ke konkrétní komparaci v konkrétní lokalitě (toto není doloženo) z nějakého jasně daného důvodu, šlo by pouze o</w:t>
      </w:r>
      <w:r>
        <w:rPr>
          <w:color w:val="111111"/>
          <w:sz w:val="24"/>
          <w:szCs w:val="24"/>
        </w:rPr>
        <w:t xml:space="preserve"> </w:t>
      </w:r>
      <w:r w:rsidRPr="00993635">
        <w:rPr>
          <w:color w:val="111111"/>
          <w:sz w:val="24"/>
          <w:szCs w:val="24"/>
        </w:rPr>
        <w:t>samoúčelné bádání.</w:t>
      </w:r>
    </w:p>
    <w:p w:rsidR="00A2373B" w:rsidRDefault="00A2373B" w:rsidP="00351E9B">
      <w:pPr>
        <w:spacing w:before="60" w:line="276" w:lineRule="auto"/>
        <w:jc w:val="both"/>
        <w:rPr>
          <w:color w:val="111111"/>
          <w:sz w:val="24"/>
          <w:szCs w:val="24"/>
        </w:rPr>
      </w:pPr>
      <w:r w:rsidRPr="00993635">
        <w:rPr>
          <w:color w:val="111111"/>
          <w:sz w:val="24"/>
          <w:szCs w:val="24"/>
        </w:rPr>
        <w:t>Projekt není originální</w:t>
      </w:r>
      <w:r>
        <w:rPr>
          <w:color w:val="111111"/>
          <w:sz w:val="24"/>
          <w:szCs w:val="24"/>
        </w:rPr>
        <w:t xml:space="preserve">, </w:t>
      </w:r>
      <w:r w:rsidRPr="00993635">
        <w:rPr>
          <w:color w:val="111111"/>
          <w:sz w:val="24"/>
          <w:szCs w:val="24"/>
        </w:rPr>
        <w:t xml:space="preserve">v podstatné míře kopíruje již řešený projekt v </w:t>
      </w:r>
      <w:r>
        <w:rPr>
          <w:color w:val="111111"/>
          <w:sz w:val="24"/>
          <w:szCs w:val="24"/>
        </w:rPr>
        <w:t>programu NAKI</w:t>
      </w:r>
      <w:r w:rsidRPr="00993635">
        <w:rPr>
          <w:color w:val="111111"/>
          <w:sz w:val="24"/>
          <w:szCs w:val="24"/>
        </w:rPr>
        <w:t xml:space="preserve"> č.</w:t>
      </w:r>
      <w:r>
        <w:rPr>
          <w:color w:val="111111"/>
          <w:sz w:val="24"/>
          <w:szCs w:val="24"/>
        </w:rPr>
        <w:t> </w:t>
      </w:r>
      <w:r w:rsidRPr="00993635">
        <w:rPr>
          <w:color w:val="111111"/>
          <w:sz w:val="24"/>
          <w:szCs w:val="24"/>
        </w:rPr>
        <w:t>DF12P01OVV50 (pouze s tím rozdílem, že se zaměřuje na geografický region Moravy), aniž jasně vymezuje svůj přínos. Rozbor stavu řešení v projektové přihlášce vykazuje velkou míru terminologických omylů.</w:t>
      </w:r>
    </w:p>
    <w:p w:rsidR="00A2373B" w:rsidRDefault="00A2373B" w:rsidP="00351E9B">
      <w:pPr>
        <w:spacing w:before="60" w:line="276" w:lineRule="auto"/>
        <w:jc w:val="both"/>
        <w:rPr>
          <w:color w:val="111111"/>
          <w:sz w:val="24"/>
          <w:szCs w:val="24"/>
        </w:rPr>
      </w:pPr>
      <w:r w:rsidRPr="00993635">
        <w:rPr>
          <w:color w:val="111111"/>
          <w:sz w:val="24"/>
          <w:szCs w:val="24"/>
        </w:rPr>
        <w:t xml:space="preserve">Metodika projektu je zmatečná a nejasná. Nelze zde najít </w:t>
      </w:r>
      <w:r>
        <w:rPr>
          <w:color w:val="111111"/>
          <w:sz w:val="24"/>
          <w:szCs w:val="24"/>
        </w:rPr>
        <w:t>žádnou zmínku o zdrojích dat, o </w:t>
      </w:r>
      <w:r w:rsidRPr="00993635">
        <w:rPr>
          <w:color w:val="111111"/>
          <w:sz w:val="24"/>
          <w:szCs w:val="24"/>
        </w:rPr>
        <w:t>nulové hypotéze, o konkrétních analytických metodách studia historických map, o jejich georeferencování, o použitém analytickém sw, o výběru metod (metody) statistického hodnocení pro objektivizaci interpretovaných dat atd. Opakují se terminologicky nesmyslné fráze o výzkumu ekotypů – klonů in situ atd.</w:t>
      </w:r>
    </w:p>
    <w:p w:rsidR="00A2373B" w:rsidRDefault="00A2373B" w:rsidP="00351E9B">
      <w:pPr>
        <w:spacing w:before="60" w:line="276" w:lineRule="auto"/>
        <w:jc w:val="both"/>
        <w:rPr>
          <w:color w:val="111111"/>
          <w:sz w:val="24"/>
          <w:szCs w:val="24"/>
        </w:rPr>
      </w:pPr>
      <w:r>
        <w:rPr>
          <w:color w:val="111111"/>
          <w:sz w:val="24"/>
          <w:szCs w:val="24"/>
        </w:rPr>
        <w:t xml:space="preserve"> Podstatným nedostatkem projektu je i to, že c</w:t>
      </w:r>
      <w:r w:rsidRPr="00993635">
        <w:rPr>
          <w:color w:val="111111"/>
          <w:sz w:val="24"/>
          <w:szCs w:val="24"/>
        </w:rPr>
        <w:t>hybí vyjádření certifikačního orgánu jiného než MK k hlavnímu výsledku - Nmet: "</w:t>
      </w:r>
      <w:r w:rsidRPr="00595164">
        <w:rPr>
          <w:i/>
          <w:color w:val="111111"/>
          <w:sz w:val="24"/>
          <w:szCs w:val="24"/>
        </w:rPr>
        <w:t>Metodika využití ekotypů alejových stromů</w:t>
      </w:r>
      <w:r w:rsidRPr="00993635">
        <w:rPr>
          <w:color w:val="111111"/>
          <w:sz w:val="24"/>
          <w:szCs w:val="24"/>
        </w:rPr>
        <w:t>". Pro tento výstup není</w:t>
      </w:r>
      <w:r>
        <w:rPr>
          <w:color w:val="111111"/>
          <w:sz w:val="24"/>
          <w:szCs w:val="24"/>
        </w:rPr>
        <w:t xml:space="preserve"> MK kompetentní autoritou k </w:t>
      </w:r>
      <w:r w:rsidRPr="00993635">
        <w:rPr>
          <w:color w:val="111111"/>
          <w:sz w:val="24"/>
          <w:szCs w:val="24"/>
        </w:rPr>
        <w:t>certifikaci. Předmětný výsledek Nmet nelze uznat</w:t>
      </w:r>
      <w:r>
        <w:rPr>
          <w:color w:val="111111"/>
          <w:sz w:val="24"/>
          <w:szCs w:val="24"/>
        </w:rPr>
        <w:t>.</w:t>
      </w:r>
    </w:p>
    <w:p w:rsidR="00A2373B" w:rsidRPr="00993635" w:rsidRDefault="00A2373B" w:rsidP="00351E9B">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109 </w:t>
      </w:r>
      <w:r w:rsidRPr="00993635">
        <w:rPr>
          <w:bCs/>
          <w:sz w:val="24"/>
          <w:szCs w:val="24"/>
        </w:rPr>
        <w:t>s názvem</w:t>
      </w:r>
      <w:r w:rsidRPr="00993635">
        <w:rPr>
          <w:sz w:val="24"/>
          <w:szCs w:val="24"/>
        </w:rPr>
        <w:t xml:space="preserve"> </w:t>
      </w:r>
      <w:r w:rsidRPr="00993635">
        <w:rPr>
          <w:b/>
          <w:sz w:val="24"/>
          <w:szCs w:val="24"/>
        </w:rPr>
        <w:t>Zpracování a odborné zhodnocení privátního sbírkového fondu regionální paměti: příklad Broumovska</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172</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Default="00A2373B" w:rsidP="00993635">
      <w:pPr>
        <w:pStyle w:val="Zkladntext"/>
        <w:spacing w:before="60" w:line="276" w:lineRule="auto"/>
        <w:jc w:val="both"/>
      </w:pPr>
      <w:r w:rsidRPr="00993635">
        <w:t>Cílem projektu je vzorové zpracování (evidence a digi</w:t>
      </w:r>
      <w:r>
        <w:t>talizace), vědecké zhodnocení a </w:t>
      </w:r>
      <w:r w:rsidRPr="00993635">
        <w:t>zpřístupnění významné soukromé sbírky historických regionálních artefaktů, tvořené mj. rytinami, fotografiemi, mapami, pohlednicemi, knihami, etnografickým a genealogickým materiálem, ale i současnou dokumentací (fotografie, audiovizuální záznamy).</w:t>
      </w:r>
    </w:p>
    <w:p w:rsidR="00A2373B" w:rsidRPr="00993635" w:rsidRDefault="00A2373B" w:rsidP="00993635">
      <w:pPr>
        <w:spacing w:before="60" w:line="276" w:lineRule="auto"/>
        <w:jc w:val="both"/>
        <w:rPr>
          <w:sz w:val="24"/>
          <w:szCs w:val="24"/>
        </w:rPr>
      </w:pPr>
      <w:r w:rsidRPr="00993635">
        <w:rPr>
          <w:sz w:val="24"/>
          <w:szCs w:val="24"/>
        </w:rPr>
        <w:t>Ambicí projektu je řešit problém v oblasti globálního cíle Kulturní dědictví, a to vyhodnocením privátního sbírkového fondu. Tento sbírkový fond je však specifikován obecně, není zcela jasné, do jaké míry se jedná o originální či jedinečné materiály, které splňují definici předmětů kulturního dědictví. Cíl je sice poměrně přesně definován, nicméně uchazeč o projekt není sbírkotvornou či paměťovou institucí, stejně tak jako vlastník sbírky a</w:t>
      </w:r>
      <w:r>
        <w:rPr>
          <w:sz w:val="24"/>
          <w:szCs w:val="24"/>
        </w:rPr>
        <w:t> </w:t>
      </w:r>
      <w:r w:rsidRPr="00993635">
        <w:rPr>
          <w:sz w:val="24"/>
          <w:szCs w:val="24"/>
        </w:rPr>
        <w:t xml:space="preserve">v projektu se nepředpokládá navázání spolupráce s žádnou takovouto institucí. Důležitá je skutečnost, že materiály v uvedeném privátním fondu byly již knižně publikovány a použity (např. publikace </w:t>
      </w:r>
      <w:r w:rsidRPr="00993635">
        <w:rPr>
          <w:i/>
          <w:sz w:val="24"/>
          <w:szCs w:val="24"/>
        </w:rPr>
        <w:t>Petr Bergmann, Broumovsko na historických zobrazeních. 1 díl, 2013; Petr Bergmann, Krkonoše na starých rytinách a litografiích, 2017</w:t>
      </w:r>
      <w:r w:rsidRPr="00993635">
        <w:rPr>
          <w:sz w:val="24"/>
          <w:szCs w:val="24"/>
        </w:rPr>
        <w:t>), přičemž si je</w:t>
      </w:r>
      <w:r>
        <w:rPr>
          <w:sz w:val="24"/>
          <w:szCs w:val="24"/>
        </w:rPr>
        <w:t xml:space="preserve"> této skutečnosti uchazeč vědom</w:t>
      </w:r>
      <w:r w:rsidRPr="00993635">
        <w:rPr>
          <w:sz w:val="24"/>
          <w:szCs w:val="24"/>
        </w:rPr>
        <w:t>.</w:t>
      </w:r>
      <w:r>
        <w:rPr>
          <w:sz w:val="24"/>
          <w:szCs w:val="24"/>
        </w:rPr>
        <w:t xml:space="preserve"> </w:t>
      </w:r>
      <w:r w:rsidRPr="00993635">
        <w:rPr>
          <w:sz w:val="24"/>
          <w:szCs w:val="24"/>
        </w:rPr>
        <w:t>Ke stejnému účelu, jaký chce řešit projekt, založil vlastník sbírky v roce 2016 také Institut regionální paměti Broumovska, jehož hlavním cílem má být právě zpřístupnění privátní sbírky.</w:t>
      </w:r>
    </w:p>
    <w:p w:rsidR="00A2373B" w:rsidRPr="00993635" w:rsidRDefault="00A2373B" w:rsidP="00993635">
      <w:pPr>
        <w:spacing w:before="60" w:line="276" w:lineRule="auto"/>
        <w:jc w:val="both"/>
        <w:rPr>
          <w:sz w:val="24"/>
          <w:szCs w:val="24"/>
        </w:rPr>
      </w:pPr>
      <w:r w:rsidRPr="00993635">
        <w:rPr>
          <w:sz w:val="24"/>
          <w:szCs w:val="24"/>
        </w:rPr>
        <w:t xml:space="preserve">Metodika řešení je popsána obecně, bez podrobností a v některých částech až neprofesionálně. Např.: není specifikován způsob digitalizace materiálů sbírky, což by jistě </w:t>
      </w:r>
      <w:r w:rsidRPr="00993635">
        <w:rPr>
          <w:sz w:val="24"/>
          <w:szCs w:val="24"/>
        </w:rPr>
        <w:lastRenderedPageBreak/>
        <w:t>mělo být činěno dle předem stanovených pravidel; terénní výzkum v eta</w:t>
      </w:r>
      <w:r>
        <w:rPr>
          <w:sz w:val="24"/>
          <w:szCs w:val="24"/>
        </w:rPr>
        <w:t>pě Historie průmyslové výroby a </w:t>
      </w:r>
      <w:r w:rsidRPr="00993635">
        <w:rPr>
          <w:sz w:val="24"/>
          <w:szCs w:val="24"/>
        </w:rPr>
        <w:t>industriální dědictví na Broumovsku má být v gesci sociální geografky, což je z odborného hlediska nekorektní. Řešitelský tým obecně nedává záruku úspěšného řešení návrhu projektu v jednotlivých výstupech, je úzký a jeho profesní složení neodpovídá vytčeným cílům. Problematické jsou především tyto výstupy (výstava, katalog): Krajina Broumovska a Historie průmyslové výroby a industriální dědictví na Broumovsku. Tyto dva tematicky zcela odlišné cíle budou dle projektu řešeny stejnými řešiteli: hlavní řešitelka (historická socioložka), sociální geografka a pravděpodobně jeden historik na obě témata, přičemž tyto totožné osoby budou spoluřešit i výstup a cíl Společnost Broumovska. Zároveň je nutné uvést, že se uvedení řešitelé dosud ve své profesní kariéře obdobnými tématy v</w:t>
      </w:r>
      <w:r>
        <w:rPr>
          <w:sz w:val="24"/>
          <w:szCs w:val="24"/>
        </w:rPr>
        <w:t> </w:t>
      </w:r>
      <w:r w:rsidRPr="00993635">
        <w:rPr>
          <w:sz w:val="24"/>
          <w:szCs w:val="24"/>
        </w:rPr>
        <w:t>podstatě nezabývali. Vědecká hodnota projektu je tak velmi zpochybnitelná. Aplikace pro zpřístupnění digitalizovaných sbírek jsou dnes běžně používány (viz např. http://www.fotohistorie.cz, atd.), tj. není nutné vytvářet a vyvíjet specializovanou aplikaci, jak předpokládá projekt, ale tuto aplikaci je možné objednat u specializované firmy. Zásadním důvodem pro nepřijetí projektu je pak to, že nelze uznat hlavní přislíbený výsledek (1x R - software), který neodpovídá definici tohoto druhu výsledku. Jde o aplikaci pro mobilní zařízení (tablety a smartphony), která umožní uživatelům přístup k digitalizované podobě sbírky, pro kterou budou použity již dostupné technologie a</w:t>
      </w:r>
      <w:r>
        <w:rPr>
          <w:sz w:val="24"/>
          <w:szCs w:val="24"/>
        </w:rPr>
        <w:t> </w:t>
      </w:r>
      <w:r w:rsidRPr="00993635">
        <w:rPr>
          <w:sz w:val="24"/>
          <w:szCs w:val="24"/>
        </w:rPr>
        <w:t>style guides odpovídající průmyslovému standardu společností Microsoft a Google. Nejedná se o vývoj nového programu, ale o vytvoření specializované veřejné databáze s využitím dostupných nástrojů (tj. výsledku druhu „A“).</w:t>
      </w:r>
    </w:p>
    <w:p w:rsidR="00A2373B" w:rsidRPr="00993635" w:rsidRDefault="00A2373B" w:rsidP="00993635">
      <w:pPr>
        <w:spacing w:before="60" w:line="276" w:lineRule="auto"/>
        <w:jc w:val="both"/>
        <w:rPr>
          <w:b/>
          <w:sz w:val="24"/>
          <w:szCs w:val="24"/>
        </w:rPr>
      </w:pPr>
      <w:r>
        <w:rPr>
          <w:b/>
          <w:sz w:val="24"/>
          <w:szCs w:val="24"/>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571"/>
          <w:tab w:val="left" w:pos="873"/>
          <w:tab w:val="left" w:pos="1350"/>
          <w:tab w:val="left" w:pos="2328"/>
          <w:tab w:val="left" w:pos="2932"/>
          <w:tab w:val="left" w:pos="3180"/>
          <w:tab w:val="left" w:pos="3899"/>
          <w:tab w:val="left" w:pos="4392"/>
          <w:tab w:val="left" w:pos="5208"/>
          <w:tab w:val="left" w:pos="5701"/>
          <w:tab w:val="left" w:pos="6330"/>
          <w:tab w:val="left" w:pos="6832"/>
          <w:tab w:val="left" w:pos="7135"/>
          <w:tab w:val="left" w:pos="7438"/>
          <w:tab w:val="left" w:pos="7741"/>
          <w:tab w:val="left" w:pos="8044"/>
          <w:tab w:val="left" w:pos="8347"/>
          <w:tab w:val="left" w:pos="8650"/>
          <w:tab w:val="left" w:pos="9312"/>
          <w:tab w:val="left" w:pos="9615"/>
          <w:tab w:val="left" w:pos="9918"/>
          <w:tab w:val="left" w:pos="10221"/>
          <w:tab w:val="left" w:pos="10524"/>
          <w:tab w:val="left" w:pos="10827"/>
          <w:tab w:val="left" w:pos="11130"/>
          <w:tab w:val="left" w:pos="11699"/>
          <w:tab w:val="left" w:pos="12002"/>
          <w:tab w:val="left" w:pos="12305"/>
          <w:tab w:val="left" w:pos="12608"/>
          <w:tab w:val="left" w:pos="12911"/>
          <w:tab w:val="left" w:pos="13214"/>
          <w:tab w:val="left" w:pos="13517"/>
          <w:tab w:val="left" w:pos="14188"/>
          <w:tab w:val="left" w:pos="14491"/>
          <w:tab w:val="left" w:pos="14740"/>
          <w:tab w:val="left" w:pos="14989"/>
          <w:tab w:val="left" w:pos="15238"/>
          <w:tab w:val="left" w:pos="15541"/>
        </w:tabs>
        <w:spacing w:before="60" w:line="276" w:lineRule="auto"/>
        <w:jc w:val="both"/>
        <w:rPr>
          <w:sz w:val="24"/>
          <w:szCs w:val="24"/>
        </w:rPr>
      </w:pPr>
      <w:r w:rsidRPr="00993635">
        <w:rPr>
          <w:sz w:val="24"/>
          <w:szCs w:val="24"/>
        </w:rPr>
        <w:t xml:space="preserve">Návrh projektu č. </w:t>
      </w:r>
      <w:r w:rsidRPr="00993635">
        <w:rPr>
          <w:b/>
          <w:sz w:val="24"/>
          <w:szCs w:val="24"/>
        </w:rPr>
        <w:t xml:space="preserve">105 </w:t>
      </w:r>
      <w:r w:rsidRPr="00993635">
        <w:rPr>
          <w:bCs/>
          <w:sz w:val="24"/>
          <w:szCs w:val="24"/>
        </w:rPr>
        <w:t>s názvem</w:t>
      </w:r>
      <w:r w:rsidRPr="00993635">
        <w:rPr>
          <w:sz w:val="24"/>
          <w:szCs w:val="24"/>
        </w:rPr>
        <w:t xml:space="preserve"> </w:t>
      </w:r>
      <w:r w:rsidRPr="00993635">
        <w:rPr>
          <w:b/>
          <w:sz w:val="24"/>
          <w:szCs w:val="24"/>
        </w:rPr>
        <w:t>Zahrady venkovských šlechtických a církevních sídel</w:t>
      </w:r>
      <w:r w:rsidRPr="00993635">
        <w:rPr>
          <w:sz w:val="24"/>
          <w:szCs w:val="24"/>
        </w:rPr>
        <w:t xml:space="preserve"> </w:t>
      </w:r>
      <w:r w:rsidRPr="00993635">
        <w:rPr>
          <w:bCs/>
          <w:sz w:val="24"/>
          <w:szCs w:val="24"/>
        </w:rPr>
        <w:t>RMKPV doporučila</w:t>
      </w:r>
      <w:r w:rsidRPr="00993635">
        <w:rPr>
          <w:sz w:val="24"/>
          <w:szCs w:val="24"/>
        </w:rPr>
        <w:t xml:space="preserve"> nepřijmout a MK toto doporučení akceptuje. Zařadila jej na </w:t>
      </w:r>
      <w:r w:rsidRPr="00993635">
        <w:rPr>
          <w:b/>
          <w:bCs/>
          <w:sz w:val="24"/>
          <w:szCs w:val="24"/>
        </w:rPr>
        <w:t>173</w:t>
      </w:r>
      <w:r w:rsidRPr="00993635">
        <w:rPr>
          <w:bCs/>
          <w:sz w:val="24"/>
          <w:szCs w:val="24"/>
        </w:rPr>
        <w:t>. místo v celkovém pořadí</w:t>
      </w:r>
      <w:r w:rsidRPr="00993635">
        <w:rPr>
          <w:sz w:val="24"/>
          <w:szCs w:val="24"/>
        </w:rPr>
        <w:t xml:space="preserve"> všech hodnocených projektů. RMKPV zdůvodnila, že hodnocený projekt vykazuje dle hodnotících kritérií II.</w:t>
      </w:r>
      <w:r w:rsidRPr="00993635">
        <w:rPr>
          <w:sz w:val="24"/>
          <w:szCs w:val="24"/>
        </w:rPr>
        <w:noBreakHyphen/>
        <w:t>VIII. kritické hodnoty (rizika) či závažné nedostatky, které jsou důvodem doporučení RMKPV poskytovateli projekt k podpoře nepřijmout, a to:</w:t>
      </w:r>
    </w:p>
    <w:p w:rsidR="00A2373B" w:rsidRDefault="00A2373B" w:rsidP="00351E9B">
      <w:pPr>
        <w:spacing w:before="60" w:line="276" w:lineRule="auto"/>
        <w:jc w:val="both"/>
        <w:rPr>
          <w:sz w:val="24"/>
          <w:szCs w:val="24"/>
        </w:rPr>
      </w:pPr>
      <w:r>
        <w:rPr>
          <w:sz w:val="24"/>
          <w:szCs w:val="24"/>
        </w:rPr>
        <w:t xml:space="preserve">Cílem </w:t>
      </w:r>
      <w:r w:rsidRPr="00993635">
        <w:rPr>
          <w:sz w:val="24"/>
          <w:szCs w:val="24"/>
        </w:rPr>
        <w:t>projektu je zmapovat a provést inventarizaci venkovských okrasných zahrad náležejících k venkovským šlechtickým a církevním sídlům.</w:t>
      </w:r>
    </w:p>
    <w:p w:rsidR="00A2373B" w:rsidRPr="00993635" w:rsidRDefault="00A2373B" w:rsidP="00351E9B">
      <w:pPr>
        <w:spacing w:before="60" w:line="276" w:lineRule="auto"/>
        <w:jc w:val="both"/>
        <w:rPr>
          <w:sz w:val="24"/>
          <w:szCs w:val="24"/>
        </w:rPr>
      </w:pPr>
      <w:r w:rsidRPr="00993635">
        <w:rPr>
          <w:sz w:val="24"/>
          <w:szCs w:val="24"/>
        </w:rPr>
        <w:t>Návrh projektu je celkově napsán velmi obecně a nekonkrétně s nejasnou terminologií. Rozbor stavu řešení je nedostatečný, autoři neprokazují orientaci v zahraniční, ani v domácí literatuře, jež se zabývá památkami zahradního umění. Chybí jakýkoliv odkaz na zahraniční literaturu. Odkazy na domácí literaturu jsou zcela nedostatečné. Nejsou uvedeny výstupy projektů NAKI, které se věnují problematice evidence, hodnocení a obnovy památek zahradního umění.</w:t>
      </w:r>
    </w:p>
    <w:p w:rsidR="00A2373B" w:rsidRPr="00993635" w:rsidRDefault="00A2373B" w:rsidP="00351E9B">
      <w:pPr>
        <w:spacing w:before="60" w:line="276" w:lineRule="auto"/>
        <w:jc w:val="both"/>
        <w:rPr>
          <w:sz w:val="24"/>
          <w:szCs w:val="24"/>
        </w:rPr>
      </w:pPr>
      <w:r w:rsidRPr="00993635">
        <w:rPr>
          <w:sz w:val="24"/>
          <w:szCs w:val="24"/>
        </w:rPr>
        <w:t>Úroveň návrhu projektu je podprůměrná až nevyhovující. Po</w:t>
      </w:r>
      <w:r>
        <w:rPr>
          <w:sz w:val="24"/>
          <w:szCs w:val="24"/>
        </w:rPr>
        <w:t>pis projektu je velmi stručný a </w:t>
      </w:r>
      <w:r w:rsidRPr="00993635">
        <w:rPr>
          <w:sz w:val="24"/>
          <w:szCs w:val="24"/>
        </w:rPr>
        <w:t>obecný, není z něj jasné, jak chtějí autoři navrhovan</w:t>
      </w:r>
      <w:r>
        <w:rPr>
          <w:sz w:val="24"/>
          <w:szCs w:val="24"/>
        </w:rPr>
        <w:t>ou problematiku řešit. Z cíle a </w:t>
      </w:r>
      <w:r w:rsidRPr="00993635">
        <w:rPr>
          <w:sz w:val="24"/>
          <w:szCs w:val="24"/>
        </w:rPr>
        <w:t>nastíněného řešení projektu nevyplývá žádná potřebnost a originalita projektu. Není popsáno, jak budou autoři přistupovat k objektům částečně nebo zcela zaniklým. Obecně je deklarováno, že zahrady budou identifikovány a prozkoumány, metody identifikace a</w:t>
      </w:r>
      <w:r>
        <w:rPr>
          <w:sz w:val="24"/>
          <w:szCs w:val="24"/>
        </w:rPr>
        <w:t> </w:t>
      </w:r>
      <w:r w:rsidRPr="00993635">
        <w:rPr>
          <w:sz w:val="24"/>
          <w:szCs w:val="24"/>
        </w:rPr>
        <w:t>průzkumu uvedeny nejsou.</w:t>
      </w:r>
    </w:p>
    <w:p w:rsidR="00A2373B" w:rsidRPr="00993635" w:rsidRDefault="00A2373B" w:rsidP="00351E9B">
      <w:pPr>
        <w:spacing w:before="60" w:line="276" w:lineRule="auto"/>
        <w:jc w:val="both"/>
        <w:rPr>
          <w:sz w:val="24"/>
          <w:szCs w:val="24"/>
        </w:rPr>
      </w:pPr>
      <w:r w:rsidRPr="00993635">
        <w:rPr>
          <w:sz w:val="24"/>
          <w:szCs w:val="24"/>
        </w:rPr>
        <w:lastRenderedPageBreak/>
        <w:t>Metodika řešení je velmi stručná a obecná. Z metodiky vyplývá, že autoři hodlají prozkoumat "vše" na místě a vytvořit mapy pro všechny identifikované venkovské šlechtické a církevní zahrady. Způsob ani podrobnost průzkumu konkretizovány nejsou, autoři návrhu projektu neodkazují či nevymezují se vůči žádné z již existujících metodik průzkumu památek zahradního umění a jejich skladebných prvků Návrh neodpovídá na řadu základních otázek nezbytných pro standardní řešení projektu (jak podrobný bude kompoziční průzkum?; bude zahrnovat vývoj objektu?; jak budou autoři přistupovat k plochám, které dříve byly součástí památek zahradního umění, ale dalším vývojem z nich byly vyčleněny?; jak podrobná bude inventarizace dřevinného a bylinného parta?; jaké metody inventarizace budou použity?). V kontextu nejasné metodiky pak nejsou dostatečně a přesvědčivě představeny a</w:t>
      </w:r>
      <w:r>
        <w:rPr>
          <w:sz w:val="24"/>
          <w:szCs w:val="24"/>
        </w:rPr>
        <w:t>ni cíle a </w:t>
      </w:r>
      <w:r w:rsidRPr="00993635">
        <w:rPr>
          <w:sz w:val="24"/>
          <w:szCs w:val="24"/>
        </w:rPr>
        <w:t>výstupy projektu. Navštívit a zmapovat všechny potenciální objekty, kterých by bylo odhadem několik set, není v silách řešitelského t</w:t>
      </w:r>
      <w:r>
        <w:rPr>
          <w:sz w:val="24"/>
          <w:szCs w:val="24"/>
        </w:rPr>
        <w:t>ý</w:t>
      </w:r>
      <w:r w:rsidRPr="00993635">
        <w:rPr>
          <w:sz w:val="24"/>
          <w:szCs w:val="24"/>
        </w:rPr>
        <w:t>mu tak, jak je navržen</w:t>
      </w:r>
      <w:r>
        <w:rPr>
          <w:sz w:val="24"/>
          <w:szCs w:val="24"/>
        </w:rPr>
        <w:t xml:space="preserve">. </w:t>
      </w:r>
      <w:r w:rsidRPr="00993635">
        <w:rPr>
          <w:sz w:val="24"/>
          <w:szCs w:val="24"/>
        </w:rPr>
        <w:t>Tato skutečnost představuje významné riziko naplnění projektu. Pravděpodobnost nesplnění cílů je vysoká. Časový rozvrh projektu je v tomto ohledu nereálný.</w:t>
      </w:r>
    </w:p>
    <w:p w:rsidR="00A2373B" w:rsidRPr="00993635" w:rsidRDefault="00A2373B" w:rsidP="00351E9B">
      <w:pPr>
        <w:spacing w:before="60" w:line="276" w:lineRule="auto"/>
        <w:jc w:val="both"/>
        <w:rPr>
          <w:sz w:val="24"/>
          <w:szCs w:val="24"/>
        </w:rPr>
      </w:pPr>
      <w:r>
        <w:rPr>
          <w:sz w:val="24"/>
          <w:szCs w:val="24"/>
        </w:rPr>
        <w:t xml:space="preserve">Řešitelský tým </w:t>
      </w:r>
      <w:r w:rsidRPr="00993635">
        <w:rPr>
          <w:sz w:val="24"/>
          <w:szCs w:val="24"/>
        </w:rPr>
        <w:t>nedává záruku dosažení cílů projektu</w:t>
      </w:r>
      <w:r>
        <w:rPr>
          <w:sz w:val="24"/>
          <w:szCs w:val="24"/>
        </w:rPr>
        <w:t xml:space="preserve"> v deklarované </w:t>
      </w:r>
      <w:r w:rsidRPr="00993635">
        <w:rPr>
          <w:sz w:val="24"/>
          <w:szCs w:val="24"/>
        </w:rPr>
        <w:t>kvalitě. Podle publikací členů řešitelského t</w:t>
      </w:r>
      <w:r>
        <w:rPr>
          <w:sz w:val="24"/>
          <w:szCs w:val="24"/>
        </w:rPr>
        <w:t>ýmu</w:t>
      </w:r>
      <w:r w:rsidRPr="00993635">
        <w:rPr>
          <w:sz w:val="24"/>
          <w:szCs w:val="24"/>
        </w:rPr>
        <w:t xml:space="preserve"> se ani jeden z nich doposud památkám zahradního umění nevěnoval. V </w:t>
      </w:r>
      <w:r>
        <w:rPr>
          <w:sz w:val="24"/>
          <w:szCs w:val="24"/>
        </w:rPr>
        <w:t>týmu</w:t>
      </w:r>
      <w:r w:rsidRPr="00993635">
        <w:rPr>
          <w:sz w:val="24"/>
          <w:szCs w:val="24"/>
        </w:rPr>
        <w:t xml:space="preserve"> chybí krajinářský architekt, památkář i historik. Navrhované úvazky členů řešitelského t</w:t>
      </w:r>
      <w:r>
        <w:rPr>
          <w:sz w:val="24"/>
          <w:szCs w:val="24"/>
        </w:rPr>
        <w:t xml:space="preserve">ýmu </w:t>
      </w:r>
      <w:r w:rsidRPr="00993635">
        <w:rPr>
          <w:sz w:val="24"/>
          <w:szCs w:val="24"/>
        </w:rPr>
        <w:t xml:space="preserve">jsou velmi </w:t>
      </w:r>
      <w:r>
        <w:rPr>
          <w:sz w:val="24"/>
          <w:szCs w:val="24"/>
        </w:rPr>
        <w:t>nízké</w:t>
      </w:r>
      <w:r w:rsidRPr="00993635">
        <w:rPr>
          <w:sz w:val="24"/>
          <w:szCs w:val="24"/>
        </w:rPr>
        <w:t>, v součtu jen 1,2 úvazku/rok. To je při deklarované míře terénních průzkumů zcela nedostatečné.</w:t>
      </w:r>
    </w:p>
    <w:p w:rsidR="00A2373B" w:rsidRPr="00993635" w:rsidRDefault="00A2373B" w:rsidP="00351E9B">
      <w:pPr>
        <w:spacing w:before="60" w:line="276" w:lineRule="auto"/>
        <w:jc w:val="both"/>
        <w:rPr>
          <w:sz w:val="24"/>
          <w:szCs w:val="24"/>
        </w:rPr>
      </w:pPr>
      <w:r w:rsidRPr="00993635">
        <w:rPr>
          <w:sz w:val="24"/>
          <w:szCs w:val="24"/>
        </w:rPr>
        <w:t>U navrhovaných 2x Nmet (</w:t>
      </w:r>
      <w:r w:rsidRPr="00993635">
        <w:rPr>
          <w:i/>
          <w:sz w:val="24"/>
          <w:szCs w:val="24"/>
        </w:rPr>
        <w:t>Metodika mapování historických venkovských zahrad, Metodika obnovy historických venkovských zahrad</w:t>
      </w:r>
      <w:r w:rsidRPr="00993635">
        <w:rPr>
          <w:sz w:val="24"/>
          <w:szCs w:val="24"/>
        </w:rPr>
        <w:t>) není z jejich popisu jasné, jak se budou lišit od již vypracovaných metodických postupů, které vznikly v posledních letech jako výsledky několika projektů NAKI. V návrhu je zmíněn výstup E (výstava s katalogem), jakákoliv charakteristika tohoto výstupu chybí a nelze jej takto uznat.</w:t>
      </w:r>
    </w:p>
    <w:p w:rsidR="00A2373B" w:rsidRPr="00993635" w:rsidRDefault="00A2373B" w:rsidP="00351E9B">
      <w:pPr>
        <w:widowControl w:val="0"/>
        <w:suppressAutoHyphens/>
        <w:spacing w:before="60" w:line="276" w:lineRule="auto"/>
        <w:jc w:val="both"/>
        <w:rPr>
          <w:rFonts w:eastAsia="Arial Unicode MS"/>
          <w:b/>
          <w:kern w:val="1"/>
          <w:sz w:val="24"/>
          <w:szCs w:val="24"/>
          <w:lang w:eastAsia="zh-CN" w:bidi="hi-IN"/>
        </w:rPr>
      </w:pPr>
      <w:r>
        <w:rPr>
          <w:rFonts w:eastAsia="Arial Unicode MS"/>
          <w:b/>
          <w:kern w:val="1"/>
          <w:sz w:val="24"/>
          <w:szCs w:val="24"/>
          <w:lang w:eastAsia="zh-CN" w:bidi="hi-IN"/>
        </w:rPr>
        <w:t>Z výše uvedených důvodů RMKPV doporučuje projekt nepřijmout k poskytnutí účelové podpory výzkumu a vývoje.</w:t>
      </w: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p>
    <w:p w:rsidR="00A2373B" w:rsidRPr="00993635" w:rsidRDefault="00A2373B" w:rsidP="00993635">
      <w:pPr>
        <w:tabs>
          <w:tab w:val="left" w:pos="1015"/>
          <w:tab w:val="left" w:pos="1537"/>
          <w:tab w:val="left" w:pos="2424"/>
          <w:tab w:val="left" w:pos="8036"/>
          <w:tab w:val="left" w:pos="10356"/>
          <w:tab w:val="left" w:pos="10856"/>
        </w:tabs>
        <w:spacing w:before="60" w:line="276" w:lineRule="auto"/>
        <w:jc w:val="both"/>
        <w:rPr>
          <w:sz w:val="24"/>
          <w:szCs w:val="24"/>
        </w:rPr>
      </w:pPr>
      <w:r w:rsidRPr="00993635">
        <w:rPr>
          <w:sz w:val="24"/>
          <w:szCs w:val="24"/>
        </w:rPr>
        <w:br w:type="page"/>
      </w:r>
      <w:bookmarkStart w:id="0" w:name="_GoBack"/>
      <w:bookmarkEnd w:id="0"/>
    </w:p>
    <w:p w:rsidR="00A2373B" w:rsidRPr="00993635" w:rsidRDefault="00A2373B" w:rsidP="00993635">
      <w:pPr>
        <w:pStyle w:val="Zkladntext"/>
        <w:spacing w:before="60" w:line="276" w:lineRule="auto"/>
        <w:jc w:val="center"/>
        <w:rPr>
          <w:b/>
          <w:bCs/>
        </w:rPr>
      </w:pPr>
      <w:r w:rsidRPr="00993635">
        <w:rPr>
          <w:b/>
          <w:bCs/>
        </w:rPr>
        <w:t>Poučení</w:t>
      </w:r>
    </w:p>
    <w:p w:rsidR="00A2373B" w:rsidRPr="00993635" w:rsidRDefault="00A2373B" w:rsidP="00993635">
      <w:pPr>
        <w:pStyle w:val="Zkladntext"/>
        <w:spacing w:before="60" w:line="276" w:lineRule="auto"/>
        <w:ind w:hanging="360"/>
        <w:jc w:val="both"/>
        <w:rPr>
          <w:b/>
          <w:bCs/>
        </w:rPr>
      </w:pPr>
    </w:p>
    <w:p w:rsidR="00A2373B" w:rsidRPr="00993635" w:rsidRDefault="00A2373B" w:rsidP="00993635">
      <w:pPr>
        <w:pStyle w:val="Zkladntext"/>
        <w:spacing w:before="60" w:line="276" w:lineRule="auto"/>
        <w:ind w:firstLine="708"/>
        <w:jc w:val="both"/>
      </w:pPr>
      <w:r w:rsidRPr="00FE7BE4">
        <w:t>Na toto rozhodnutí se nevztahují obecné předpisy o správním řízení. Proti tomuto rozhodnutí se nelze odvolat. Toto roz</w:t>
      </w:r>
      <w:r w:rsidRPr="00993635">
        <w:t xml:space="preserve">hodnutí se ve smyslu ustanovení § 21 odst. 7 zákona o podpoře výzkumu, experimentálního vývoje a inovací zveřejňuje na webové stránce poskytovatele </w:t>
      </w:r>
      <w:hyperlink r:id="rId13" w:history="1">
        <w:r w:rsidRPr="00993635">
          <w:rPr>
            <w:rStyle w:val="Hypertextovodkaz"/>
          </w:rPr>
          <w:t>www.mkcr.cz</w:t>
        </w:r>
      </w:hyperlink>
      <w:r w:rsidRPr="00993635">
        <w:t>.</w:t>
      </w:r>
    </w:p>
    <w:p w:rsidR="00A2373B" w:rsidRPr="00993635" w:rsidRDefault="00A2373B" w:rsidP="00993635">
      <w:pPr>
        <w:pStyle w:val="Zkladntext"/>
        <w:spacing w:before="60" w:line="276" w:lineRule="auto"/>
        <w:ind w:firstLine="708"/>
        <w:jc w:val="both"/>
      </w:pPr>
    </w:p>
    <w:p w:rsidR="00A2373B" w:rsidRPr="00993635" w:rsidRDefault="00A2373B" w:rsidP="00993635">
      <w:pPr>
        <w:pStyle w:val="Zkladntext"/>
        <w:spacing w:before="60" w:line="276" w:lineRule="auto"/>
        <w:ind w:firstLine="708"/>
        <w:jc w:val="both"/>
      </w:pPr>
    </w:p>
    <w:p w:rsidR="00A2373B" w:rsidRPr="00993635" w:rsidRDefault="009E724B" w:rsidP="00993635">
      <w:pPr>
        <w:spacing w:before="60" w:line="276"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9E724B">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58.4pt;height:61.9pt">
            <v:imagedata r:id="rId14" o:title=""/>
          </v:shape>
        </w:pict>
      </w:r>
    </w:p>
    <w:sectPr w:rsidR="00A2373B" w:rsidRPr="00993635" w:rsidSect="005342DC">
      <w:footerReference w:type="even" r:id="rId15"/>
      <w:footerReference w:type="default" r:id="rId16"/>
      <w:pgSz w:w="11906" w:h="16838"/>
      <w:pgMar w:top="1134" w:right="1418" w:bottom="141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73B" w:rsidRDefault="00A2373B">
      <w:r>
        <w:separator/>
      </w:r>
    </w:p>
  </w:endnote>
  <w:endnote w:type="continuationSeparator" w:id="0">
    <w:p w:rsidR="00A2373B" w:rsidRDefault="00A2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3B" w:rsidRDefault="00A2373B" w:rsidP="00E2550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A2373B" w:rsidRDefault="00A2373B" w:rsidP="00E2550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3B" w:rsidRDefault="00A2373B" w:rsidP="00E2550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E724B">
      <w:rPr>
        <w:rStyle w:val="slostrnky"/>
        <w:noProof/>
      </w:rPr>
      <w:t>153</w:t>
    </w:r>
    <w:r>
      <w:rPr>
        <w:rStyle w:val="slostrnky"/>
      </w:rPr>
      <w:fldChar w:fldCharType="end"/>
    </w:r>
  </w:p>
  <w:p w:rsidR="00A2373B" w:rsidRDefault="00A2373B" w:rsidP="00E2550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73B" w:rsidRDefault="00A2373B">
      <w:r>
        <w:separator/>
      </w:r>
    </w:p>
  </w:footnote>
  <w:footnote w:type="continuationSeparator" w:id="0">
    <w:p w:rsidR="00A2373B" w:rsidRDefault="00A23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3682"/>
    <w:multiLevelType w:val="hybridMultilevel"/>
    <w:tmpl w:val="6826F05A"/>
    <w:lvl w:ilvl="0" w:tplc="399A3916">
      <w:numFmt w:val="bullet"/>
      <w:lvlText w:val="-"/>
      <w:lvlJc w:val="left"/>
      <w:pPr>
        <w:ind w:left="720" w:hanging="360"/>
      </w:pPr>
      <w:rPr>
        <w:rFonts w:ascii="Calibri" w:eastAsia="Times New Roman" w:hAnsi="Calibri" w:hint="default"/>
        <w:strike w:val="0"/>
        <w:dstrike w:val="0"/>
        <w:sz w:val="24"/>
        <w:u w:val="none"/>
        <w:effect w:val="none"/>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BF90DFA"/>
    <w:multiLevelType w:val="hybridMultilevel"/>
    <w:tmpl w:val="149601B4"/>
    <w:lvl w:ilvl="0" w:tplc="9B5818A8">
      <w:start w:val="1"/>
      <w:numFmt w:val="decimal"/>
      <w:lvlText w:val="%1."/>
      <w:lvlJc w:val="left"/>
      <w:pPr>
        <w:ind w:left="720" w:hanging="360"/>
      </w:pPr>
      <w:rPr>
        <w:rFonts w:cs="Times New Roman" w:hint="default"/>
        <w:b/>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D3A0F47"/>
    <w:multiLevelType w:val="hybridMultilevel"/>
    <w:tmpl w:val="07605352"/>
    <w:lvl w:ilvl="0" w:tplc="307C82DE">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54D5A72"/>
    <w:multiLevelType w:val="hybridMultilevel"/>
    <w:tmpl w:val="204EA75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F8274C9"/>
    <w:multiLevelType w:val="hybridMultilevel"/>
    <w:tmpl w:val="C884E6F6"/>
    <w:lvl w:ilvl="0" w:tplc="17B494C4">
      <w:start w:val="7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2B272A84"/>
    <w:multiLevelType w:val="hybridMultilevel"/>
    <w:tmpl w:val="360E1B00"/>
    <w:lvl w:ilvl="0" w:tplc="1F882012">
      <w:start w:val="1"/>
      <w:numFmt w:val="decimal"/>
      <w:lvlText w:val="%1."/>
      <w:lvlJc w:val="left"/>
      <w:pPr>
        <w:tabs>
          <w:tab w:val="num" w:pos="1080"/>
        </w:tabs>
        <w:ind w:left="1080" w:hanging="360"/>
      </w:pPr>
      <w:rPr>
        <w:rFonts w:ascii="Times New Roman" w:eastAsia="Times New Roman" w:hAnsi="Times New Roman" w:cs="Times New Roman"/>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6">
    <w:nsid w:val="3EDC4284"/>
    <w:multiLevelType w:val="singleLevel"/>
    <w:tmpl w:val="FA426482"/>
    <w:lvl w:ilvl="0">
      <w:start w:val="1"/>
      <w:numFmt w:val="bullet"/>
      <w:pStyle w:val="odrka2"/>
      <w:lvlText w:val="▫"/>
      <w:lvlJc w:val="left"/>
      <w:pPr>
        <w:tabs>
          <w:tab w:val="num" w:pos="1494"/>
        </w:tabs>
        <w:ind w:left="1474" w:hanging="340"/>
      </w:pPr>
      <w:rPr>
        <w:rFonts w:hint="default"/>
      </w:rPr>
    </w:lvl>
  </w:abstractNum>
  <w:abstractNum w:abstractNumId="7">
    <w:nsid w:val="55F260A0"/>
    <w:multiLevelType w:val="hybridMultilevel"/>
    <w:tmpl w:val="6A7CB188"/>
    <w:lvl w:ilvl="0" w:tplc="167AA53E">
      <w:start w:val="1"/>
      <w:numFmt w:val="bullet"/>
      <w:pStyle w:val="odrka1"/>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71290249"/>
    <w:multiLevelType w:val="multilevel"/>
    <w:tmpl w:val="CD10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70014C"/>
    <w:multiLevelType w:val="hybridMultilevel"/>
    <w:tmpl w:val="4A0E6476"/>
    <w:lvl w:ilvl="0" w:tplc="A3882574">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5"/>
  </w:num>
  <w:num w:numId="2">
    <w:abstractNumId w:val="7"/>
  </w:num>
  <w:num w:numId="3">
    <w:abstractNumId w:val="3"/>
  </w:num>
  <w:num w:numId="4">
    <w:abstractNumId w:val="6"/>
  </w:num>
  <w:num w:numId="5">
    <w:abstractNumId w:val="8"/>
  </w:num>
  <w:num w:numId="6">
    <w:abstractNumId w:val="2"/>
  </w:num>
  <w:num w:numId="7">
    <w:abstractNumId w:val="1"/>
  </w:num>
  <w:num w:numId="8">
    <w:abstractNumId w:val="9"/>
  </w:num>
  <w:num w:numId="9">
    <w:abstractNumId w:val="4"/>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2221"/>
    <w:rsid w:val="00001351"/>
    <w:rsid w:val="00004787"/>
    <w:rsid w:val="00007FE6"/>
    <w:rsid w:val="00010932"/>
    <w:rsid w:val="000109C8"/>
    <w:rsid w:val="000137A0"/>
    <w:rsid w:val="0001513B"/>
    <w:rsid w:val="00015F9C"/>
    <w:rsid w:val="00020B57"/>
    <w:rsid w:val="00022751"/>
    <w:rsid w:val="00022D35"/>
    <w:rsid w:val="00024E54"/>
    <w:rsid w:val="00026A0C"/>
    <w:rsid w:val="00030AA7"/>
    <w:rsid w:val="00033037"/>
    <w:rsid w:val="0003641C"/>
    <w:rsid w:val="00036A26"/>
    <w:rsid w:val="00037494"/>
    <w:rsid w:val="000376BE"/>
    <w:rsid w:val="000405B3"/>
    <w:rsid w:val="00040C26"/>
    <w:rsid w:val="00040D80"/>
    <w:rsid w:val="00041398"/>
    <w:rsid w:val="00043AD8"/>
    <w:rsid w:val="00044FD5"/>
    <w:rsid w:val="00045586"/>
    <w:rsid w:val="00045C2A"/>
    <w:rsid w:val="00047A5E"/>
    <w:rsid w:val="000506D6"/>
    <w:rsid w:val="0005089E"/>
    <w:rsid w:val="00050EB3"/>
    <w:rsid w:val="00051DEB"/>
    <w:rsid w:val="00051F54"/>
    <w:rsid w:val="00052234"/>
    <w:rsid w:val="00054813"/>
    <w:rsid w:val="00054907"/>
    <w:rsid w:val="00055834"/>
    <w:rsid w:val="00055DDD"/>
    <w:rsid w:val="00056E22"/>
    <w:rsid w:val="00057D1D"/>
    <w:rsid w:val="000621D9"/>
    <w:rsid w:val="000636F1"/>
    <w:rsid w:val="00064561"/>
    <w:rsid w:val="000649F3"/>
    <w:rsid w:val="0007099F"/>
    <w:rsid w:val="00071580"/>
    <w:rsid w:val="000721A4"/>
    <w:rsid w:val="000733B5"/>
    <w:rsid w:val="00074CE0"/>
    <w:rsid w:val="00075E9F"/>
    <w:rsid w:val="00076F46"/>
    <w:rsid w:val="00077FAB"/>
    <w:rsid w:val="00085BA6"/>
    <w:rsid w:val="0008741C"/>
    <w:rsid w:val="00090774"/>
    <w:rsid w:val="000918E8"/>
    <w:rsid w:val="0009370D"/>
    <w:rsid w:val="000A112F"/>
    <w:rsid w:val="000A18BC"/>
    <w:rsid w:val="000A1DDE"/>
    <w:rsid w:val="000A2D94"/>
    <w:rsid w:val="000A3706"/>
    <w:rsid w:val="000A6CC5"/>
    <w:rsid w:val="000B0C2D"/>
    <w:rsid w:val="000B213D"/>
    <w:rsid w:val="000B2EAE"/>
    <w:rsid w:val="000B341A"/>
    <w:rsid w:val="000C1816"/>
    <w:rsid w:val="000C4507"/>
    <w:rsid w:val="000C52E6"/>
    <w:rsid w:val="000C586C"/>
    <w:rsid w:val="000C5B63"/>
    <w:rsid w:val="000C689E"/>
    <w:rsid w:val="000D2DAC"/>
    <w:rsid w:val="000D3E77"/>
    <w:rsid w:val="000D4489"/>
    <w:rsid w:val="000D46F5"/>
    <w:rsid w:val="000D4852"/>
    <w:rsid w:val="000D7B92"/>
    <w:rsid w:val="000E0774"/>
    <w:rsid w:val="000E3B8A"/>
    <w:rsid w:val="000E517A"/>
    <w:rsid w:val="000E5190"/>
    <w:rsid w:val="000E5946"/>
    <w:rsid w:val="000E7C1F"/>
    <w:rsid w:val="000F011F"/>
    <w:rsid w:val="000F03CA"/>
    <w:rsid w:val="000F29AB"/>
    <w:rsid w:val="000F3A3D"/>
    <w:rsid w:val="000F65FF"/>
    <w:rsid w:val="000F707B"/>
    <w:rsid w:val="000F7176"/>
    <w:rsid w:val="000F74E1"/>
    <w:rsid w:val="000F764B"/>
    <w:rsid w:val="00100013"/>
    <w:rsid w:val="00100247"/>
    <w:rsid w:val="0010421E"/>
    <w:rsid w:val="001051A7"/>
    <w:rsid w:val="00107DAF"/>
    <w:rsid w:val="00111823"/>
    <w:rsid w:val="001131F9"/>
    <w:rsid w:val="00113C47"/>
    <w:rsid w:val="001144D7"/>
    <w:rsid w:val="00115958"/>
    <w:rsid w:val="00115993"/>
    <w:rsid w:val="00117B26"/>
    <w:rsid w:val="00120E87"/>
    <w:rsid w:val="00127347"/>
    <w:rsid w:val="00127572"/>
    <w:rsid w:val="001276F0"/>
    <w:rsid w:val="00130A2C"/>
    <w:rsid w:val="00131A1A"/>
    <w:rsid w:val="00132570"/>
    <w:rsid w:val="00132B88"/>
    <w:rsid w:val="00132F67"/>
    <w:rsid w:val="00133907"/>
    <w:rsid w:val="0013532B"/>
    <w:rsid w:val="001356C7"/>
    <w:rsid w:val="00135774"/>
    <w:rsid w:val="0013683F"/>
    <w:rsid w:val="00136B36"/>
    <w:rsid w:val="00140DCD"/>
    <w:rsid w:val="00142F4F"/>
    <w:rsid w:val="00144998"/>
    <w:rsid w:val="00144AD1"/>
    <w:rsid w:val="00144F79"/>
    <w:rsid w:val="001466E3"/>
    <w:rsid w:val="001470C3"/>
    <w:rsid w:val="00147865"/>
    <w:rsid w:val="0015017E"/>
    <w:rsid w:val="00152402"/>
    <w:rsid w:val="00152ACE"/>
    <w:rsid w:val="00153BFE"/>
    <w:rsid w:val="00153F4E"/>
    <w:rsid w:val="001546C4"/>
    <w:rsid w:val="00155406"/>
    <w:rsid w:val="00155785"/>
    <w:rsid w:val="00155A4D"/>
    <w:rsid w:val="00155C62"/>
    <w:rsid w:val="0015629E"/>
    <w:rsid w:val="001572CA"/>
    <w:rsid w:val="001601F2"/>
    <w:rsid w:val="0016054E"/>
    <w:rsid w:val="001621C1"/>
    <w:rsid w:val="00162AB9"/>
    <w:rsid w:val="00165C26"/>
    <w:rsid w:val="00166D68"/>
    <w:rsid w:val="0017136A"/>
    <w:rsid w:val="00171A80"/>
    <w:rsid w:val="0017628E"/>
    <w:rsid w:val="00177E13"/>
    <w:rsid w:val="00180C2B"/>
    <w:rsid w:val="00180C4F"/>
    <w:rsid w:val="00182256"/>
    <w:rsid w:val="0018240E"/>
    <w:rsid w:val="001838AD"/>
    <w:rsid w:val="001855DB"/>
    <w:rsid w:val="001911E4"/>
    <w:rsid w:val="0019159B"/>
    <w:rsid w:val="00191616"/>
    <w:rsid w:val="00192959"/>
    <w:rsid w:val="00193A85"/>
    <w:rsid w:val="0019586A"/>
    <w:rsid w:val="00196C6A"/>
    <w:rsid w:val="001A0061"/>
    <w:rsid w:val="001A011B"/>
    <w:rsid w:val="001A20DF"/>
    <w:rsid w:val="001A3BA2"/>
    <w:rsid w:val="001A3ED1"/>
    <w:rsid w:val="001A49A1"/>
    <w:rsid w:val="001A500C"/>
    <w:rsid w:val="001A5AEE"/>
    <w:rsid w:val="001A6BEE"/>
    <w:rsid w:val="001B05D2"/>
    <w:rsid w:val="001B1526"/>
    <w:rsid w:val="001B2137"/>
    <w:rsid w:val="001B2B82"/>
    <w:rsid w:val="001B2D5C"/>
    <w:rsid w:val="001B2EAC"/>
    <w:rsid w:val="001B359B"/>
    <w:rsid w:val="001B3F19"/>
    <w:rsid w:val="001B5D8B"/>
    <w:rsid w:val="001B7758"/>
    <w:rsid w:val="001B7E9B"/>
    <w:rsid w:val="001C01BA"/>
    <w:rsid w:val="001C1DB0"/>
    <w:rsid w:val="001C2ABA"/>
    <w:rsid w:val="001C3E1F"/>
    <w:rsid w:val="001C58BF"/>
    <w:rsid w:val="001C61F1"/>
    <w:rsid w:val="001C7B84"/>
    <w:rsid w:val="001D04C0"/>
    <w:rsid w:val="001D1625"/>
    <w:rsid w:val="001D2D3A"/>
    <w:rsid w:val="001D36B3"/>
    <w:rsid w:val="001D47A4"/>
    <w:rsid w:val="001D49D2"/>
    <w:rsid w:val="001D599C"/>
    <w:rsid w:val="001D5B00"/>
    <w:rsid w:val="001D6541"/>
    <w:rsid w:val="001D6D27"/>
    <w:rsid w:val="001D7271"/>
    <w:rsid w:val="001E2EDE"/>
    <w:rsid w:val="001E3FCD"/>
    <w:rsid w:val="001E4351"/>
    <w:rsid w:val="001E4684"/>
    <w:rsid w:val="001E4D7B"/>
    <w:rsid w:val="001E50BB"/>
    <w:rsid w:val="001E601A"/>
    <w:rsid w:val="001E6225"/>
    <w:rsid w:val="001E658B"/>
    <w:rsid w:val="001E689B"/>
    <w:rsid w:val="001E712D"/>
    <w:rsid w:val="001F0784"/>
    <w:rsid w:val="001F4062"/>
    <w:rsid w:val="001F6047"/>
    <w:rsid w:val="001F6788"/>
    <w:rsid w:val="001F6C96"/>
    <w:rsid w:val="002004DB"/>
    <w:rsid w:val="002007B1"/>
    <w:rsid w:val="00200E0F"/>
    <w:rsid w:val="00202BFD"/>
    <w:rsid w:val="002041B1"/>
    <w:rsid w:val="002050C3"/>
    <w:rsid w:val="002051B5"/>
    <w:rsid w:val="0020575E"/>
    <w:rsid w:val="00205CF9"/>
    <w:rsid w:val="00206E56"/>
    <w:rsid w:val="00207A51"/>
    <w:rsid w:val="0021026A"/>
    <w:rsid w:val="002119CB"/>
    <w:rsid w:val="00211A21"/>
    <w:rsid w:val="00213C74"/>
    <w:rsid w:val="00214593"/>
    <w:rsid w:val="00215235"/>
    <w:rsid w:val="00216EAC"/>
    <w:rsid w:val="002177A0"/>
    <w:rsid w:val="00220101"/>
    <w:rsid w:val="00221E1B"/>
    <w:rsid w:val="00222FA8"/>
    <w:rsid w:val="00224F22"/>
    <w:rsid w:val="00225DC8"/>
    <w:rsid w:val="002262DC"/>
    <w:rsid w:val="00226618"/>
    <w:rsid w:val="00227FFE"/>
    <w:rsid w:val="00230407"/>
    <w:rsid w:val="00230C6B"/>
    <w:rsid w:val="00232961"/>
    <w:rsid w:val="00232EC7"/>
    <w:rsid w:val="00235428"/>
    <w:rsid w:val="00235667"/>
    <w:rsid w:val="00235DDC"/>
    <w:rsid w:val="00236530"/>
    <w:rsid w:val="00237307"/>
    <w:rsid w:val="00240A62"/>
    <w:rsid w:val="00241AA0"/>
    <w:rsid w:val="002423C2"/>
    <w:rsid w:val="002431E2"/>
    <w:rsid w:val="00243DB2"/>
    <w:rsid w:val="00244000"/>
    <w:rsid w:val="002456E9"/>
    <w:rsid w:val="00246F54"/>
    <w:rsid w:val="002506C9"/>
    <w:rsid w:val="002511DC"/>
    <w:rsid w:val="0025203E"/>
    <w:rsid w:val="00254C87"/>
    <w:rsid w:val="00254F88"/>
    <w:rsid w:val="00255834"/>
    <w:rsid w:val="00255A29"/>
    <w:rsid w:val="002623C7"/>
    <w:rsid w:val="00263B92"/>
    <w:rsid w:val="00263F1A"/>
    <w:rsid w:val="00265B6F"/>
    <w:rsid w:val="002667F4"/>
    <w:rsid w:val="00267C3D"/>
    <w:rsid w:val="00271118"/>
    <w:rsid w:val="00271443"/>
    <w:rsid w:val="0027233C"/>
    <w:rsid w:val="0027235E"/>
    <w:rsid w:val="00274F42"/>
    <w:rsid w:val="002755D9"/>
    <w:rsid w:val="0027682E"/>
    <w:rsid w:val="00276843"/>
    <w:rsid w:val="00276B27"/>
    <w:rsid w:val="002801FB"/>
    <w:rsid w:val="002806FE"/>
    <w:rsid w:val="00280F2A"/>
    <w:rsid w:val="002811AB"/>
    <w:rsid w:val="002829AF"/>
    <w:rsid w:val="00283E26"/>
    <w:rsid w:val="00284777"/>
    <w:rsid w:val="00284AB8"/>
    <w:rsid w:val="00284F33"/>
    <w:rsid w:val="0028546B"/>
    <w:rsid w:val="00286344"/>
    <w:rsid w:val="0028732D"/>
    <w:rsid w:val="00290136"/>
    <w:rsid w:val="0029041F"/>
    <w:rsid w:val="002907E3"/>
    <w:rsid w:val="00290C04"/>
    <w:rsid w:val="00296888"/>
    <w:rsid w:val="00296FDD"/>
    <w:rsid w:val="002A0BF2"/>
    <w:rsid w:val="002A11B8"/>
    <w:rsid w:val="002A163A"/>
    <w:rsid w:val="002A2E24"/>
    <w:rsid w:val="002A405A"/>
    <w:rsid w:val="002A537B"/>
    <w:rsid w:val="002A5659"/>
    <w:rsid w:val="002B00BA"/>
    <w:rsid w:val="002B0482"/>
    <w:rsid w:val="002B18EB"/>
    <w:rsid w:val="002B4D73"/>
    <w:rsid w:val="002B5CB9"/>
    <w:rsid w:val="002B7998"/>
    <w:rsid w:val="002B7BA6"/>
    <w:rsid w:val="002C0DB8"/>
    <w:rsid w:val="002C2944"/>
    <w:rsid w:val="002C2E99"/>
    <w:rsid w:val="002C323A"/>
    <w:rsid w:val="002C56FF"/>
    <w:rsid w:val="002C60F3"/>
    <w:rsid w:val="002D0010"/>
    <w:rsid w:val="002D0335"/>
    <w:rsid w:val="002D0FD4"/>
    <w:rsid w:val="002D2558"/>
    <w:rsid w:val="002D2810"/>
    <w:rsid w:val="002D2DE0"/>
    <w:rsid w:val="002D3547"/>
    <w:rsid w:val="002D4BC3"/>
    <w:rsid w:val="002D76E0"/>
    <w:rsid w:val="002D77CC"/>
    <w:rsid w:val="002E04A4"/>
    <w:rsid w:val="002E1587"/>
    <w:rsid w:val="002E1745"/>
    <w:rsid w:val="002E26A9"/>
    <w:rsid w:val="002E33E2"/>
    <w:rsid w:val="002E4115"/>
    <w:rsid w:val="002E4D26"/>
    <w:rsid w:val="002E4DB5"/>
    <w:rsid w:val="002E5399"/>
    <w:rsid w:val="002E5679"/>
    <w:rsid w:val="002E6AA7"/>
    <w:rsid w:val="002F050F"/>
    <w:rsid w:val="002F0B8D"/>
    <w:rsid w:val="002F2043"/>
    <w:rsid w:val="002F48A7"/>
    <w:rsid w:val="002F630D"/>
    <w:rsid w:val="00301F8E"/>
    <w:rsid w:val="00302A60"/>
    <w:rsid w:val="003051AC"/>
    <w:rsid w:val="003061FE"/>
    <w:rsid w:val="0030757B"/>
    <w:rsid w:val="00307FA9"/>
    <w:rsid w:val="003100AC"/>
    <w:rsid w:val="00311910"/>
    <w:rsid w:val="00311D7E"/>
    <w:rsid w:val="00312E5D"/>
    <w:rsid w:val="00313CE5"/>
    <w:rsid w:val="003149DE"/>
    <w:rsid w:val="00314D8D"/>
    <w:rsid w:val="00315A36"/>
    <w:rsid w:val="00315E95"/>
    <w:rsid w:val="003211CC"/>
    <w:rsid w:val="003217F4"/>
    <w:rsid w:val="003220ED"/>
    <w:rsid w:val="003261DA"/>
    <w:rsid w:val="00326BC7"/>
    <w:rsid w:val="00327203"/>
    <w:rsid w:val="003307E1"/>
    <w:rsid w:val="003345D5"/>
    <w:rsid w:val="003350AF"/>
    <w:rsid w:val="003350B4"/>
    <w:rsid w:val="003411A6"/>
    <w:rsid w:val="0034444C"/>
    <w:rsid w:val="00344460"/>
    <w:rsid w:val="00345088"/>
    <w:rsid w:val="0034551F"/>
    <w:rsid w:val="00346260"/>
    <w:rsid w:val="00347154"/>
    <w:rsid w:val="00347345"/>
    <w:rsid w:val="00347BD9"/>
    <w:rsid w:val="0035196C"/>
    <w:rsid w:val="0035198E"/>
    <w:rsid w:val="00351E9B"/>
    <w:rsid w:val="00352DF8"/>
    <w:rsid w:val="00360B61"/>
    <w:rsid w:val="00366187"/>
    <w:rsid w:val="00366647"/>
    <w:rsid w:val="00370579"/>
    <w:rsid w:val="00371B68"/>
    <w:rsid w:val="00372C06"/>
    <w:rsid w:val="00372F5D"/>
    <w:rsid w:val="003760DB"/>
    <w:rsid w:val="0037616E"/>
    <w:rsid w:val="00377419"/>
    <w:rsid w:val="00380E57"/>
    <w:rsid w:val="00382AA2"/>
    <w:rsid w:val="00383EC4"/>
    <w:rsid w:val="003848B1"/>
    <w:rsid w:val="00387012"/>
    <w:rsid w:val="00387449"/>
    <w:rsid w:val="00387CA0"/>
    <w:rsid w:val="00392F0E"/>
    <w:rsid w:val="003959C2"/>
    <w:rsid w:val="00396CBA"/>
    <w:rsid w:val="00396E0A"/>
    <w:rsid w:val="003A0539"/>
    <w:rsid w:val="003A2452"/>
    <w:rsid w:val="003A3E97"/>
    <w:rsid w:val="003A4724"/>
    <w:rsid w:val="003A69B4"/>
    <w:rsid w:val="003A76AE"/>
    <w:rsid w:val="003B20EC"/>
    <w:rsid w:val="003B2157"/>
    <w:rsid w:val="003B285A"/>
    <w:rsid w:val="003B3C55"/>
    <w:rsid w:val="003B59FF"/>
    <w:rsid w:val="003B64C8"/>
    <w:rsid w:val="003B6CD0"/>
    <w:rsid w:val="003C07A5"/>
    <w:rsid w:val="003C17D0"/>
    <w:rsid w:val="003C1BA1"/>
    <w:rsid w:val="003C2A30"/>
    <w:rsid w:val="003C34F9"/>
    <w:rsid w:val="003C35B4"/>
    <w:rsid w:val="003C42E6"/>
    <w:rsid w:val="003C5F20"/>
    <w:rsid w:val="003D271C"/>
    <w:rsid w:val="003D2B7E"/>
    <w:rsid w:val="003D313A"/>
    <w:rsid w:val="003D346B"/>
    <w:rsid w:val="003D440B"/>
    <w:rsid w:val="003D461D"/>
    <w:rsid w:val="003D47DB"/>
    <w:rsid w:val="003D5957"/>
    <w:rsid w:val="003D7199"/>
    <w:rsid w:val="003E0097"/>
    <w:rsid w:val="003E1610"/>
    <w:rsid w:val="003E36F5"/>
    <w:rsid w:val="003E3BD4"/>
    <w:rsid w:val="003E3F7C"/>
    <w:rsid w:val="003E4CDD"/>
    <w:rsid w:val="003E5BDC"/>
    <w:rsid w:val="003E5C42"/>
    <w:rsid w:val="003E661D"/>
    <w:rsid w:val="003E6B21"/>
    <w:rsid w:val="003E7786"/>
    <w:rsid w:val="003F042B"/>
    <w:rsid w:val="003F065E"/>
    <w:rsid w:val="003F0CF3"/>
    <w:rsid w:val="003F108F"/>
    <w:rsid w:val="003F37F0"/>
    <w:rsid w:val="003F41A1"/>
    <w:rsid w:val="00400511"/>
    <w:rsid w:val="00403EEB"/>
    <w:rsid w:val="00406632"/>
    <w:rsid w:val="00406A1C"/>
    <w:rsid w:val="00407090"/>
    <w:rsid w:val="00410313"/>
    <w:rsid w:val="00411F45"/>
    <w:rsid w:val="00412284"/>
    <w:rsid w:val="00416C1B"/>
    <w:rsid w:val="00420DA6"/>
    <w:rsid w:val="004210E2"/>
    <w:rsid w:val="00422459"/>
    <w:rsid w:val="004247F0"/>
    <w:rsid w:val="00426274"/>
    <w:rsid w:val="00427AA1"/>
    <w:rsid w:val="00430238"/>
    <w:rsid w:val="0043215B"/>
    <w:rsid w:val="0043312C"/>
    <w:rsid w:val="00433E2C"/>
    <w:rsid w:val="00433EAE"/>
    <w:rsid w:val="00434141"/>
    <w:rsid w:val="00434800"/>
    <w:rsid w:val="0043489A"/>
    <w:rsid w:val="00436CC2"/>
    <w:rsid w:val="004371A4"/>
    <w:rsid w:val="004374A7"/>
    <w:rsid w:val="00437DFE"/>
    <w:rsid w:val="00440414"/>
    <w:rsid w:val="0044063F"/>
    <w:rsid w:val="00441925"/>
    <w:rsid w:val="00442A3D"/>
    <w:rsid w:val="004453D4"/>
    <w:rsid w:val="0044584B"/>
    <w:rsid w:val="00446769"/>
    <w:rsid w:val="00447F4A"/>
    <w:rsid w:val="0045211A"/>
    <w:rsid w:val="004523C2"/>
    <w:rsid w:val="00452C06"/>
    <w:rsid w:val="00453EAB"/>
    <w:rsid w:val="00454088"/>
    <w:rsid w:val="004545C5"/>
    <w:rsid w:val="00454C8A"/>
    <w:rsid w:val="00454CE4"/>
    <w:rsid w:val="004569E5"/>
    <w:rsid w:val="004579B5"/>
    <w:rsid w:val="00457CB7"/>
    <w:rsid w:val="00460E12"/>
    <w:rsid w:val="0046116B"/>
    <w:rsid w:val="004656AE"/>
    <w:rsid w:val="00466148"/>
    <w:rsid w:val="00466708"/>
    <w:rsid w:val="004675F5"/>
    <w:rsid w:val="00470200"/>
    <w:rsid w:val="0047195E"/>
    <w:rsid w:val="00471D5F"/>
    <w:rsid w:val="00472E7A"/>
    <w:rsid w:val="004733CB"/>
    <w:rsid w:val="00474B60"/>
    <w:rsid w:val="00475263"/>
    <w:rsid w:val="00482E73"/>
    <w:rsid w:val="00485BBE"/>
    <w:rsid w:val="00487A76"/>
    <w:rsid w:val="00490040"/>
    <w:rsid w:val="00491686"/>
    <w:rsid w:val="00491F05"/>
    <w:rsid w:val="00491FB0"/>
    <w:rsid w:val="00493234"/>
    <w:rsid w:val="00493619"/>
    <w:rsid w:val="004944C8"/>
    <w:rsid w:val="00494DB5"/>
    <w:rsid w:val="00495739"/>
    <w:rsid w:val="0049634D"/>
    <w:rsid w:val="00496848"/>
    <w:rsid w:val="00497252"/>
    <w:rsid w:val="004A0F28"/>
    <w:rsid w:val="004A1079"/>
    <w:rsid w:val="004A1168"/>
    <w:rsid w:val="004A1DED"/>
    <w:rsid w:val="004A2704"/>
    <w:rsid w:val="004A299E"/>
    <w:rsid w:val="004A35ED"/>
    <w:rsid w:val="004A65D0"/>
    <w:rsid w:val="004B02D3"/>
    <w:rsid w:val="004B0E8C"/>
    <w:rsid w:val="004B1A15"/>
    <w:rsid w:val="004B5ABF"/>
    <w:rsid w:val="004B6648"/>
    <w:rsid w:val="004C0731"/>
    <w:rsid w:val="004C25F1"/>
    <w:rsid w:val="004C3DEA"/>
    <w:rsid w:val="004C4B6E"/>
    <w:rsid w:val="004C5050"/>
    <w:rsid w:val="004C509E"/>
    <w:rsid w:val="004C5193"/>
    <w:rsid w:val="004C5674"/>
    <w:rsid w:val="004C7DED"/>
    <w:rsid w:val="004C7F92"/>
    <w:rsid w:val="004D0071"/>
    <w:rsid w:val="004D0C6C"/>
    <w:rsid w:val="004D18CF"/>
    <w:rsid w:val="004D5645"/>
    <w:rsid w:val="004D607B"/>
    <w:rsid w:val="004D62E9"/>
    <w:rsid w:val="004D799C"/>
    <w:rsid w:val="004E04FF"/>
    <w:rsid w:val="004E2221"/>
    <w:rsid w:val="004E5A85"/>
    <w:rsid w:val="004E7E65"/>
    <w:rsid w:val="004F0A51"/>
    <w:rsid w:val="004F1773"/>
    <w:rsid w:val="004F19E8"/>
    <w:rsid w:val="004F22CC"/>
    <w:rsid w:val="004F31AC"/>
    <w:rsid w:val="004F32B8"/>
    <w:rsid w:val="004F4A42"/>
    <w:rsid w:val="004F4DFB"/>
    <w:rsid w:val="004F66DC"/>
    <w:rsid w:val="004F67C6"/>
    <w:rsid w:val="004F6F7E"/>
    <w:rsid w:val="004F72C0"/>
    <w:rsid w:val="004F78F4"/>
    <w:rsid w:val="00501C34"/>
    <w:rsid w:val="00501C4E"/>
    <w:rsid w:val="0050294F"/>
    <w:rsid w:val="0050583C"/>
    <w:rsid w:val="00506ED0"/>
    <w:rsid w:val="00512A98"/>
    <w:rsid w:val="005130E4"/>
    <w:rsid w:val="00513739"/>
    <w:rsid w:val="00513A56"/>
    <w:rsid w:val="00514380"/>
    <w:rsid w:val="0051531F"/>
    <w:rsid w:val="00516D86"/>
    <w:rsid w:val="00517C8E"/>
    <w:rsid w:val="0052090A"/>
    <w:rsid w:val="0052412F"/>
    <w:rsid w:val="00524F4D"/>
    <w:rsid w:val="00525BF8"/>
    <w:rsid w:val="00525EF5"/>
    <w:rsid w:val="005277C5"/>
    <w:rsid w:val="005312C6"/>
    <w:rsid w:val="00533B2A"/>
    <w:rsid w:val="005341DD"/>
    <w:rsid w:val="005342DC"/>
    <w:rsid w:val="00537604"/>
    <w:rsid w:val="0054428D"/>
    <w:rsid w:val="005444FC"/>
    <w:rsid w:val="00544B01"/>
    <w:rsid w:val="00545746"/>
    <w:rsid w:val="0054670A"/>
    <w:rsid w:val="00546F83"/>
    <w:rsid w:val="00547FC1"/>
    <w:rsid w:val="0055002B"/>
    <w:rsid w:val="00550375"/>
    <w:rsid w:val="005522DD"/>
    <w:rsid w:val="00552B74"/>
    <w:rsid w:val="00552BD3"/>
    <w:rsid w:val="005532E9"/>
    <w:rsid w:val="0055333D"/>
    <w:rsid w:val="00553833"/>
    <w:rsid w:val="005547A2"/>
    <w:rsid w:val="005547F3"/>
    <w:rsid w:val="0055504D"/>
    <w:rsid w:val="0055581B"/>
    <w:rsid w:val="00556937"/>
    <w:rsid w:val="005574D4"/>
    <w:rsid w:val="005617E7"/>
    <w:rsid w:val="00565003"/>
    <w:rsid w:val="0056553C"/>
    <w:rsid w:val="005657B1"/>
    <w:rsid w:val="00566005"/>
    <w:rsid w:val="00570160"/>
    <w:rsid w:val="00570784"/>
    <w:rsid w:val="00570EDD"/>
    <w:rsid w:val="005710B1"/>
    <w:rsid w:val="00571BD9"/>
    <w:rsid w:val="00572542"/>
    <w:rsid w:val="0057254D"/>
    <w:rsid w:val="005778A5"/>
    <w:rsid w:val="00577CD0"/>
    <w:rsid w:val="00577E89"/>
    <w:rsid w:val="00582D78"/>
    <w:rsid w:val="005837D5"/>
    <w:rsid w:val="0058473C"/>
    <w:rsid w:val="00584BDA"/>
    <w:rsid w:val="00585E4C"/>
    <w:rsid w:val="00586807"/>
    <w:rsid w:val="00586947"/>
    <w:rsid w:val="00587479"/>
    <w:rsid w:val="0059005F"/>
    <w:rsid w:val="0059238E"/>
    <w:rsid w:val="005935AC"/>
    <w:rsid w:val="005936AF"/>
    <w:rsid w:val="005943D3"/>
    <w:rsid w:val="00594C04"/>
    <w:rsid w:val="00595164"/>
    <w:rsid w:val="00595CE6"/>
    <w:rsid w:val="00596A4A"/>
    <w:rsid w:val="005971C8"/>
    <w:rsid w:val="005A3204"/>
    <w:rsid w:val="005A3C1D"/>
    <w:rsid w:val="005A7125"/>
    <w:rsid w:val="005B0B09"/>
    <w:rsid w:val="005B19C7"/>
    <w:rsid w:val="005B5B98"/>
    <w:rsid w:val="005B6059"/>
    <w:rsid w:val="005B6099"/>
    <w:rsid w:val="005C1C97"/>
    <w:rsid w:val="005C2811"/>
    <w:rsid w:val="005C29DC"/>
    <w:rsid w:val="005C31E1"/>
    <w:rsid w:val="005C65E9"/>
    <w:rsid w:val="005C6AEF"/>
    <w:rsid w:val="005C6FD1"/>
    <w:rsid w:val="005D4E71"/>
    <w:rsid w:val="005D62CB"/>
    <w:rsid w:val="005E0388"/>
    <w:rsid w:val="005E0984"/>
    <w:rsid w:val="005E0C64"/>
    <w:rsid w:val="005E30AB"/>
    <w:rsid w:val="005E310D"/>
    <w:rsid w:val="005E60BA"/>
    <w:rsid w:val="005E633A"/>
    <w:rsid w:val="005E63CB"/>
    <w:rsid w:val="005E6D02"/>
    <w:rsid w:val="005E7723"/>
    <w:rsid w:val="005F020F"/>
    <w:rsid w:val="005F0D5A"/>
    <w:rsid w:val="005F1908"/>
    <w:rsid w:val="005F32EF"/>
    <w:rsid w:val="005F3825"/>
    <w:rsid w:val="005F3CB3"/>
    <w:rsid w:val="005F4330"/>
    <w:rsid w:val="005F50BE"/>
    <w:rsid w:val="005F5BA6"/>
    <w:rsid w:val="005F5E8D"/>
    <w:rsid w:val="005F7705"/>
    <w:rsid w:val="00601A92"/>
    <w:rsid w:val="006024C5"/>
    <w:rsid w:val="0060256C"/>
    <w:rsid w:val="00602ABA"/>
    <w:rsid w:val="00604EE8"/>
    <w:rsid w:val="00604F73"/>
    <w:rsid w:val="006054D1"/>
    <w:rsid w:val="00607D70"/>
    <w:rsid w:val="00610E70"/>
    <w:rsid w:val="006114B5"/>
    <w:rsid w:val="00612B7F"/>
    <w:rsid w:val="00614082"/>
    <w:rsid w:val="00616341"/>
    <w:rsid w:val="00617821"/>
    <w:rsid w:val="006208E6"/>
    <w:rsid w:val="006231C2"/>
    <w:rsid w:val="00623760"/>
    <w:rsid w:val="006240FE"/>
    <w:rsid w:val="006241C2"/>
    <w:rsid w:val="00624F8F"/>
    <w:rsid w:val="00625808"/>
    <w:rsid w:val="00625C55"/>
    <w:rsid w:val="00626C6D"/>
    <w:rsid w:val="00631A73"/>
    <w:rsid w:val="00632A2E"/>
    <w:rsid w:val="00633A3E"/>
    <w:rsid w:val="00634354"/>
    <w:rsid w:val="00634E9A"/>
    <w:rsid w:val="00635ED2"/>
    <w:rsid w:val="00637441"/>
    <w:rsid w:val="00637692"/>
    <w:rsid w:val="00637756"/>
    <w:rsid w:val="006415F6"/>
    <w:rsid w:val="0064163F"/>
    <w:rsid w:val="00641EEF"/>
    <w:rsid w:val="00644123"/>
    <w:rsid w:val="00644901"/>
    <w:rsid w:val="00645FB3"/>
    <w:rsid w:val="00646C3D"/>
    <w:rsid w:val="00653304"/>
    <w:rsid w:val="00653C0C"/>
    <w:rsid w:val="00655830"/>
    <w:rsid w:val="006567D4"/>
    <w:rsid w:val="00656C40"/>
    <w:rsid w:val="0065710B"/>
    <w:rsid w:val="00661316"/>
    <w:rsid w:val="00663234"/>
    <w:rsid w:val="00663572"/>
    <w:rsid w:val="00663986"/>
    <w:rsid w:val="0066459B"/>
    <w:rsid w:val="006646D8"/>
    <w:rsid w:val="0066557C"/>
    <w:rsid w:val="00667BFD"/>
    <w:rsid w:val="00670309"/>
    <w:rsid w:val="006732B8"/>
    <w:rsid w:val="00673980"/>
    <w:rsid w:val="00674094"/>
    <w:rsid w:val="0067489A"/>
    <w:rsid w:val="006758CC"/>
    <w:rsid w:val="00675F16"/>
    <w:rsid w:val="006775AD"/>
    <w:rsid w:val="006805BF"/>
    <w:rsid w:val="00681251"/>
    <w:rsid w:val="00681FF4"/>
    <w:rsid w:val="006901D0"/>
    <w:rsid w:val="006911BC"/>
    <w:rsid w:val="006931EA"/>
    <w:rsid w:val="00693FFD"/>
    <w:rsid w:val="006944CB"/>
    <w:rsid w:val="00694648"/>
    <w:rsid w:val="00695C7F"/>
    <w:rsid w:val="00697EAB"/>
    <w:rsid w:val="006A008F"/>
    <w:rsid w:val="006A138F"/>
    <w:rsid w:val="006A13E6"/>
    <w:rsid w:val="006A1DAF"/>
    <w:rsid w:val="006A235A"/>
    <w:rsid w:val="006A2C12"/>
    <w:rsid w:val="006A3079"/>
    <w:rsid w:val="006A410F"/>
    <w:rsid w:val="006A569B"/>
    <w:rsid w:val="006A6D38"/>
    <w:rsid w:val="006A7E5B"/>
    <w:rsid w:val="006B1195"/>
    <w:rsid w:val="006B1BBB"/>
    <w:rsid w:val="006B2F52"/>
    <w:rsid w:val="006B4BA8"/>
    <w:rsid w:val="006B4F8E"/>
    <w:rsid w:val="006B5E9C"/>
    <w:rsid w:val="006B63D6"/>
    <w:rsid w:val="006B72A0"/>
    <w:rsid w:val="006B7A63"/>
    <w:rsid w:val="006B7B69"/>
    <w:rsid w:val="006C2FC4"/>
    <w:rsid w:val="006C3E80"/>
    <w:rsid w:val="006C4C3A"/>
    <w:rsid w:val="006C5B2A"/>
    <w:rsid w:val="006C792C"/>
    <w:rsid w:val="006D0B7F"/>
    <w:rsid w:val="006D13A0"/>
    <w:rsid w:val="006D2A94"/>
    <w:rsid w:val="006D2CD3"/>
    <w:rsid w:val="006D30C6"/>
    <w:rsid w:val="006D4923"/>
    <w:rsid w:val="006D59F2"/>
    <w:rsid w:val="006D6BB1"/>
    <w:rsid w:val="006D70B8"/>
    <w:rsid w:val="006D76B2"/>
    <w:rsid w:val="006D78D5"/>
    <w:rsid w:val="006E29C3"/>
    <w:rsid w:val="006E4CFB"/>
    <w:rsid w:val="006E556B"/>
    <w:rsid w:val="006E658E"/>
    <w:rsid w:val="006E7245"/>
    <w:rsid w:val="006F200B"/>
    <w:rsid w:val="006F224F"/>
    <w:rsid w:val="006F3138"/>
    <w:rsid w:val="006F4FD8"/>
    <w:rsid w:val="00703712"/>
    <w:rsid w:val="00703999"/>
    <w:rsid w:val="00703A08"/>
    <w:rsid w:val="00703A1E"/>
    <w:rsid w:val="00705504"/>
    <w:rsid w:val="00705560"/>
    <w:rsid w:val="00710024"/>
    <w:rsid w:val="007140CC"/>
    <w:rsid w:val="00714D3B"/>
    <w:rsid w:val="00716619"/>
    <w:rsid w:val="00720F79"/>
    <w:rsid w:val="00727547"/>
    <w:rsid w:val="0073281D"/>
    <w:rsid w:val="00734613"/>
    <w:rsid w:val="00735BA5"/>
    <w:rsid w:val="00736C30"/>
    <w:rsid w:val="00736CF7"/>
    <w:rsid w:val="00736F1F"/>
    <w:rsid w:val="00741650"/>
    <w:rsid w:val="0074171D"/>
    <w:rsid w:val="00741AEA"/>
    <w:rsid w:val="00741E73"/>
    <w:rsid w:val="00742A5E"/>
    <w:rsid w:val="00742D9F"/>
    <w:rsid w:val="00743077"/>
    <w:rsid w:val="00743BA1"/>
    <w:rsid w:val="00744769"/>
    <w:rsid w:val="00744B13"/>
    <w:rsid w:val="00746848"/>
    <w:rsid w:val="0075009E"/>
    <w:rsid w:val="00750BF3"/>
    <w:rsid w:val="007519DA"/>
    <w:rsid w:val="00752110"/>
    <w:rsid w:val="007524CD"/>
    <w:rsid w:val="007527CD"/>
    <w:rsid w:val="007531A1"/>
    <w:rsid w:val="00754D4B"/>
    <w:rsid w:val="00754DF2"/>
    <w:rsid w:val="00754E7F"/>
    <w:rsid w:val="0075533A"/>
    <w:rsid w:val="0075605A"/>
    <w:rsid w:val="00756D84"/>
    <w:rsid w:val="00756E74"/>
    <w:rsid w:val="00756EE0"/>
    <w:rsid w:val="0075736C"/>
    <w:rsid w:val="0076054E"/>
    <w:rsid w:val="007607D5"/>
    <w:rsid w:val="007609E2"/>
    <w:rsid w:val="00761ECF"/>
    <w:rsid w:val="007623F1"/>
    <w:rsid w:val="0076339F"/>
    <w:rsid w:val="00764BA2"/>
    <w:rsid w:val="00764E57"/>
    <w:rsid w:val="00765A92"/>
    <w:rsid w:val="00767490"/>
    <w:rsid w:val="0076772D"/>
    <w:rsid w:val="00767811"/>
    <w:rsid w:val="0077131C"/>
    <w:rsid w:val="00772148"/>
    <w:rsid w:val="007723E7"/>
    <w:rsid w:val="00774B34"/>
    <w:rsid w:val="00777365"/>
    <w:rsid w:val="007774EB"/>
    <w:rsid w:val="00780A1D"/>
    <w:rsid w:val="00780E08"/>
    <w:rsid w:val="0078224B"/>
    <w:rsid w:val="007825FD"/>
    <w:rsid w:val="007826E3"/>
    <w:rsid w:val="00782E1D"/>
    <w:rsid w:val="00783685"/>
    <w:rsid w:val="00784546"/>
    <w:rsid w:val="007846B1"/>
    <w:rsid w:val="00785463"/>
    <w:rsid w:val="00786562"/>
    <w:rsid w:val="00787622"/>
    <w:rsid w:val="007911B6"/>
    <w:rsid w:val="007927D6"/>
    <w:rsid w:val="00793B9F"/>
    <w:rsid w:val="0079554C"/>
    <w:rsid w:val="00795D15"/>
    <w:rsid w:val="0079623D"/>
    <w:rsid w:val="00796544"/>
    <w:rsid w:val="0079693F"/>
    <w:rsid w:val="007975E5"/>
    <w:rsid w:val="007978C6"/>
    <w:rsid w:val="007A05ED"/>
    <w:rsid w:val="007A1CB3"/>
    <w:rsid w:val="007A281B"/>
    <w:rsid w:val="007A28F3"/>
    <w:rsid w:val="007A335B"/>
    <w:rsid w:val="007A4449"/>
    <w:rsid w:val="007A51E2"/>
    <w:rsid w:val="007A5C97"/>
    <w:rsid w:val="007A626D"/>
    <w:rsid w:val="007A7B62"/>
    <w:rsid w:val="007B0747"/>
    <w:rsid w:val="007B1C9F"/>
    <w:rsid w:val="007B3990"/>
    <w:rsid w:val="007B4AE4"/>
    <w:rsid w:val="007B74E7"/>
    <w:rsid w:val="007B75C1"/>
    <w:rsid w:val="007B7BA3"/>
    <w:rsid w:val="007C272C"/>
    <w:rsid w:val="007C30E9"/>
    <w:rsid w:val="007C31F1"/>
    <w:rsid w:val="007C3715"/>
    <w:rsid w:val="007C4C4A"/>
    <w:rsid w:val="007C5291"/>
    <w:rsid w:val="007C58E9"/>
    <w:rsid w:val="007C5F06"/>
    <w:rsid w:val="007C6E8F"/>
    <w:rsid w:val="007C793A"/>
    <w:rsid w:val="007C7D1F"/>
    <w:rsid w:val="007D142A"/>
    <w:rsid w:val="007D254E"/>
    <w:rsid w:val="007D360A"/>
    <w:rsid w:val="007D3E47"/>
    <w:rsid w:val="007D4681"/>
    <w:rsid w:val="007D50E0"/>
    <w:rsid w:val="007D5ABF"/>
    <w:rsid w:val="007D7581"/>
    <w:rsid w:val="007E0E76"/>
    <w:rsid w:val="007E1115"/>
    <w:rsid w:val="007E1773"/>
    <w:rsid w:val="007E1B37"/>
    <w:rsid w:val="007E1DD6"/>
    <w:rsid w:val="007E3652"/>
    <w:rsid w:val="007E51FD"/>
    <w:rsid w:val="007E6BE0"/>
    <w:rsid w:val="007E72C3"/>
    <w:rsid w:val="007E7418"/>
    <w:rsid w:val="007E7D1E"/>
    <w:rsid w:val="007E7DB3"/>
    <w:rsid w:val="007E7FA9"/>
    <w:rsid w:val="007F00AB"/>
    <w:rsid w:val="007F222F"/>
    <w:rsid w:val="007F41C1"/>
    <w:rsid w:val="007F4C82"/>
    <w:rsid w:val="007F4E06"/>
    <w:rsid w:val="007F7FF7"/>
    <w:rsid w:val="00801340"/>
    <w:rsid w:val="00801CFD"/>
    <w:rsid w:val="00801FF7"/>
    <w:rsid w:val="00802B4E"/>
    <w:rsid w:val="00803E51"/>
    <w:rsid w:val="0080406F"/>
    <w:rsid w:val="0080680B"/>
    <w:rsid w:val="0080709C"/>
    <w:rsid w:val="0081120F"/>
    <w:rsid w:val="008113FC"/>
    <w:rsid w:val="008126FB"/>
    <w:rsid w:val="0081539E"/>
    <w:rsid w:val="00815B46"/>
    <w:rsid w:val="0081639F"/>
    <w:rsid w:val="0081642F"/>
    <w:rsid w:val="00817058"/>
    <w:rsid w:val="0081720D"/>
    <w:rsid w:val="00817F09"/>
    <w:rsid w:val="00822241"/>
    <w:rsid w:val="00822568"/>
    <w:rsid w:val="008247ED"/>
    <w:rsid w:val="00825CDC"/>
    <w:rsid w:val="00826595"/>
    <w:rsid w:val="00830E85"/>
    <w:rsid w:val="008335F0"/>
    <w:rsid w:val="008347BD"/>
    <w:rsid w:val="008367FF"/>
    <w:rsid w:val="008403DE"/>
    <w:rsid w:val="00840CA2"/>
    <w:rsid w:val="00841862"/>
    <w:rsid w:val="0084188C"/>
    <w:rsid w:val="008424A0"/>
    <w:rsid w:val="00843030"/>
    <w:rsid w:val="00844CC3"/>
    <w:rsid w:val="00845730"/>
    <w:rsid w:val="00846AEF"/>
    <w:rsid w:val="008475C0"/>
    <w:rsid w:val="008478C0"/>
    <w:rsid w:val="00851984"/>
    <w:rsid w:val="00852978"/>
    <w:rsid w:val="008539FC"/>
    <w:rsid w:val="0085499A"/>
    <w:rsid w:val="00855026"/>
    <w:rsid w:val="00855283"/>
    <w:rsid w:val="00855960"/>
    <w:rsid w:val="0085683C"/>
    <w:rsid w:val="0086204F"/>
    <w:rsid w:val="00862F6E"/>
    <w:rsid w:val="0086302C"/>
    <w:rsid w:val="008633E5"/>
    <w:rsid w:val="0086626C"/>
    <w:rsid w:val="0086670D"/>
    <w:rsid w:val="008725CE"/>
    <w:rsid w:val="00872D78"/>
    <w:rsid w:val="0087463C"/>
    <w:rsid w:val="0087687F"/>
    <w:rsid w:val="00877410"/>
    <w:rsid w:val="00881005"/>
    <w:rsid w:val="008816CC"/>
    <w:rsid w:val="00881DB2"/>
    <w:rsid w:val="00882B00"/>
    <w:rsid w:val="00882C6B"/>
    <w:rsid w:val="00883ED3"/>
    <w:rsid w:val="008841D7"/>
    <w:rsid w:val="008845B9"/>
    <w:rsid w:val="00886338"/>
    <w:rsid w:val="0088756E"/>
    <w:rsid w:val="0089109F"/>
    <w:rsid w:val="00891255"/>
    <w:rsid w:val="008912E2"/>
    <w:rsid w:val="008922E1"/>
    <w:rsid w:val="008925D7"/>
    <w:rsid w:val="00893490"/>
    <w:rsid w:val="00897619"/>
    <w:rsid w:val="008A0589"/>
    <w:rsid w:val="008A18BD"/>
    <w:rsid w:val="008A2435"/>
    <w:rsid w:val="008A2937"/>
    <w:rsid w:val="008A7133"/>
    <w:rsid w:val="008A7F58"/>
    <w:rsid w:val="008B02DE"/>
    <w:rsid w:val="008B069A"/>
    <w:rsid w:val="008B1966"/>
    <w:rsid w:val="008B20B2"/>
    <w:rsid w:val="008B491F"/>
    <w:rsid w:val="008B4E11"/>
    <w:rsid w:val="008B590B"/>
    <w:rsid w:val="008B77A2"/>
    <w:rsid w:val="008B77D8"/>
    <w:rsid w:val="008B7E48"/>
    <w:rsid w:val="008C10FC"/>
    <w:rsid w:val="008C12DB"/>
    <w:rsid w:val="008C13C1"/>
    <w:rsid w:val="008C2E36"/>
    <w:rsid w:val="008C4A3E"/>
    <w:rsid w:val="008C5740"/>
    <w:rsid w:val="008D0260"/>
    <w:rsid w:val="008D1F21"/>
    <w:rsid w:val="008D37F7"/>
    <w:rsid w:val="008D3E23"/>
    <w:rsid w:val="008D3E32"/>
    <w:rsid w:val="008E032A"/>
    <w:rsid w:val="008E0F01"/>
    <w:rsid w:val="008E10BE"/>
    <w:rsid w:val="008F0FDF"/>
    <w:rsid w:val="008F36BD"/>
    <w:rsid w:val="008F395D"/>
    <w:rsid w:val="008F452E"/>
    <w:rsid w:val="008F69FB"/>
    <w:rsid w:val="00900158"/>
    <w:rsid w:val="00903326"/>
    <w:rsid w:val="009038F6"/>
    <w:rsid w:val="0090466F"/>
    <w:rsid w:val="00905AE2"/>
    <w:rsid w:val="00907E13"/>
    <w:rsid w:val="009101C6"/>
    <w:rsid w:val="0091270C"/>
    <w:rsid w:val="00912F88"/>
    <w:rsid w:val="00913AA4"/>
    <w:rsid w:val="009148D6"/>
    <w:rsid w:val="00915122"/>
    <w:rsid w:val="00915688"/>
    <w:rsid w:val="009159B4"/>
    <w:rsid w:val="00915B81"/>
    <w:rsid w:val="00920BCC"/>
    <w:rsid w:val="0092155A"/>
    <w:rsid w:val="00922862"/>
    <w:rsid w:val="00923813"/>
    <w:rsid w:val="0092397E"/>
    <w:rsid w:val="009252A9"/>
    <w:rsid w:val="00925CB8"/>
    <w:rsid w:val="00926B30"/>
    <w:rsid w:val="00927DBB"/>
    <w:rsid w:val="009302D0"/>
    <w:rsid w:val="00930EB9"/>
    <w:rsid w:val="0093379F"/>
    <w:rsid w:val="00933DBD"/>
    <w:rsid w:val="00935268"/>
    <w:rsid w:val="0093532D"/>
    <w:rsid w:val="009353E1"/>
    <w:rsid w:val="00935E53"/>
    <w:rsid w:val="00936998"/>
    <w:rsid w:val="00941A91"/>
    <w:rsid w:val="00942164"/>
    <w:rsid w:val="0094496F"/>
    <w:rsid w:val="00945A38"/>
    <w:rsid w:val="009472DE"/>
    <w:rsid w:val="00947581"/>
    <w:rsid w:val="00947C07"/>
    <w:rsid w:val="0095084D"/>
    <w:rsid w:val="00952E9A"/>
    <w:rsid w:val="00952EA5"/>
    <w:rsid w:val="00954F31"/>
    <w:rsid w:val="00954FD9"/>
    <w:rsid w:val="00956AF7"/>
    <w:rsid w:val="009572E6"/>
    <w:rsid w:val="00957BAA"/>
    <w:rsid w:val="0096176B"/>
    <w:rsid w:val="00961F59"/>
    <w:rsid w:val="00964E8A"/>
    <w:rsid w:val="0096665A"/>
    <w:rsid w:val="00967B4D"/>
    <w:rsid w:val="00967B9C"/>
    <w:rsid w:val="009727A1"/>
    <w:rsid w:val="0097393D"/>
    <w:rsid w:val="00974678"/>
    <w:rsid w:val="00974DDD"/>
    <w:rsid w:val="0097625F"/>
    <w:rsid w:val="00976671"/>
    <w:rsid w:val="009776BA"/>
    <w:rsid w:val="009778E4"/>
    <w:rsid w:val="0098219B"/>
    <w:rsid w:val="00982909"/>
    <w:rsid w:val="00983327"/>
    <w:rsid w:val="009834E6"/>
    <w:rsid w:val="00984871"/>
    <w:rsid w:val="00985975"/>
    <w:rsid w:val="00985989"/>
    <w:rsid w:val="00990148"/>
    <w:rsid w:val="00991645"/>
    <w:rsid w:val="00992A09"/>
    <w:rsid w:val="009934C8"/>
    <w:rsid w:val="009935E7"/>
    <w:rsid w:val="00993635"/>
    <w:rsid w:val="00994D6A"/>
    <w:rsid w:val="00994D7D"/>
    <w:rsid w:val="00995A1E"/>
    <w:rsid w:val="00996901"/>
    <w:rsid w:val="00997F8F"/>
    <w:rsid w:val="009A0915"/>
    <w:rsid w:val="009A1E53"/>
    <w:rsid w:val="009A4D3F"/>
    <w:rsid w:val="009A7F61"/>
    <w:rsid w:val="009B2435"/>
    <w:rsid w:val="009B2CE6"/>
    <w:rsid w:val="009B3F28"/>
    <w:rsid w:val="009B7F65"/>
    <w:rsid w:val="009C29A2"/>
    <w:rsid w:val="009C2DAF"/>
    <w:rsid w:val="009C3439"/>
    <w:rsid w:val="009C35EA"/>
    <w:rsid w:val="009C41B4"/>
    <w:rsid w:val="009C5105"/>
    <w:rsid w:val="009C5143"/>
    <w:rsid w:val="009C597C"/>
    <w:rsid w:val="009C5BF4"/>
    <w:rsid w:val="009C614F"/>
    <w:rsid w:val="009C724E"/>
    <w:rsid w:val="009D0741"/>
    <w:rsid w:val="009D09F5"/>
    <w:rsid w:val="009D14A2"/>
    <w:rsid w:val="009D1F67"/>
    <w:rsid w:val="009D22D4"/>
    <w:rsid w:val="009D2D10"/>
    <w:rsid w:val="009D3FAC"/>
    <w:rsid w:val="009D4FF7"/>
    <w:rsid w:val="009D556F"/>
    <w:rsid w:val="009D6921"/>
    <w:rsid w:val="009E040C"/>
    <w:rsid w:val="009E134A"/>
    <w:rsid w:val="009E222C"/>
    <w:rsid w:val="009E2393"/>
    <w:rsid w:val="009E2DD5"/>
    <w:rsid w:val="009E4491"/>
    <w:rsid w:val="009E456F"/>
    <w:rsid w:val="009E511B"/>
    <w:rsid w:val="009E65B6"/>
    <w:rsid w:val="009E724B"/>
    <w:rsid w:val="009F06B3"/>
    <w:rsid w:val="009F0AD0"/>
    <w:rsid w:val="009F12CD"/>
    <w:rsid w:val="009F1745"/>
    <w:rsid w:val="009F4D9F"/>
    <w:rsid w:val="009F5843"/>
    <w:rsid w:val="009F67FC"/>
    <w:rsid w:val="009F765A"/>
    <w:rsid w:val="009F7B2A"/>
    <w:rsid w:val="00A006B5"/>
    <w:rsid w:val="00A00CD6"/>
    <w:rsid w:val="00A02000"/>
    <w:rsid w:val="00A02707"/>
    <w:rsid w:val="00A05F1A"/>
    <w:rsid w:val="00A0630D"/>
    <w:rsid w:val="00A07454"/>
    <w:rsid w:val="00A10818"/>
    <w:rsid w:val="00A13F79"/>
    <w:rsid w:val="00A15675"/>
    <w:rsid w:val="00A15E3C"/>
    <w:rsid w:val="00A15E57"/>
    <w:rsid w:val="00A16993"/>
    <w:rsid w:val="00A17A57"/>
    <w:rsid w:val="00A212AE"/>
    <w:rsid w:val="00A22B8A"/>
    <w:rsid w:val="00A2305F"/>
    <w:rsid w:val="00A2373B"/>
    <w:rsid w:val="00A25579"/>
    <w:rsid w:val="00A25BE7"/>
    <w:rsid w:val="00A26FA7"/>
    <w:rsid w:val="00A30022"/>
    <w:rsid w:val="00A307FF"/>
    <w:rsid w:val="00A32E9A"/>
    <w:rsid w:val="00A333F1"/>
    <w:rsid w:val="00A35C68"/>
    <w:rsid w:val="00A40404"/>
    <w:rsid w:val="00A41C87"/>
    <w:rsid w:val="00A46EBE"/>
    <w:rsid w:val="00A47C96"/>
    <w:rsid w:val="00A52102"/>
    <w:rsid w:val="00A526E1"/>
    <w:rsid w:val="00A540EA"/>
    <w:rsid w:val="00A56DA2"/>
    <w:rsid w:val="00A62AA4"/>
    <w:rsid w:val="00A63831"/>
    <w:rsid w:val="00A64427"/>
    <w:rsid w:val="00A6459E"/>
    <w:rsid w:val="00A648D2"/>
    <w:rsid w:val="00A64F5D"/>
    <w:rsid w:val="00A749F4"/>
    <w:rsid w:val="00A7579D"/>
    <w:rsid w:val="00A75BCE"/>
    <w:rsid w:val="00A75F75"/>
    <w:rsid w:val="00A76245"/>
    <w:rsid w:val="00A76F8D"/>
    <w:rsid w:val="00A813FB"/>
    <w:rsid w:val="00A814CA"/>
    <w:rsid w:val="00A82D7E"/>
    <w:rsid w:val="00A8334F"/>
    <w:rsid w:val="00A8363E"/>
    <w:rsid w:val="00A83CEA"/>
    <w:rsid w:val="00A83FE3"/>
    <w:rsid w:val="00A8484A"/>
    <w:rsid w:val="00A90424"/>
    <w:rsid w:val="00A90CD5"/>
    <w:rsid w:val="00A9202C"/>
    <w:rsid w:val="00A92AFA"/>
    <w:rsid w:val="00A93DF1"/>
    <w:rsid w:val="00AA0E23"/>
    <w:rsid w:val="00AA12FB"/>
    <w:rsid w:val="00AA1BDF"/>
    <w:rsid w:val="00AA20A9"/>
    <w:rsid w:val="00AA20AC"/>
    <w:rsid w:val="00AA2CB1"/>
    <w:rsid w:val="00AA2CD7"/>
    <w:rsid w:val="00AA32F3"/>
    <w:rsid w:val="00AA459F"/>
    <w:rsid w:val="00AA6D66"/>
    <w:rsid w:val="00AA70A3"/>
    <w:rsid w:val="00AA7C4F"/>
    <w:rsid w:val="00AA7E86"/>
    <w:rsid w:val="00AB050E"/>
    <w:rsid w:val="00AB0CC3"/>
    <w:rsid w:val="00AB549A"/>
    <w:rsid w:val="00AB5D06"/>
    <w:rsid w:val="00AC2B56"/>
    <w:rsid w:val="00AC4B5C"/>
    <w:rsid w:val="00AC4EC9"/>
    <w:rsid w:val="00AC7DF0"/>
    <w:rsid w:val="00AD014F"/>
    <w:rsid w:val="00AD0659"/>
    <w:rsid w:val="00AD0E0E"/>
    <w:rsid w:val="00AD2494"/>
    <w:rsid w:val="00AD3516"/>
    <w:rsid w:val="00AD3E3B"/>
    <w:rsid w:val="00AD52C9"/>
    <w:rsid w:val="00AD7377"/>
    <w:rsid w:val="00AD7B04"/>
    <w:rsid w:val="00AE20E4"/>
    <w:rsid w:val="00AE21EF"/>
    <w:rsid w:val="00AE26A0"/>
    <w:rsid w:val="00AE2740"/>
    <w:rsid w:val="00AE352F"/>
    <w:rsid w:val="00AE3DA3"/>
    <w:rsid w:val="00AE46BF"/>
    <w:rsid w:val="00AE5272"/>
    <w:rsid w:val="00AE6BE2"/>
    <w:rsid w:val="00AF0F91"/>
    <w:rsid w:val="00AF12E6"/>
    <w:rsid w:val="00AF252E"/>
    <w:rsid w:val="00AF4376"/>
    <w:rsid w:val="00AF55FB"/>
    <w:rsid w:val="00AF62E9"/>
    <w:rsid w:val="00AF7DA1"/>
    <w:rsid w:val="00B00281"/>
    <w:rsid w:val="00B00411"/>
    <w:rsid w:val="00B00CA5"/>
    <w:rsid w:val="00B01717"/>
    <w:rsid w:val="00B01A78"/>
    <w:rsid w:val="00B037A9"/>
    <w:rsid w:val="00B03D45"/>
    <w:rsid w:val="00B043D4"/>
    <w:rsid w:val="00B04752"/>
    <w:rsid w:val="00B04D79"/>
    <w:rsid w:val="00B05993"/>
    <w:rsid w:val="00B06192"/>
    <w:rsid w:val="00B065AE"/>
    <w:rsid w:val="00B06FFF"/>
    <w:rsid w:val="00B079A2"/>
    <w:rsid w:val="00B10DDB"/>
    <w:rsid w:val="00B11C17"/>
    <w:rsid w:val="00B12008"/>
    <w:rsid w:val="00B127C5"/>
    <w:rsid w:val="00B130EF"/>
    <w:rsid w:val="00B14D47"/>
    <w:rsid w:val="00B15001"/>
    <w:rsid w:val="00B16012"/>
    <w:rsid w:val="00B1674C"/>
    <w:rsid w:val="00B17F8C"/>
    <w:rsid w:val="00B21419"/>
    <w:rsid w:val="00B215D6"/>
    <w:rsid w:val="00B22A09"/>
    <w:rsid w:val="00B23FF6"/>
    <w:rsid w:val="00B24E8F"/>
    <w:rsid w:val="00B26135"/>
    <w:rsid w:val="00B279FA"/>
    <w:rsid w:val="00B27C89"/>
    <w:rsid w:val="00B3238A"/>
    <w:rsid w:val="00B3295D"/>
    <w:rsid w:val="00B33437"/>
    <w:rsid w:val="00B33BCC"/>
    <w:rsid w:val="00B342C2"/>
    <w:rsid w:val="00B405E0"/>
    <w:rsid w:val="00B41690"/>
    <w:rsid w:val="00B4262F"/>
    <w:rsid w:val="00B43400"/>
    <w:rsid w:val="00B47115"/>
    <w:rsid w:val="00B47122"/>
    <w:rsid w:val="00B4740B"/>
    <w:rsid w:val="00B524F6"/>
    <w:rsid w:val="00B5288C"/>
    <w:rsid w:val="00B52E2C"/>
    <w:rsid w:val="00B53874"/>
    <w:rsid w:val="00B55F2E"/>
    <w:rsid w:val="00B6004F"/>
    <w:rsid w:val="00B60765"/>
    <w:rsid w:val="00B61280"/>
    <w:rsid w:val="00B62894"/>
    <w:rsid w:val="00B62B32"/>
    <w:rsid w:val="00B637DE"/>
    <w:rsid w:val="00B64C4D"/>
    <w:rsid w:val="00B667D0"/>
    <w:rsid w:val="00B7044D"/>
    <w:rsid w:val="00B7087B"/>
    <w:rsid w:val="00B7211C"/>
    <w:rsid w:val="00B7259C"/>
    <w:rsid w:val="00B7295A"/>
    <w:rsid w:val="00B74913"/>
    <w:rsid w:val="00B7580F"/>
    <w:rsid w:val="00B76060"/>
    <w:rsid w:val="00B76736"/>
    <w:rsid w:val="00B76AC0"/>
    <w:rsid w:val="00B77218"/>
    <w:rsid w:val="00B8044C"/>
    <w:rsid w:val="00B818E8"/>
    <w:rsid w:val="00B82AFF"/>
    <w:rsid w:val="00B844B9"/>
    <w:rsid w:val="00B845FE"/>
    <w:rsid w:val="00B85692"/>
    <w:rsid w:val="00B85702"/>
    <w:rsid w:val="00B85E5B"/>
    <w:rsid w:val="00B85EA7"/>
    <w:rsid w:val="00B92909"/>
    <w:rsid w:val="00B97641"/>
    <w:rsid w:val="00B97EAF"/>
    <w:rsid w:val="00BA0241"/>
    <w:rsid w:val="00BA0628"/>
    <w:rsid w:val="00BA0730"/>
    <w:rsid w:val="00BA0AE6"/>
    <w:rsid w:val="00BA1BB3"/>
    <w:rsid w:val="00BA28FD"/>
    <w:rsid w:val="00BA38DD"/>
    <w:rsid w:val="00BA3A28"/>
    <w:rsid w:val="00BA4C80"/>
    <w:rsid w:val="00BA5AC6"/>
    <w:rsid w:val="00BA5F92"/>
    <w:rsid w:val="00BA74A1"/>
    <w:rsid w:val="00BA7D21"/>
    <w:rsid w:val="00BA7D3A"/>
    <w:rsid w:val="00BB24FB"/>
    <w:rsid w:val="00BB61A9"/>
    <w:rsid w:val="00BB6375"/>
    <w:rsid w:val="00BB72A9"/>
    <w:rsid w:val="00BB7FCE"/>
    <w:rsid w:val="00BC057A"/>
    <w:rsid w:val="00BC1A21"/>
    <w:rsid w:val="00BC1A61"/>
    <w:rsid w:val="00BC4896"/>
    <w:rsid w:val="00BC525E"/>
    <w:rsid w:val="00BC7215"/>
    <w:rsid w:val="00BD0FA1"/>
    <w:rsid w:val="00BD2756"/>
    <w:rsid w:val="00BD3674"/>
    <w:rsid w:val="00BD5339"/>
    <w:rsid w:val="00BE07A8"/>
    <w:rsid w:val="00BE13D1"/>
    <w:rsid w:val="00BE5E12"/>
    <w:rsid w:val="00BE667B"/>
    <w:rsid w:val="00BE6B59"/>
    <w:rsid w:val="00BF14BB"/>
    <w:rsid w:val="00BF19BA"/>
    <w:rsid w:val="00BF1AC5"/>
    <w:rsid w:val="00BF1C17"/>
    <w:rsid w:val="00BF2E0C"/>
    <w:rsid w:val="00BF54EB"/>
    <w:rsid w:val="00BF5BD6"/>
    <w:rsid w:val="00BF5FBB"/>
    <w:rsid w:val="00C00688"/>
    <w:rsid w:val="00C01457"/>
    <w:rsid w:val="00C025D2"/>
    <w:rsid w:val="00C028A3"/>
    <w:rsid w:val="00C02AEB"/>
    <w:rsid w:val="00C0370D"/>
    <w:rsid w:val="00C03A3C"/>
    <w:rsid w:val="00C045E7"/>
    <w:rsid w:val="00C04656"/>
    <w:rsid w:val="00C04BC0"/>
    <w:rsid w:val="00C04CA2"/>
    <w:rsid w:val="00C0586D"/>
    <w:rsid w:val="00C06B2D"/>
    <w:rsid w:val="00C0709C"/>
    <w:rsid w:val="00C105D6"/>
    <w:rsid w:val="00C111B4"/>
    <w:rsid w:val="00C117C9"/>
    <w:rsid w:val="00C11D7A"/>
    <w:rsid w:val="00C153F0"/>
    <w:rsid w:val="00C15D09"/>
    <w:rsid w:val="00C163D7"/>
    <w:rsid w:val="00C166BD"/>
    <w:rsid w:val="00C17E3D"/>
    <w:rsid w:val="00C20672"/>
    <w:rsid w:val="00C20B0B"/>
    <w:rsid w:val="00C22189"/>
    <w:rsid w:val="00C223C4"/>
    <w:rsid w:val="00C23035"/>
    <w:rsid w:val="00C23193"/>
    <w:rsid w:val="00C23A6F"/>
    <w:rsid w:val="00C2417B"/>
    <w:rsid w:val="00C24404"/>
    <w:rsid w:val="00C26496"/>
    <w:rsid w:val="00C2693C"/>
    <w:rsid w:val="00C27F8B"/>
    <w:rsid w:val="00C30210"/>
    <w:rsid w:val="00C3112A"/>
    <w:rsid w:val="00C333A5"/>
    <w:rsid w:val="00C33A0E"/>
    <w:rsid w:val="00C33B4E"/>
    <w:rsid w:val="00C34FB4"/>
    <w:rsid w:val="00C41440"/>
    <w:rsid w:val="00C4250B"/>
    <w:rsid w:val="00C42BDF"/>
    <w:rsid w:val="00C44CF7"/>
    <w:rsid w:val="00C452FD"/>
    <w:rsid w:val="00C462A0"/>
    <w:rsid w:val="00C46927"/>
    <w:rsid w:val="00C50787"/>
    <w:rsid w:val="00C51D7F"/>
    <w:rsid w:val="00C5244B"/>
    <w:rsid w:val="00C52901"/>
    <w:rsid w:val="00C5305F"/>
    <w:rsid w:val="00C538A2"/>
    <w:rsid w:val="00C53FBD"/>
    <w:rsid w:val="00C5508F"/>
    <w:rsid w:val="00C57E06"/>
    <w:rsid w:val="00C57F05"/>
    <w:rsid w:val="00C609C9"/>
    <w:rsid w:val="00C6106B"/>
    <w:rsid w:val="00C6254B"/>
    <w:rsid w:val="00C62ECF"/>
    <w:rsid w:val="00C65059"/>
    <w:rsid w:val="00C666D5"/>
    <w:rsid w:val="00C676C2"/>
    <w:rsid w:val="00C67A35"/>
    <w:rsid w:val="00C70FA3"/>
    <w:rsid w:val="00C71A8F"/>
    <w:rsid w:val="00C7544B"/>
    <w:rsid w:val="00C7634D"/>
    <w:rsid w:val="00C76A32"/>
    <w:rsid w:val="00C77A2C"/>
    <w:rsid w:val="00C77AD4"/>
    <w:rsid w:val="00C77E3A"/>
    <w:rsid w:val="00C813B7"/>
    <w:rsid w:val="00C816A7"/>
    <w:rsid w:val="00C84072"/>
    <w:rsid w:val="00C85E65"/>
    <w:rsid w:val="00C86A38"/>
    <w:rsid w:val="00C86B7C"/>
    <w:rsid w:val="00C903F7"/>
    <w:rsid w:val="00C90507"/>
    <w:rsid w:val="00C90AAF"/>
    <w:rsid w:val="00C939F0"/>
    <w:rsid w:val="00C95FC3"/>
    <w:rsid w:val="00C96E0B"/>
    <w:rsid w:val="00C9713B"/>
    <w:rsid w:val="00C97D0D"/>
    <w:rsid w:val="00CA40B4"/>
    <w:rsid w:val="00CA4193"/>
    <w:rsid w:val="00CA4652"/>
    <w:rsid w:val="00CA7C9B"/>
    <w:rsid w:val="00CB05ED"/>
    <w:rsid w:val="00CB08F5"/>
    <w:rsid w:val="00CB18CC"/>
    <w:rsid w:val="00CB2567"/>
    <w:rsid w:val="00CB4016"/>
    <w:rsid w:val="00CB76F7"/>
    <w:rsid w:val="00CC0FC8"/>
    <w:rsid w:val="00CC55DE"/>
    <w:rsid w:val="00CC6071"/>
    <w:rsid w:val="00CC629B"/>
    <w:rsid w:val="00CC6499"/>
    <w:rsid w:val="00CC75F6"/>
    <w:rsid w:val="00CD1614"/>
    <w:rsid w:val="00CD1667"/>
    <w:rsid w:val="00CD22E6"/>
    <w:rsid w:val="00CD3722"/>
    <w:rsid w:val="00CD385F"/>
    <w:rsid w:val="00CD38BB"/>
    <w:rsid w:val="00CD5E28"/>
    <w:rsid w:val="00CD603A"/>
    <w:rsid w:val="00CD79EA"/>
    <w:rsid w:val="00CD7B50"/>
    <w:rsid w:val="00CE0605"/>
    <w:rsid w:val="00CE12D6"/>
    <w:rsid w:val="00CE5A74"/>
    <w:rsid w:val="00CE611D"/>
    <w:rsid w:val="00CE7107"/>
    <w:rsid w:val="00CF47E2"/>
    <w:rsid w:val="00CF47FF"/>
    <w:rsid w:val="00CF5258"/>
    <w:rsid w:val="00CF6BBE"/>
    <w:rsid w:val="00CF7368"/>
    <w:rsid w:val="00D00BB2"/>
    <w:rsid w:val="00D01491"/>
    <w:rsid w:val="00D024BF"/>
    <w:rsid w:val="00D0505C"/>
    <w:rsid w:val="00D055B3"/>
    <w:rsid w:val="00D069E2"/>
    <w:rsid w:val="00D07E04"/>
    <w:rsid w:val="00D10742"/>
    <w:rsid w:val="00D1437B"/>
    <w:rsid w:val="00D14455"/>
    <w:rsid w:val="00D14AC2"/>
    <w:rsid w:val="00D15BB3"/>
    <w:rsid w:val="00D16C97"/>
    <w:rsid w:val="00D17C18"/>
    <w:rsid w:val="00D202A0"/>
    <w:rsid w:val="00D20610"/>
    <w:rsid w:val="00D2139E"/>
    <w:rsid w:val="00D21E55"/>
    <w:rsid w:val="00D21FC7"/>
    <w:rsid w:val="00D22D11"/>
    <w:rsid w:val="00D2463E"/>
    <w:rsid w:val="00D300B4"/>
    <w:rsid w:val="00D3105D"/>
    <w:rsid w:val="00D3337B"/>
    <w:rsid w:val="00D35B77"/>
    <w:rsid w:val="00D41ED4"/>
    <w:rsid w:val="00D44A36"/>
    <w:rsid w:val="00D472C7"/>
    <w:rsid w:val="00D476FB"/>
    <w:rsid w:val="00D50DB4"/>
    <w:rsid w:val="00D5290C"/>
    <w:rsid w:val="00D54AF9"/>
    <w:rsid w:val="00D558D1"/>
    <w:rsid w:val="00D56F64"/>
    <w:rsid w:val="00D612D6"/>
    <w:rsid w:val="00D63586"/>
    <w:rsid w:val="00D6491D"/>
    <w:rsid w:val="00D65D9A"/>
    <w:rsid w:val="00D710D9"/>
    <w:rsid w:val="00D71408"/>
    <w:rsid w:val="00D720C6"/>
    <w:rsid w:val="00D76284"/>
    <w:rsid w:val="00D76547"/>
    <w:rsid w:val="00D8009F"/>
    <w:rsid w:val="00D91106"/>
    <w:rsid w:val="00D93826"/>
    <w:rsid w:val="00D94003"/>
    <w:rsid w:val="00D968E9"/>
    <w:rsid w:val="00D97B6E"/>
    <w:rsid w:val="00DA3485"/>
    <w:rsid w:val="00DA449E"/>
    <w:rsid w:val="00DA4E11"/>
    <w:rsid w:val="00DA550A"/>
    <w:rsid w:val="00DA7EF3"/>
    <w:rsid w:val="00DB33B3"/>
    <w:rsid w:val="00DB5DC7"/>
    <w:rsid w:val="00DB618B"/>
    <w:rsid w:val="00DB7ED9"/>
    <w:rsid w:val="00DC21F4"/>
    <w:rsid w:val="00DC2961"/>
    <w:rsid w:val="00DC2EA0"/>
    <w:rsid w:val="00DC2EE2"/>
    <w:rsid w:val="00DC33AA"/>
    <w:rsid w:val="00DC48E7"/>
    <w:rsid w:val="00DC4BEC"/>
    <w:rsid w:val="00DC5BFA"/>
    <w:rsid w:val="00DC5F7D"/>
    <w:rsid w:val="00DC718C"/>
    <w:rsid w:val="00DC7F18"/>
    <w:rsid w:val="00DD1CBF"/>
    <w:rsid w:val="00DD1FD9"/>
    <w:rsid w:val="00DD2100"/>
    <w:rsid w:val="00DD3187"/>
    <w:rsid w:val="00DD3291"/>
    <w:rsid w:val="00DD5106"/>
    <w:rsid w:val="00DD7CD7"/>
    <w:rsid w:val="00DE19F8"/>
    <w:rsid w:val="00DE2199"/>
    <w:rsid w:val="00DE513E"/>
    <w:rsid w:val="00DE5EF6"/>
    <w:rsid w:val="00DE6768"/>
    <w:rsid w:val="00DF28A5"/>
    <w:rsid w:val="00DF3D31"/>
    <w:rsid w:val="00DF49C0"/>
    <w:rsid w:val="00DF5359"/>
    <w:rsid w:val="00DF6209"/>
    <w:rsid w:val="00E000A1"/>
    <w:rsid w:val="00E00ABD"/>
    <w:rsid w:val="00E01224"/>
    <w:rsid w:val="00E01A4E"/>
    <w:rsid w:val="00E01B0B"/>
    <w:rsid w:val="00E01BA2"/>
    <w:rsid w:val="00E02751"/>
    <w:rsid w:val="00E02D76"/>
    <w:rsid w:val="00E045CC"/>
    <w:rsid w:val="00E04A59"/>
    <w:rsid w:val="00E0509E"/>
    <w:rsid w:val="00E0630B"/>
    <w:rsid w:val="00E07131"/>
    <w:rsid w:val="00E0764F"/>
    <w:rsid w:val="00E07723"/>
    <w:rsid w:val="00E07AA1"/>
    <w:rsid w:val="00E1177B"/>
    <w:rsid w:val="00E1234B"/>
    <w:rsid w:val="00E12B89"/>
    <w:rsid w:val="00E13A17"/>
    <w:rsid w:val="00E13B1F"/>
    <w:rsid w:val="00E14082"/>
    <w:rsid w:val="00E1485B"/>
    <w:rsid w:val="00E1735B"/>
    <w:rsid w:val="00E174C9"/>
    <w:rsid w:val="00E174D8"/>
    <w:rsid w:val="00E178FE"/>
    <w:rsid w:val="00E252C8"/>
    <w:rsid w:val="00E2550D"/>
    <w:rsid w:val="00E25A3D"/>
    <w:rsid w:val="00E262E9"/>
    <w:rsid w:val="00E279CA"/>
    <w:rsid w:val="00E30E19"/>
    <w:rsid w:val="00E32958"/>
    <w:rsid w:val="00E32CB3"/>
    <w:rsid w:val="00E33415"/>
    <w:rsid w:val="00E34670"/>
    <w:rsid w:val="00E3513F"/>
    <w:rsid w:val="00E37C79"/>
    <w:rsid w:val="00E37D5C"/>
    <w:rsid w:val="00E40144"/>
    <w:rsid w:val="00E41B1B"/>
    <w:rsid w:val="00E42ABA"/>
    <w:rsid w:val="00E42DD1"/>
    <w:rsid w:val="00E447E6"/>
    <w:rsid w:val="00E44C3E"/>
    <w:rsid w:val="00E45168"/>
    <w:rsid w:val="00E4687A"/>
    <w:rsid w:val="00E47F0C"/>
    <w:rsid w:val="00E47F96"/>
    <w:rsid w:val="00E52854"/>
    <w:rsid w:val="00E53B0C"/>
    <w:rsid w:val="00E55863"/>
    <w:rsid w:val="00E57487"/>
    <w:rsid w:val="00E600E4"/>
    <w:rsid w:val="00E6070C"/>
    <w:rsid w:val="00E607B6"/>
    <w:rsid w:val="00E64B2D"/>
    <w:rsid w:val="00E67A59"/>
    <w:rsid w:val="00E7091C"/>
    <w:rsid w:val="00E70DF6"/>
    <w:rsid w:val="00E71E42"/>
    <w:rsid w:val="00E73B39"/>
    <w:rsid w:val="00E81BEA"/>
    <w:rsid w:val="00E8229F"/>
    <w:rsid w:val="00E850EE"/>
    <w:rsid w:val="00E86D96"/>
    <w:rsid w:val="00E90BBB"/>
    <w:rsid w:val="00E9289D"/>
    <w:rsid w:val="00E95C36"/>
    <w:rsid w:val="00E960C1"/>
    <w:rsid w:val="00E96AAA"/>
    <w:rsid w:val="00E96E9D"/>
    <w:rsid w:val="00E97EBF"/>
    <w:rsid w:val="00EA0C5E"/>
    <w:rsid w:val="00EA1293"/>
    <w:rsid w:val="00EA23D9"/>
    <w:rsid w:val="00EA27C4"/>
    <w:rsid w:val="00EA45A8"/>
    <w:rsid w:val="00EA562A"/>
    <w:rsid w:val="00EB07D4"/>
    <w:rsid w:val="00EB0B74"/>
    <w:rsid w:val="00EB2392"/>
    <w:rsid w:val="00EB2CBC"/>
    <w:rsid w:val="00EB34A5"/>
    <w:rsid w:val="00EB3A31"/>
    <w:rsid w:val="00EB4BCC"/>
    <w:rsid w:val="00EB4EC9"/>
    <w:rsid w:val="00EB5F7B"/>
    <w:rsid w:val="00EB7C63"/>
    <w:rsid w:val="00EC12CC"/>
    <w:rsid w:val="00EC2FFE"/>
    <w:rsid w:val="00EC4A50"/>
    <w:rsid w:val="00EC6B31"/>
    <w:rsid w:val="00EC6FFC"/>
    <w:rsid w:val="00EC7743"/>
    <w:rsid w:val="00ED2CCC"/>
    <w:rsid w:val="00ED3F92"/>
    <w:rsid w:val="00ED4104"/>
    <w:rsid w:val="00ED5056"/>
    <w:rsid w:val="00ED7E49"/>
    <w:rsid w:val="00EE0518"/>
    <w:rsid w:val="00EE0B84"/>
    <w:rsid w:val="00EE0F4D"/>
    <w:rsid w:val="00EE1665"/>
    <w:rsid w:val="00EE4910"/>
    <w:rsid w:val="00EE5764"/>
    <w:rsid w:val="00EE5A6A"/>
    <w:rsid w:val="00EE6D5C"/>
    <w:rsid w:val="00EE717B"/>
    <w:rsid w:val="00EF14A8"/>
    <w:rsid w:val="00EF1923"/>
    <w:rsid w:val="00EF4E16"/>
    <w:rsid w:val="00EF4F42"/>
    <w:rsid w:val="00EF5E8C"/>
    <w:rsid w:val="00EF7734"/>
    <w:rsid w:val="00F010F5"/>
    <w:rsid w:val="00F01F57"/>
    <w:rsid w:val="00F027B4"/>
    <w:rsid w:val="00F02884"/>
    <w:rsid w:val="00F03B40"/>
    <w:rsid w:val="00F05F7E"/>
    <w:rsid w:val="00F07498"/>
    <w:rsid w:val="00F07FC0"/>
    <w:rsid w:val="00F10444"/>
    <w:rsid w:val="00F10F2D"/>
    <w:rsid w:val="00F11C79"/>
    <w:rsid w:val="00F1239D"/>
    <w:rsid w:val="00F138EB"/>
    <w:rsid w:val="00F14695"/>
    <w:rsid w:val="00F1530D"/>
    <w:rsid w:val="00F15A3E"/>
    <w:rsid w:val="00F164F0"/>
    <w:rsid w:val="00F23168"/>
    <w:rsid w:val="00F23C67"/>
    <w:rsid w:val="00F240AD"/>
    <w:rsid w:val="00F2485B"/>
    <w:rsid w:val="00F25B01"/>
    <w:rsid w:val="00F274E5"/>
    <w:rsid w:val="00F31892"/>
    <w:rsid w:val="00F31BDC"/>
    <w:rsid w:val="00F31E89"/>
    <w:rsid w:val="00F3320D"/>
    <w:rsid w:val="00F33A49"/>
    <w:rsid w:val="00F3482C"/>
    <w:rsid w:val="00F358AC"/>
    <w:rsid w:val="00F359EC"/>
    <w:rsid w:val="00F35C89"/>
    <w:rsid w:val="00F36135"/>
    <w:rsid w:val="00F37C55"/>
    <w:rsid w:val="00F40745"/>
    <w:rsid w:val="00F40B72"/>
    <w:rsid w:val="00F42339"/>
    <w:rsid w:val="00F4265C"/>
    <w:rsid w:val="00F44FE4"/>
    <w:rsid w:val="00F45142"/>
    <w:rsid w:val="00F459FE"/>
    <w:rsid w:val="00F46077"/>
    <w:rsid w:val="00F4658B"/>
    <w:rsid w:val="00F478F1"/>
    <w:rsid w:val="00F5127E"/>
    <w:rsid w:val="00F5281B"/>
    <w:rsid w:val="00F52B6D"/>
    <w:rsid w:val="00F56AE7"/>
    <w:rsid w:val="00F56FA2"/>
    <w:rsid w:val="00F57380"/>
    <w:rsid w:val="00F57604"/>
    <w:rsid w:val="00F62705"/>
    <w:rsid w:val="00F63F6F"/>
    <w:rsid w:val="00F64EC0"/>
    <w:rsid w:val="00F6669A"/>
    <w:rsid w:val="00F673DC"/>
    <w:rsid w:val="00F676F2"/>
    <w:rsid w:val="00F678F7"/>
    <w:rsid w:val="00F721EB"/>
    <w:rsid w:val="00F729C3"/>
    <w:rsid w:val="00F73BC1"/>
    <w:rsid w:val="00F73D59"/>
    <w:rsid w:val="00F820D5"/>
    <w:rsid w:val="00F832C3"/>
    <w:rsid w:val="00F83AD4"/>
    <w:rsid w:val="00F91763"/>
    <w:rsid w:val="00F91A0E"/>
    <w:rsid w:val="00F92090"/>
    <w:rsid w:val="00F921EA"/>
    <w:rsid w:val="00F937F5"/>
    <w:rsid w:val="00F93929"/>
    <w:rsid w:val="00F953C3"/>
    <w:rsid w:val="00F956BC"/>
    <w:rsid w:val="00F96496"/>
    <w:rsid w:val="00FA04A6"/>
    <w:rsid w:val="00FA0631"/>
    <w:rsid w:val="00FA0EDA"/>
    <w:rsid w:val="00FA2777"/>
    <w:rsid w:val="00FA30EF"/>
    <w:rsid w:val="00FA4427"/>
    <w:rsid w:val="00FA4725"/>
    <w:rsid w:val="00FA72D9"/>
    <w:rsid w:val="00FB1C46"/>
    <w:rsid w:val="00FB3414"/>
    <w:rsid w:val="00FB4969"/>
    <w:rsid w:val="00FB4D23"/>
    <w:rsid w:val="00FB7E5A"/>
    <w:rsid w:val="00FC0692"/>
    <w:rsid w:val="00FC18AC"/>
    <w:rsid w:val="00FC1CB2"/>
    <w:rsid w:val="00FC1D6F"/>
    <w:rsid w:val="00FC23A6"/>
    <w:rsid w:val="00FC3FAA"/>
    <w:rsid w:val="00FC4BEF"/>
    <w:rsid w:val="00FC57CE"/>
    <w:rsid w:val="00FC6BB6"/>
    <w:rsid w:val="00FC7E6A"/>
    <w:rsid w:val="00FD0E8F"/>
    <w:rsid w:val="00FD13B0"/>
    <w:rsid w:val="00FD15B6"/>
    <w:rsid w:val="00FD1844"/>
    <w:rsid w:val="00FD5027"/>
    <w:rsid w:val="00FD50E1"/>
    <w:rsid w:val="00FD5D8C"/>
    <w:rsid w:val="00FD6FB9"/>
    <w:rsid w:val="00FE0C6D"/>
    <w:rsid w:val="00FE2430"/>
    <w:rsid w:val="00FE5638"/>
    <w:rsid w:val="00FE64E0"/>
    <w:rsid w:val="00FE7BE4"/>
    <w:rsid w:val="00FF0B59"/>
    <w:rsid w:val="00FF2339"/>
    <w:rsid w:val="00FF2D1D"/>
    <w:rsid w:val="00FF32F4"/>
    <w:rsid w:val="00FF62E7"/>
    <w:rsid w:val="00FF6F27"/>
    <w:rsid w:val="00FF6FF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4E2221"/>
    <w:pPr>
      <w:spacing w:after="0" w:line="240" w:lineRule="auto"/>
    </w:pPr>
    <w:rPr>
      <w:sz w:val="20"/>
      <w:szCs w:val="20"/>
    </w:rPr>
  </w:style>
  <w:style w:type="paragraph" w:styleId="Nadpis1">
    <w:name w:val="heading 1"/>
    <w:basedOn w:val="Normln"/>
    <w:next w:val="Normln"/>
    <w:link w:val="Nadpis1Char"/>
    <w:uiPriority w:val="99"/>
    <w:qFormat/>
    <w:rsid w:val="005F0D5A"/>
    <w:pPr>
      <w:keepNext/>
      <w:spacing w:before="240" w:after="60"/>
      <w:outlineLvl w:val="0"/>
    </w:pPr>
    <w:rPr>
      <w:rFonts w:ascii="Arial" w:hAnsi="Arial" w:cs="Arial"/>
      <w:b/>
      <w:bCs/>
      <w:kern w:val="32"/>
      <w:sz w:val="32"/>
      <w:szCs w:val="32"/>
    </w:rPr>
  </w:style>
  <w:style w:type="paragraph" w:styleId="Nadpis3">
    <w:name w:val="heading 3"/>
    <w:basedOn w:val="Normln"/>
    <w:next w:val="Normln"/>
    <w:link w:val="Nadpis3Char"/>
    <w:uiPriority w:val="99"/>
    <w:qFormat/>
    <w:rsid w:val="004E2221"/>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b/>
      <w:kern w:val="32"/>
      <w:sz w:val="32"/>
    </w:rPr>
  </w:style>
  <w:style w:type="character" w:customStyle="1" w:styleId="Nadpis3Char">
    <w:name w:val="Nadpis 3 Char"/>
    <w:basedOn w:val="Standardnpsmoodstavce"/>
    <w:link w:val="Nadpis3"/>
    <w:uiPriority w:val="99"/>
    <w:semiHidden/>
    <w:locked/>
    <w:rPr>
      <w:rFonts w:ascii="Cambria" w:hAnsi="Cambria"/>
      <w:b/>
      <w:sz w:val="26"/>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sz w:val="16"/>
    </w:rPr>
  </w:style>
  <w:style w:type="character" w:styleId="Hypertextovodkaz">
    <w:name w:val="Hyperlink"/>
    <w:basedOn w:val="Standardnpsmoodstavce"/>
    <w:uiPriority w:val="99"/>
    <w:rsid w:val="004E2221"/>
    <w:rPr>
      <w:rFonts w:cs="Times New Roman"/>
      <w:color w:val="0000FF"/>
      <w:u w:val="single"/>
    </w:rPr>
  </w:style>
  <w:style w:type="paragraph" w:styleId="Zkladntext">
    <w:name w:val="Body Text"/>
    <w:basedOn w:val="Normln"/>
    <w:link w:val="ZkladntextChar"/>
    <w:uiPriority w:val="99"/>
    <w:rsid w:val="004E2221"/>
    <w:rPr>
      <w:sz w:val="24"/>
      <w:szCs w:val="24"/>
    </w:rPr>
  </w:style>
  <w:style w:type="character" w:customStyle="1" w:styleId="ZkladntextChar">
    <w:name w:val="Základní text Char"/>
    <w:basedOn w:val="Standardnpsmoodstavce"/>
    <w:link w:val="Zkladntext"/>
    <w:uiPriority w:val="99"/>
    <w:locked/>
    <w:rPr>
      <w:sz w:val="20"/>
    </w:rPr>
  </w:style>
  <w:style w:type="table" w:styleId="Mkatabulky">
    <w:name w:val="Table Grid"/>
    <w:basedOn w:val="Normlntabulka"/>
    <w:uiPriority w:val="99"/>
    <w:rsid w:val="00BC4896"/>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rsid w:val="001B2137"/>
    <w:pPr>
      <w:spacing w:after="120"/>
      <w:ind w:left="283"/>
    </w:pPr>
  </w:style>
  <w:style w:type="character" w:customStyle="1" w:styleId="ZkladntextodsazenChar">
    <w:name w:val="Základní text odsazený Char"/>
    <w:basedOn w:val="Standardnpsmoodstavce"/>
    <w:link w:val="Zkladntextodsazen"/>
    <w:uiPriority w:val="99"/>
    <w:locked/>
    <w:rsid w:val="001B2137"/>
    <w:rPr>
      <w:lang w:val="cs-CZ" w:eastAsia="cs-CZ"/>
    </w:rPr>
  </w:style>
  <w:style w:type="paragraph" w:customStyle="1" w:styleId="odrka2">
    <w:name w:val="odrážka2"/>
    <w:basedOn w:val="odrka1"/>
    <w:uiPriority w:val="99"/>
    <w:rsid w:val="00F33A49"/>
    <w:pPr>
      <w:numPr>
        <w:numId w:val="4"/>
      </w:numPr>
    </w:pPr>
  </w:style>
  <w:style w:type="paragraph" w:styleId="Zkladntext2">
    <w:name w:val="Body Text 2"/>
    <w:basedOn w:val="Normln"/>
    <w:link w:val="Zkladntext2Char"/>
    <w:uiPriority w:val="99"/>
    <w:rsid w:val="00FE64E0"/>
    <w:pPr>
      <w:spacing w:after="120" w:line="480" w:lineRule="auto"/>
    </w:pPr>
  </w:style>
  <w:style w:type="character" w:customStyle="1" w:styleId="Zkladntext2Char">
    <w:name w:val="Základní text 2 Char"/>
    <w:basedOn w:val="Standardnpsmoodstavce"/>
    <w:link w:val="Zkladntext2"/>
    <w:uiPriority w:val="99"/>
    <w:locked/>
    <w:rPr>
      <w:sz w:val="20"/>
    </w:rPr>
  </w:style>
  <w:style w:type="character" w:styleId="Siln">
    <w:name w:val="Strong"/>
    <w:basedOn w:val="Standardnpsmoodstavce"/>
    <w:uiPriority w:val="99"/>
    <w:qFormat/>
    <w:rsid w:val="00313CE5"/>
    <w:rPr>
      <w:rFonts w:cs="Times New Roman"/>
      <w:b/>
    </w:rPr>
  </w:style>
  <w:style w:type="character" w:customStyle="1" w:styleId="odrka1Char">
    <w:name w:val="odrážka1 Char"/>
    <w:link w:val="odrka1"/>
    <w:uiPriority w:val="99"/>
    <w:locked/>
    <w:rsid w:val="00313CE5"/>
    <w:rPr>
      <w:rFonts w:ascii="Arial" w:hAnsi="Arial"/>
      <w:sz w:val="22"/>
      <w:lang w:val="cs-CZ" w:eastAsia="cs-CZ"/>
    </w:rPr>
  </w:style>
  <w:style w:type="paragraph" w:customStyle="1" w:styleId="odrka1">
    <w:name w:val="odrážka1"/>
    <w:basedOn w:val="Zkladntext"/>
    <w:link w:val="odrka1Char"/>
    <w:uiPriority w:val="99"/>
    <w:rsid w:val="00313CE5"/>
    <w:pPr>
      <w:numPr>
        <w:numId w:val="2"/>
      </w:numPr>
      <w:spacing w:before="120"/>
      <w:ind w:left="714" w:hanging="357"/>
      <w:jc w:val="both"/>
    </w:pPr>
    <w:rPr>
      <w:rFonts w:ascii="Arial" w:hAnsi="Arial"/>
      <w:sz w:val="22"/>
      <w:szCs w:val="20"/>
    </w:rPr>
  </w:style>
  <w:style w:type="paragraph" w:customStyle="1" w:styleId="VloenoT">
    <w:name w:val="VloženoTŘ"/>
    <w:basedOn w:val="Normln"/>
    <w:link w:val="VloenoTChar"/>
    <w:uiPriority w:val="99"/>
    <w:rsid w:val="00FC6BB6"/>
    <w:pPr>
      <w:jc w:val="both"/>
    </w:pPr>
    <w:rPr>
      <w:b/>
      <w:i/>
      <w:color w:val="002060"/>
      <w:sz w:val="24"/>
      <w:szCs w:val="24"/>
    </w:rPr>
  </w:style>
  <w:style w:type="character" w:customStyle="1" w:styleId="VloenoTChar">
    <w:name w:val="VloženoTŘ Char"/>
    <w:link w:val="VloenoT"/>
    <w:uiPriority w:val="99"/>
    <w:locked/>
    <w:rsid w:val="00FC6BB6"/>
    <w:rPr>
      <w:b/>
      <w:i/>
      <w:color w:val="002060"/>
      <w:sz w:val="24"/>
      <w:lang w:val="cs-CZ" w:eastAsia="cs-CZ"/>
    </w:rPr>
  </w:style>
  <w:style w:type="paragraph" w:styleId="Zpat">
    <w:name w:val="footer"/>
    <w:basedOn w:val="Normln"/>
    <w:link w:val="ZpatChar"/>
    <w:uiPriority w:val="99"/>
    <w:rsid w:val="00E2550D"/>
    <w:pPr>
      <w:tabs>
        <w:tab w:val="center" w:pos="4536"/>
        <w:tab w:val="right" w:pos="9072"/>
      </w:tabs>
    </w:pPr>
  </w:style>
  <w:style w:type="character" w:customStyle="1" w:styleId="ZpatChar">
    <w:name w:val="Zápatí Char"/>
    <w:basedOn w:val="Standardnpsmoodstavce"/>
    <w:link w:val="Zpat"/>
    <w:uiPriority w:val="99"/>
    <w:semiHidden/>
    <w:locked/>
    <w:rPr>
      <w:sz w:val="20"/>
    </w:rPr>
  </w:style>
  <w:style w:type="character" w:styleId="slostrnky">
    <w:name w:val="page number"/>
    <w:basedOn w:val="Standardnpsmoodstavce"/>
    <w:uiPriority w:val="99"/>
    <w:rsid w:val="00E2550D"/>
    <w:rPr>
      <w:rFonts w:cs="Times New Roman"/>
    </w:rPr>
  </w:style>
  <w:style w:type="paragraph" w:styleId="Rozloendokumentu">
    <w:name w:val="Document Map"/>
    <w:basedOn w:val="Normln"/>
    <w:link w:val="RozloendokumentuChar"/>
    <w:uiPriority w:val="99"/>
    <w:semiHidden/>
    <w:rsid w:val="00BB6375"/>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Pr>
      <w:rFonts w:ascii="Tahoma" w:hAnsi="Tahoma"/>
      <w:sz w:val="16"/>
    </w:rPr>
  </w:style>
  <w:style w:type="paragraph" w:styleId="Zkladntext3">
    <w:name w:val="Body Text 3"/>
    <w:basedOn w:val="Normln"/>
    <w:link w:val="Zkladntext3Char"/>
    <w:uiPriority w:val="99"/>
    <w:rsid w:val="0091270C"/>
    <w:pPr>
      <w:spacing w:after="120"/>
    </w:pPr>
    <w:rPr>
      <w:sz w:val="16"/>
      <w:szCs w:val="16"/>
    </w:rPr>
  </w:style>
  <w:style w:type="character" w:customStyle="1" w:styleId="Zkladntext3Char">
    <w:name w:val="Základní text 3 Char"/>
    <w:basedOn w:val="Standardnpsmoodstavce"/>
    <w:link w:val="Zkladntext3"/>
    <w:uiPriority w:val="99"/>
    <w:semiHidden/>
    <w:locked/>
    <w:rPr>
      <w:sz w:val="16"/>
    </w:rPr>
  </w:style>
  <w:style w:type="paragraph" w:customStyle="1" w:styleId="podpodnadpis">
    <w:name w:val="podpodnadpis"/>
    <w:basedOn w:val="Normln"/>
    <w:next w:val="Zkladntext"/>
    <w:uiPriority w:val="99"/>
    <w:rsid w:val="004F78F4"/>
    <w:pPr>
      <w:spacing w:before="120"/>
    </w:pPr>
    <w:rPr>
      <w:rFonts w:ascii="Arial" w:hAnsi="Arial"/>
      <w:b/>
      <w:sz w:val="22"/>
      <w:u w:val="single"/>
    </w:rPr>
  </w:style>
  <w:style w:type="paragraph" w:customStyle="1" w:styleId="Text1">
    <w:name w:val="Text1"/>
    <w:basedOn w:val="Zkladntext3"/>
    <w:uiPriority w:val="99"/>
    <w:rsid w:val="00D63586"/>
    <w:pPr>
      <w:tabs>
        <w:tab w:val="left" w:pos="360"/>
      </w:tabs>
      <w:spacing w:after="0"/>
      <w:jc w:val="both"/>
    </w:pPr>
    <w:rPr>
      <w:sz w:val="22"/>
      <w:szCs w:val="22"/>
    </w:rPr>
  </w:style>
  <w:style w:type="character" w:customStyle="1" w:styleId="CharChar">
    <w:name w:val="Char Char"/>
    <w:uiPriority w:val="99"/>
    <w:rsid w:val="00E53B0C"/>
    <w:rPr>
      <w:lang w:val="cs-CZ" w:eastAsia="cs-CZ"/>
    </w:rPr>
  </w:style>
  <w:style w:type="paragraph" w:customStyle="1" w:styleId="zkladntext0">
    <w:name w:val="základní text"/>
    <w:basedOn w:val="Normln"/>
    <w:link w:val="zkladntextChar0"/>
    <w:uiPriority w:val="99"/>
    <w:rsid w:val="009B7F65"/>
    <w:pPr>
      <w:spacing w:before="120"/>
      <w:ind w:firstLine="397"/>
      <w:jc w:val="both"/>
    </w:pPr>
    <w:rPr>
      <w:rFonts w:ascii="Arial" w:hAnsi="Arial"/>
      <w:sz w:val="22"/>
    </w:rPr>
  </w:style>
  <w:style w:type="character" w:customStyle="1" w:styleId="zkladntextChar0">
    <w:name w:val="základní text Char"/>
    <w:link w:val="zkladntext0"/>
    <w:uiPriority w:val="99"/>
    <w:locked/>
    <w:rsid w:val="009B7F65"/>
    <w:rPr>
      <w:rFonts w:ascii="Arial" w:hAnsi="Arial"/>
      <w:sz w:val="22"/>
      <w:lang w:val="cs-CZ" w:eastAsia="cs-CZ"/>
    </w:rPr>
  </w:style>
  <w:style w:type="character" w:customStyle="1" w:styleId="CharChar3">
    <w:name w:val="Char Char3"/>
    <w:uiPriority w:val="99"/>
    <w:semiHidden/>
    <w:locked/>
    <w:rsid w:val="00B342C2"/>
    <w:rPr>
      <w:lang w:val="cs-CZ" w:eastAsia="cs-CZ"/>
    </w:rPr>
  </w:style>
  <w:style w:type="paragraph" w:customStyle="1" w:styleId="Standard">
    <w:name w:val="Standard"/>
    <w:uiPriority w:val="99"/>
    <w:rsid w:val="00B342C2"/>
    <w:pPr>
      <w:widowControl w:val="0"/>
      <w:suppressAutoHyphens/>
      <w:spacing w:after="0" w:line="240" w:lineRule="auto"/>
    </w:pPr>
    <w:rPr>
      <w:rFonts w:eastAsia="Arial Unicode MS" w:cs="Tahoma"/>
      <w:kern w:val="16"/>
      <w:sz w:val="24"/>
      <w:szCs w:val="24"/>
    </w:rPr>
  </w:style>
  <w:style w:type="character" w:customStyle="1" w:styleId="CharChar2">
    <w:name w:val="Char Char2"/>
    <w:uiPriority w:val="99"/>
    <w:semiHidden/>
    <w:locked/>
    <w:rsid w:val="00B342C2"/>
    <w:rPr>
      <w:lang w:val="cs-CZ" w:eastAsia="cs-CZ"/>
    </w:rPr>
  </w:style>
  <w:style w:type="character" w:customStyle="1" w:styleId="st1">
    <w:name w:val="st1"/>
    <w:uiPriority w:val="99"/>
    <w:rsid w:val="00B342C2"/>
  </w:style>
  <w:style w:type="character" w:customStyle="1" w:styleId="CharChar1">
    <w:name w:val="Char Char1"/>
    <w:uiPriority w:val="99"/>
    <w:semiHidden/>
    <w:locked/>
    <w:rsid w:val="00B342C2"/>
    <w:rPr>
      <w:lang w:val="cs-CZ" w:eastAsia="cs-CZ"/>
    </w:rPr>
  </w:style>
  <w:style w:type="character" w:customStyle="1" w:styleId="CharChar11">
    <w:name w:val="Char Char11"/>
    <w:uiPriority w:val="99"/>
    <w:semiHidden/>
    <w:locked/>
    <w:rsid w:val="003211CC"/>
    <w:rPr>
      <w:lang w:val="cs-CZ" w:eastAsia="cs-CZ"/>
    </w:rPr>
  </w:style>
  <w:style w:type="character" w:customStyle="1" w:styleId="CharChar4">
    <w:name w:val="Char Char4"/>
    <w:uiPriority w:val="99"/>
    <w:semiHidden/>
    <w:locked/>
    <w:rsid w:val="003211CC"/>
    <w:rPr>
      <w:lang w:val="cs-CZ" w:eastAsia="cs-CZ"/>
    </w:rPr>
  </w:style>
  <w:style w:type="character" w:customStyle="1" w:styleId="CharChar5">
    <w:name w:val="Char Char5"/>
    <w:uiPriority w:val="99"/>
    <w:semiHidden/>
    <w:locked/>
    <w:rsid w:val="003F41A1"/>
    <w:rPr>
      <w:lang w:val="cs-CZ" w:eastAsia="cs-CZ"/>
    </w:rPr>
  </w:style>
  <w:style w:type="character" w:styleId="Sledovanodkaz">
    <w:name w:val="FollowedHyperlink"/>
    <w:basedOn w:val="Standardnpsmoodstavce"/>
    <w:uiPriority w:val="99"/>
    <w:rsid w:val="0015017E"/>
    <w:rPr>
      <w:rFonts w:cs="Times New Roman"/>
      <w:color w:val="800080"/>
      <w:u w:val="single"/>
    </w:rPr>
  </w:style>
  <w:style w:type="paragraph" w:customStyle="1" w:styleId="xl65">
    <w:name w:val="xl65"/>
    <w:basedOn w:val="Normln"/>
    <w:uiPriority w:val="99"/>
    <w:rsid w:val="001501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6">
    <w:name w:val="xl66"/>
    <w:basedOn w:val="Normln"/>
    <w:uiPriority w:val="99"/>
    <w:rsid w:val="0015017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67">
    <w:name w:val="xl67"/>
    <w:basedOn w:val="Normln"/>
    <w:uiPriority w:val="99"/>
    <w:rsid w:val="001501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8">
    <w:name w:val="xl68"/>
    <w:basedOn w:val="Normln"/>
    <w:uiPriority w:val="99"/>
    <w:rsid w:val="0015017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b/>
      <w:bCs/>
      <w:sz w:val="24"/>
      <w:szCs w:val="24"/>
    </w:rPr>
  </w:style>
  <w:style w:type="paragraph" w:customStyle="1" w:styleId="xl69">
    <w:name w:val="xl69"/>
    <w:basedOn w:val="Normln"/>
    <w:uiPriority w:val="99"/>
    <w:rsid w:val="0015017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sz w:val="24"/>
      <w:szCs w:val="24"/>
    </w:rPr>
  </w:style>
  <w:style w:type="paragraph" w:customStyle="1" w:styleId="xl70">
    <w:name w:val="xl70"/>
    <w:basedOn w:val="Normln"/>
    <w:uiPriority w:val="99"/>
    <w:rsid w:val="001501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24"/>
      <w:szCs w:val="24"/>
    </w:rPr>
  </w:style>
  <w:style w:type="paragraph" w:customStyle="1" w:styleId="font5">
    <w:name w:val="font5"/>
    <w:basedOn w:val="Normln"/>
    <w:uiPriority w:val="99"/>
    <w:rsid w:val="002C2944"/>
    <w:pPr>
      <w:spacing w:before="100" w:beforeAutospacing="1" w:after="100" w:afterAutospacing="1"/>
    </w:pPr>
    <w:rPr>
      <w:rFonts w:ascii="Tahoma" w:hAnsi="Tahoma" w:cs="Tahoma"/>
      <w:color w:val="000000"/>
      <w:sz w:val="18"/>
      <w:szCs w:val="18"/>
    </w:rPr>
  </w:style>
  <w:style w:type="paragraph" w:customStyle="1" w:styleId="font6">
    <w:name w:val="font6"/>
    <w:basedOn w:val="Normln"/>
    <w:uiPriority w:val="99"/>
    <w:rsid w:val="002C2944"/>
    <w:pPr>
      <w:spacing w:before="100" w:beforeAutospacing="1" w:after="100" w:afterAutospacing="1"/>
    </w:pPr>
    <w:rPr>
      <w:rFonts w:ascii="Tahoma" w:hAnsi="Tahoma" w:cs="Tahoma"/>
      <w:b/>
      <w:bCs/>
      <w:color w:val="000000"/>
      <w:sz w:val="18"/>
      <w:szCs w:val="18"/>
    </w:rPr>
  </w:style>
  <w:style w:type="paragraph" w:customStyle="1" w:styleId="Usneseni-zedne">
    <w:name w:val="Usneseni - ze dne...... č...."/>
    <w:basedOn w:val="Normln"/>
    <w:uiPriority w:val="99"/>
    <w:rsid w:val="00A8484A"/>
    <w:pPr>
      <w:jc w:val="center"/>
    </w:pPr>
    <w:rPr>
      <w:rFonts w:ascii="Arial" w:hAnsi="Arial"/>
      <w:sz w:val="22"/>
    </w:rPr>
  </w:style>
  <w:style w:type="paragraph" w:customStyle="1" w:styleId="Char4CharCharCharCharCharCharCharCharCharCharCharCharCharCharCharCharCharCharCharCharCharCharCharCharCharCharChar">
    <w:name w:val="Char4 Char Char Char Char Char Char Char Char Char Char Char Char Char Char Char Char Char Char Char Char Char Char Char Char Char Char Char"/>
    <w:basedOn w:val="Normln"/>
    <w:uiPriority w:val="99"/>
    <w:rsid w:val="00A8484A"/>
    <w:pPr>
      <w:spacing w:after="160" w:line="240" w:lineRule="exact"/>
    </w:pPr>
    <w:rPr>
      <w:rFonts w:ascii="Times New Roman Bold" w:hAnsi="Times New Roman Bold"/>
      <w:sz w:val="22"/>
      <w:szCs w:val="26"/>
      <w:lang w:val="sk-SK" w:eastAsia="en-US"/>
    </w:rPr>
  </w:style>
  <w:style w:type="paragraph" w:customStyle="1" w:styleId="Zkladntextodsazen1">
    <w:name w:val="Základní text odsazený1"/>
    <w:basedOn w:val="Normln"/>
    <w:uiPriority w:val="99"/>
    <w:rsid w:val="0073281D"/>
    <w:pPr>
      <w:spacing w:after="120"/>
      <w:ind w:left="283"/>
    </w:pPr>
  </w:style>
  <w:style w:type="character" w:customStyle="1" w:styleId="zkladntextCharChar">
    <w:name w:val="základní text Char Char"/>
    <w:uiPriority w:val="99"/>
    <w:rsid w:val="000636F1"/>
    <w:rPr>
      <w:rFonts w:ascii="Arial" w:hAnsi="Arial"/>
      <w:sz w:val="22"/>
    </w:rPr>
  </w:style>
  <w:style w:type="character" w:styleId="Odkaznakoment">
    <w:name w:val="annotation reference"/>
    <w:basedOn w:val="Standardnpsmoodstavce"/>
    <w:uiPriority w:val="99"/>
    <w:semiHidden/>
    <w:rsid w:val="003F37F0"/>
    <w:rPr>
      <w:rFonts w:cs="Times New Roman"/>
      <w:sz w:val="16"/>
    </w:rPr>
  </w:style>
  <w:style w:type="paragraph" w:styleId="Textkomente">
    <w:name w:val="annotation text"/>
    <w:basedOn w:val="Normln"/>
    <w:link w:val="TextkomenteChar"/>
    <w:uiPriority w:val="99"/>
    <w:semiHidden/>
    <w:rsid w:val="003F37F0"/>
  </w:style>
  <w:style w:type="character" w:customStyle="1" w:styleId="TextkomenteChar">
    <w:name w:val="Text komentáře Char"/>
    <w:basedOn w:val="Standardnpsmoodstavce"/>
    <w:link w:val="Textkomente"/>
    <w:uiPriority w:val="99"/>
    <w:semiHidden/>
    <w:locked/>
    <w:rsid w:val="003F37F0"/>
    <w:rPr>
      <w:sz w:val="20"/>
    </w:rPr>
  </w:style>
  <w:style w:type="paragraph" w:styleId="Pedmtkomente">
    <w:name w:val="annotation subject"/>
    <w:basedOn w:val="Textkomente"/>
    <w:next w:val="Textkomente"/>
    <w:link w:val="PedmtkomenteChar"/>
    <w:uiPriority w:val="99"/>
    <w:semiHidden/>
    <w:rsid w:val="003F37F0"/>
    <w:rPr>
      <w:b/>
      <w:bCs/>
    </w:rPr>
  </w:style>
  <w:style w:type="character" w:customStyle="1" w:styleId="PedmtkomenteChar">
    <w:name w:val="Předmět komentáře Char"/>
    <w:basedOn w:val="TextkomenteChar"/>
    <w:link w:val="Pedmtkomente"/>
    <w:uiPriority w:val="99"/>
    <w:semiHidden/>
    <w:locked/>
    <w:rsid w:val="003F37F0"/>
    <w:rPr>
      <w:b/>
      <w:sz w:val="20"/>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uiPriority w:val="99"/>
    <w:rsid w:val="00646C3D"/>
    <w:pPr>
      <w:spacing w:after="160" w:line="240" w:lineRule="exact"/>
    </w:pPr>
    <w:rPr>
      <w:rFonts w:ascii="Times New Roman Bold" w:hAnsi="Times New Roman Bold"/>
      <w:sz w:val="22"/>
      <w:szCs w:val="26"/>
      <w:lang w:val="sk-SK" w:eastAsia="en-US"/>
    </w:rPr>
  </w:style>
  <w:style w:type="paragraph" w:customStyle="1" w:styleId="Styl1-Nzevmaterilu">
    <w:name w:val="Styl1 - Název materiálu"/>
    <w:basedOn w:val="Normln"/>
    <w:link w:val="Styl1-NzevmateriluChar"/>
    <w:uiPriority w:val="99"/>
    <w:rsid w:val="00646C3D"/>
    <w:pPr>
      <w:overflowPunct w:val="0"/>
      <w:autoSpaceDE w:val="0"/>
      <w:autoSpaceDN w:val="0"/>
      <w:adjustRightInd w:val="0"/>
      <w:jc w:val="center"/>
      <w:textAlignment w:val="baseline"/>
    </w:pPr>
    <w:rPr>
      <w:rFonts w:ascii="Arial" w:hAnsi="Arial" w:cs="Arial"/>
      <w:b/>
      <w:noProof/>
      <w:sz w:val="22"/>
      <w:szCs w:val="24"/>
    </w:rPr>
  </w:style>
  <w:style w:type="character" w:customStyle="1" w:styleId="Styl1-NzevmateriluChar">
    <w:name w:val="Styl1 - Název materiálu Char"/>
    <w:link w:val="Styl1-Nzevmaterilu"/>
    <w:uiPriority w:val="99"/>
    <w:locked/>
    <w:rsid w:val="00646C3D"/>
    <w:rPr>
      <w:rFonts w:ascii="Arial" w:hAnsi="Arial"/>
      <w:b/>
      <w:noProof/>
      <w:sz w:val="24"/>
    </w:rPr>
  </w:style>
  <w:style w:type="paragraph" w:styleId="Odstavecseseznamem">
    <w:name w:val="List Paragraph"/>
    <w:basedOn w:val="Normln"/>
    <w:uiPriority w:val="99"/>
    <w:qFormat/>
    <w:rsid w:val="00A83CEA"/>
    <w:pPr>
      <w:ind w:left="720"/>
      <w:contextualSpacing/>
    </w:pPr>
  </w:style>
  <w:style w:type="character" w:customStyle="1" w:styleId="ZkladntextChar1">
    <w:name w:val="Základní text Char1"/>
    <w:uiPriority w:val="99"/>
    <w:semiHidden/>
    <w:locked/>
    <w:rsid w:val="003848B1"/>
    <w:rPr>
      <w:sz w:val="24"/>
    </w:rPr>
  </w:style>
  <w:style w:type="paragraph" w:styleId="Normlnweb">
    <w:name w:val="Normal (Web)"/>
    <w:basedOn w:val="Normln"/>
    <w:uiPriority w:val="99"/>
    <w:rsid w:val="00D3105D"/>
    <w:pPr>
      <w:spacing w:before="100" w:beforeAutospacing="1" w:after="100" w:afterAutospacing="1"/>
    </w:pPr>
    <w:rPr>
      <w:sz w:val="24"/>
      <w:szCs w:val="24"/>
    </w:rPr>
  </w:style>
  <w:style w:type="paragraph" w:customStyle="1" w:styleId="Default">
    <w:name w:val="Default"/>
    <w:uiPriority w:val="99"/>
    <w:rsid w:val="00D3105D"/>
    <w:pPr>
      <w:autoSpaceDE w:val="0"/>
      <w:autoSpaceDN w:val="0"/>
      <w:adjustRightInd w:val="0"/>
      <w:spacing w:after="0" w:line="240" w:lineRule="auto"/>
    </w:pPr>
    <w:rPr>
      <w:color w:val="000000"/>
      <w:sz w:val="24"/>
      <w:szCs w:val="24"/>
    </w:rPr>
  </w:style>
  <w:style w:type="character" w:customStyle="1" w:styleId="ZkladntextodsazenChar1">
    <w:name w:val="Základní text odsazený Char1"/>
    <w:uiPriority w:val="99"/>
    <w:locked/>
    <w:rsid w:val="00E174C9"/>
    <w:rPr>
      <w:rFonts w:eastAsia="Times New Roman"/>
      <w:lang w:val="cs-CZ" w:eastAsia="cs-CZ"/>
    </w:rPr>
  </w:style>
  <w:style w:type="paragraph" w:customStyle="1" w:styleId="Zkladntext31">
    <w:name w:val="Základní text 31"/>
    <w:basedOn w:val="Normln"/>
    <w:uiPriority w:val="99"/>
    <w:rsid w:val="00C04CA2"/>
    <w:pPr>
      <w:suppressAutoHyphens/>
      <w:spacing w:after="60"/>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20008">
      <w:marLeft w:val="0"/>
      <w:marRight w:val="0"/>
      <w:marTop w:val="0"/>
      <w:marBottom w:val="0"/>
      <w:divBdr>
        <w:top w:val="none" w:sz="0" w:space="0" w:color="auto"/>
        <w:left w:val="none" w:sz="0" w:space="0" w:color="auto"/>
        <w:bottom w:val="none" w:sz="0" w:space="0" w:color="auto"/>
        <w:right w:val="none" w:sz="0" w:space="0" w:color="auto"/>
      </w:divBdr>
    </w:div>
    <w:div w:id="701320009">
      <w:marLeft w:val="0"/>
      <w:marRight w:val="0"/>
      <w:marTop w:val="0"/>
      <w:marBottom w:val="0"/>
      <w:divBdr>
        <w:top w:val="none" w:sz="0" w:space="0" w:color="auto"/>
        <w:left w:val="none" w:sz="0" w:space="0" w:color="auto"/>
        <w:bottom w:val="none" w:sz="0" w:space="0" w:color="auto"/>
        <w:right w:val="none" w:sz="0" w:space="0" w:color="auto"/>
      </w:divBdr>
    </w:div>
    <w:div w:id="701320010">
      <w:marLeft w:val="0"/>
      <w:marRight w:val="0"/>
      <w:marTop w:val="0"/>
      <w:marBottom w:val="0"/>
      <w:divBdr>
        <w:top w:val="none" w:sz="0" w:space="0" w:color="auto"/>
        <w:left w:val="none" w:sz="0" w:space="0" w:color="auto"/>
        <w:bottom w:val="none" w:sz="0" w:space="0" w:color="auto"/>
        <w:right w:val="none" w:sz="0" w:space="0" w:color="auto"/>
      </w:divBdr>
    </w:div>
    <w:div w:id="701320011">
      <w:marLeft w:val="0"/>
      <w:marRight w:val="0"/>
      <w:marTop w:val="0"/>
      <w:marBottom w:val="0"/>
      <w:divBdr>
        <w:top w:val="none" w:sz="0" w:space="0" w:color="auto"/>
        <w:left w:val="none" w:sz="0" w:space="0" w:color="auto"/>
        <w:bottom w:val="none" w:sz="0" w:space="0" w:color="auto"/>
        <w:right w:val="none" w:sz="0" w:space="0" w:color="auto"/>
      </w:divBdr>
    </w:div>
    <w:div w:id="701320012">
      <w:marLeft w:val="0"/>
      <w:marRight w:val="0"/>
      <w:marTop w:val="0"/>
      <w:marBottom w:val="0"/>
      <w:divBdr>
        <w:top w:val="none" w:sz="0" w:space="0" w:color="auto"/>
        <w:left w:val="none" w:sz="0" w:space="0" w:color="auto"/>
        <w:bottom w:val="none" w:sz="0" w:space="0" w:color="auto"/>
        <w:right w:val="none" w:sz="0" w:space="0" w:color="auto"/>
      </w:divBdr>
    </w:div>
    <w:div w:id="701320013">
      <w:marLeft w:val="0"/>
      <w:marRight w:val="0"/>
      <w:marTop w:val="0"/>
      <w:marBottom w:val="0"/>
      <w:divBdr>
        <w:top w:val="none" w:sz="0" w:space="0" w:color="auto"/>
        <w:left w:val="none" w:sz="0" w:space="0" w:color="auto"/>
        <w:bottom w:val="none" w:sz="0" w:space="0" w:color="auto"/>
        <w:right w:val="none" w:sz="0" w:space="0" w:color="auto"/>
      </w:divBdr>
    </w:div>
    <w:div w:id="701320014">
      <w:marLeft w:val="0"/>
      <w:marRight w:val="0"/>
      <w:marTop w:val="0"/>
      <w:marBottom w:val="0"/>
      <w:divBdr>
        <w:top w:val="none" w:sz="0" w:space="0" w:color="auto"/>
        <w:left w:val="none" w:sz="0" w:space="0" w:color="auto"/>
        <w:bottom w:val="none" w:sz="0" w:space="0" w:color="auto"/>
        <w:right w:val="none" w:sz="0" w:space="0" w:color="auto"/>
      </w:divBdr>
    </w:div>
    <w:div w:id="701320015">
      <w:marLeft w:val="0"/>
      <w:marRight w:val="0"/>
      <w:marTop w:val="0"/>
      <w:marBottom w:val="0"/>
      <w:divBdr>
        <w:top w:val="none" w:sz="0" w:space="0" w:color="auto"/>
        <w:left w:val="none" w:sz="0" w:space="0" w:color="auto"/>
        <w:bottom w:val="none" w:sz="0" w:space="0" w:color="auto"/>
        <w:right w:val="none" w:sz="0" w:space="0" w:color="auto"/>
      </w:divBdr>
    </w:div>
    <w:div w:id="701320016">
      <w:marLeft w:val="0"/>
      <w:marRight w:val="0"/>
      <w:marTop w:val="0"/>
      <w:marBottom w:val="0"/>
      <w:divBdr>
        <w:top w:val="none" w:sz="0" w:space="0" w:color="auto"/>
        <w:left w:val="none" w:sz="0" w:space="0" w:color="auto"/>
        <w:bottom w:val="none" w:sz="0" w:space="0" w:color="auto"/>
        <w:right w:val="none" w:sz="0" w:space="0" w:color="auto"/>
      </w:divBdr>
    </w:div>
    <w:div w:id="701320017">
      <w:marLeft w:val="0"/>
      <w:marRight w:val="0"/>
      <w:marTop w:val="0"/>
      <w:marBottom w:val="0"/>
      <w:divBdr>
        <w:top w:val="none" w:sz="0" w:space="0" w:color="auto"/>
        <w:left w:val="none" w:sz="0" w:space="0" w:color="auto"/>
        <w:bottom w:val="none" w:sz="0" w:space="0" w:color="auto"/>
        <w:right w:val="none" w:sz="0" w:space="0" w:color="auto"/>
      </w:divBdr>
    </w:div>
    <w:div w:id="701320018">
      <w:marLeft w:val="0"/>
      <w:marRight w:val="0"/>
      <w:marTop w:val="0"/>
      <w:marBottom w:val="0"/>
      <w:divBdr>
        <w:top w:val="none" w:sz="0" w:space="0" w:color="auto"/>
        <w:left w:val="none" w:sz="0" w:space="0" w:color="auto"/>
        <w:bottom w:val="none" w:sz="0" w:space="0" w:color="auto"/>
        <w:right w:val="none" w:sz="0" w:space="0" w:color="auto"/>
      </w:divBdr>
    </w:div>
    <w:div w:id="701320019">
      <w:marLeft w:val="0"/>
      <w:marRight w:val="0"/>
      <w:marTop w:val="0"/>
      <w:marBottom w:val="0"/>
      <w:divBdr>
        <w:top w:val="none" w:sz="0" w:space="0" w:color="auto"/>
        <w:left w:val="none" w:sz="0" w:space="0" w:color="auto"/>
        <w:bottom w:val="none" w:sz="0" w:space="0" w:color="auto"/>
        <w:right w:val="none" w:sz="0" w:space="0" w:color="auto"/>
      </w:divBdr>
    </w:div>
    <w:div w:id="701320020">
      <w:marLeft w:val="0"/>
      <w:marRight w:val="0"/>
      <w:marTop w:val="0"/>
      <w:marBottom w:val="0"/>
      <w:divBdr>
        <w:top w:val="none" w:sz="0" w:space="0" w:color="auto"/>
        <w:left w:val="none" w:sz="0" w:space="0" w:color="auto"/>
        <w:bottom w:val="none" w:sz="0" w:space="0" w:color="auto"/>
        <w:right w:val="none" w:sz="0" w:space="0" w:color="auto"/>
      </w:divBdr>
    </w:div>
    <w:div w:id="701320021">
      <w:marLeft w:val="0"/>
      <w:marRight w:val="0"/>
      <w:marTop w:val="0"/>
      <w:marBottom w:val="0"/>
      <w:divBdr>
        <w:top w:val="none" w:sz="0" w:space="0" w:color="auto"/>
        <w:left w:val="none" w:sz="0" w:space="0" w:color="auto"/>
        <w:bottom w:val="none" w:sz="0" w:space="0" w:color="auto"/>
        <w:right w:val="none" w:sz="0" w:space="0" w:color="auto"/>
      </w:divBdr>
    </w:div>
    <w:div w:id="701320022">
      <w:marLeft w:val="0"/>
      <w:marRight w:val="0"/>
      <w:marTop w:val="0"/>
      <w:marBottom w:val="0"/>
      <w:divBdr>
        <w:top w:val="none" w:sz="0" w:space="0" w:color="auto"/>
        <w:left w:val="none" w:sz="0" w:space="0" w:color="auto"/>
        <w:bottom w:val="none" w:sz="0" w:space="0" w:color="auto"/>
        <w:right w:val="none" w:sz="0" w:space="0" w:color="auto"/>
      </w:divBdr>
    </w:div>
    <w:div w:id="701320023">
      <w:marLeft w:val="0"/>
      <w:marRight w:val="0"/>
      <w:marTop w:val="0"/>
      <w:marBottom w:val="0"/>
      <w:divBdr>
        <w:top w:val="none" w:sz="0" w:space="0" w:color="auto"/>
        <w:left w:val="none" w:sz="0" w:space="0" w:color="auto"/>
        <w:bottom w:val="none" w:sz="0" w:space="0" w:color="auto"/>
        <w:right w:val="none" w:sz="0" w:space="0" w:color="auto"/>
      </w:divBdr>
    </w:div>
    <w:div w:id="701320024">
      <w:marLeft w:val="0"/>
      <w:marRight w:val="0"/>
      <w:marTop w:val="0"/>
      <w:marBottom w:val="0"/>
      <w:divBdr>
        <w:top w:val="none" w:sz="0" w:space="0" w:color="auto"/>
        <w:left w:val="none" w:sz="0" w:space="0" w:color="auto"/>
        <w:bottom w:val="none" w:sz="0" w:space="0" w:color="auto"/>
        <w:right w:val="none" w:sz="0" w:space="0" w:color="auto"/>
      </w:divBdr>
    </w:div>
    <w:div w:id="701320025">
      <w:marLeft w:val="0"/>
      <w:marRight w:val="0"/>
      <w:marTop w:val="0"/>
      <w:marBottom w:val="0"/>
      <w:divBdr>
        <w:top w:val="none" w:sz="0" w:space="0" w:color="auto"/>
        <w:left w:val="none" w:sz="0" w:space="0" w:color="auto"/>
        <w:bottom w:val="none" w:sz="0" w:space="0" w:color="auto"/>
        <w:right w:val="none" w:sz="0" w:space="0" w:color="auto"/>
      </w:divBdr>
    </w:div>
    <w:div w:id="701320026">
      <w:marLeft w:val="0"/>
      <w:marRight w:val="0"/>
      <w:marTop w:val="0"/>
      <w:marBottom w:val="0"/>
      <w:divBdr>
        <w:top w:val="none" w:sz="0" w:space="0" w:color="auto"/>
        <w:left w:val="none" w:sz="0" w:space="0" w:color="auto"/>
        <w:bottom w:val="none" w:sz="0" w:space="0" w:color="auto"/>
        <w:right w:val="none" w:sz="0" w:space="0" w:color="auto"/>
      </w:divBdr>
    </w:div>
    <w:div w:id="701320027">
      <w:marLeft w:val="0"/>
      <w:marRight w:val="0"/>
      <w:marTop w:val="0"/>
      <w:marBottom w:val="0"/>
      <w:divBdr>
        <w:top w:val="none" w:sz="0" w:space="0" w:color="auto"/>
        <w:left w:val="none" w:sz="0" w:space="0" w:color="auto"/>
        <w:bottom w:val="none" w:sz="0" w:space="0" w:color="auto"/>
        <w:right w:val="none" w:sz="0" w:space="0" w:color="auto"/>
      </w:divBdr>
    </w:div>
    <w:div w:id="701320028">
      <w:marLeft w:val="0"/>
      <w:marRight w:val="0"/>
      <w:marTop w:val="0"/>
      <w:marBottom w:val="0"/>
      <w:divBdr>
        <w:top w:val="none" w:sz="0" w:space="0" w:color="auto"/>
        <w:left w:val="none" w:sz="0" w:space="0" w:color="auto"/>
        <w:bottom w:val="none" w:sz="0" w:space="0" w:color="auto"/>
        <w:right w:val="none" w:sz="0" w:space="0" w:color="auto"/>
      </w:divBdr>
    </w:div>
    <w:div w:id="701320029">
      <w:marLeft w:val="0"/>
      <w:marRight w:val="0"/>
      <w:marTop w:val="0"/>
      <w:marBottom w:val="0"/>
      <w:divBdr>
        <w:top w:val="none" w:sz="0" w:space="0" w:color="auto"/>
        <w:left w:val="none" w:sz="0" w:space="0" w:color="auto"/>
        <w:bottom w:val="none" w:sz="0" w:space="0" w:color="auto"/>
        <w:right w:val="none" w:sz="0" w:space="0" w:color="auto"/>
      </w:divBdr>
    </w:div>
    <w:div w:id="701320030">
      <w:marLeft w:val="0"/>
      <w:marRight w:val="0"/>
      <w:marTop w:val="0"/>
      <w:marBottom w:val="0"/>
      <w:divBdr>
        <w:top w:val="none" w:sz="0" w:space="0" w:color="auto"/>
        <w:left w:val="none" w:sz="0" w:space="0" w:color="auto"/>
        <w:bottom w:val="none" w:sz="0" w:space="0" w:color="auto"/>
        <w:right w:val="none" w:sz="0" w:space="0" w:color="auto"/>
      </w:divBdr>
    </w:div>
    <w:div w:id="701320031">
      <w:marLeft w:val="0"/>
      <w:marRight w:val="0"/>
      <w:marTop w:val="0"/>
      <w:marBottom w:val="0"/>
      <w:divBdr>
        <w:top w:val="none" w:sz="0" w:space="0" w:color="auto"/>
        <w:left w:val="none" w:sz="0" w:space="0" w:color="auto"/>
        <w:bottom w:val="none" w:sz="0" w:space="0" w:color="auto"/>
        <w:right w:val="none" w:sz="0" w:space="0" w:color="auto"/>
      </w:divBdr>
    </w:div>
    <w:div w:id="701320032">
      <w:marLeft w:val="0"/>
      <w:marRight w:val="0"/>
      <w:marTop w:val="0"/>
      <w:marBottom w:val="0"/>
      <w:divBdr>
        <w:top w:val="none" w:sz="0" w:space="0" w:color="auto"/>
        <w:left w:val="none" w:sz="0" w:space="0" w:color="auto"/>
        <w:bottom w:val="none" w:sz="0" w:space="0" w:color="auto"/>
        <w:right w:val="none" w:sz="0" w:space="0" w:color="auto"/>
      </w:divBdr>
    </w:div>
    <w:div w:id="701320033">
      <w:marLeft w:val="0"/>
      <w:marRight w:val="0"/>
      <w:marTop w:val="0"/>
      <w:marBottom w:val="0"/>
      <w:divBdr>
        <w:top w:val="none" w:sz="0" w:space="0" w:color="auto"/>
        <w:left w:val="none" w:sz="0" w:space="0" w:color="auto"/>
        <w:bottom w:val="none" w:sz="0" w:space="0" w:color="auto"/>
        <w:right w:val="none" w:sz="0" w:space="0" w:color="auto"/>
      </w:divBdr>
    </w:div>
    <w:div w:id="701320034">
      <w:marLeft w:val="0"/>
      <w:marRight w:val="0"/>
      <w:marTop w:val="0"/>
      <w:marBottom w:val="0"/>
      <w:divBdr>
        <w:top w:val="none" w:sz="0" w:space="0" w:color="auto"/>
        <w:left w:val="none" w:sz="0" w:space="0" w:color="auto"/>
        <w:bottom w:val="none" w:sz="0" w:space="0" w:color="auto"/>
        <w:right w:val="none" w:sz="0" w:space="0" w:color="auto"/>
      </w:divBdr>
    </w:div>
    <w:div w:id="701320035">
      <w:marLeft w:val="0"/>
      <w:marRight w:val="0"/>
      <w:marTop w:val="0"/>
      <w:marBottom w:val="0"/>
      <w:divBdr>
        <w:top w:val="none" w:sz="0" w:space="0" w:color="auto"/>
        <w:left w:val="none" w:sz="0" w:space="0" w:color="auto"/>
        <w:bottom w:val="none" w:sz="0" w:space="0" w:color="auto"/>
        <w:right w:val="none" w:sz="0" w:space="0" w:color="auto"/>
      </w:divBdr>
    </w:div>
    <w:div w:id="701320036">
      <w:marLeft w:val="0"/>
      <w:marRight w:val="0"/>
      <w:marTop w:val="0"/>
      <w:marBottom w:val="0"/>
      <w:divBdr>
        <w:top w:val="none" w:sz="0" w:space="0" w:color="auto"/>
        <w:left w:val="none" w:sz="0" w:space="0" w:color="auto"/>
        <w:bottom w:val="none" w:sz="0" w:space="0" w:color="auto"/>
        <w:right w:val="none" w:sz="0" w:space="0" w:color="auto"/>
      </w:divBdr>
    </w:div>
    <w:div w:id="701320037">
      <w:marLeft w:val="0"/>
      <w:marRight w:val="0"/>
      <w:marTop w:val="0"/>
      <w:marBottom w:val="0"/>
      <w:divBdr>
        <w:top w:val="none" w:sz="0" w:space="0" w:color="auto"/>
        <w:left w:val="none" w:sz="0" w:space="0" w:color="auto"/>
        <w:bottom w:val="none" w:sz="0" w:space="0" w:color="auto"/>
        <w:right w:val="none" w:sz="0" w:space="0" w:color="auto"/>
      </w:divBdr>
    </w:div>
    <w:div w:id="701320038">
      <w:marLeft w:val="0"/>
      <w:marRight w:val="0"/>
      <w:marTop w:val="0"/>
      <w:marBottom w:val="0"/>
      <w:divBdr>
        <w:top w:val="none" w:sz="0" w:space="0" w:color="auto"/>
        <w:left w:val="none" w:sz="0" w:space="0" w:color="auto"/>
        <w:bottom w:val="none" w:sz="0" w:space="0" w:color="auto"/>
        <w:right w:val="none" w:sz="0" w:space="0" w:color="auto"/>
      </w:divBdr>
    </w:div>
    <w:div w:id="701320039">
      <w:marLeft w:val="0"/>
      <w:marRight w:val="0"/>
      <w:marTop w:val="0"/>
      <w:marBottom w:val="0"/>
      <w:divBdr>
        <w:top w:val="none" w:sz="0" w:space="0" w:color="auto"/>
        <w:left w:val="none" w:sz="0" w:space="0" w:color="auto"/>
        <w:bottom w:val="none" w:sz="0" w:space="0" w:color="auto"/>
        <w:right w:val="none" w:sz="0" w:space="0" w:color="auto"/>
      </w:divBdr>
    </w:div>
    <w:div w:id="701320040">
      <w:marLeft w:val="0"/>
      <w:marRight w:val="0"/>
      <w:marTop w:val="0"/>
      <w:marBottom w:val="0"/>
      <w:divBdr>
        <w:top w:val="none" w:sz="0" w:space="0" w:color="auto"/>
        <w:left w:val="none" w:sz="0" w:space="0" w:color="auto"/>
        <w:bottom w:val="none" w:sz="0" w:space="0" w:color="auto"/>
        <w:right w:val="none" w:sz="0" w:space="0" w:color="auto"/>
      </w:divBdr>
    </w:div>
    <w:div w:id="701320041">
      <w:marLeft w:val="0"/>
      <w:marRight w:val="0"/>
      <w:marTop w:val="0"/>
      <w:marBottom w:val="0"/>
      <w:divBdr>
        <w:top w:val="none" w:sz="0" w:space="0" w:color="auto"/>
        <w:left w:val="none" w:sz="0" w:space="0" w:color="auto"/>
        <w:bottom w:val="none" w:sz="0" w:space="0" w:color="auto"/>
        <w:right w:val="none" w:sz="0" w:space="0" w:color="auto"/>
      </w:divBdr>
    </w:div>
    <w:div w:id="701320042">
      <w:marLeft w:val="0"/>
      <w:marRight w:val="0"/>
      <w:marTop w:val="0"/>
      <w:marBottom w:val="0"/>
      <w:divBdr>
        <w:top w:val="none" w:sz="0" w:space="0" w:color="auto"/>
        <w:left w:val="none" w:sz="0" w:space="0" w:color="auto"/>
        <w:bottom w:val="none" w:sz="0" w:space="0" w:color="auto"/>
        <w:right w:val="none" w:sz="0" w:space="0" w:color="auto"/>
      </w:divBdr>
    </w:div>
    <w:div w:id="701320043">
      <w:marLeft w:val="0"/>
      <w:marRight w:val="0"/>
      <w:marTop w:val="0"/>
      <w:marBottom w:val="0"/>
      <w:divBdr>
        <w:top w:val="none" w:sz="0" w:space="0" w:color="auto"/>
        <w:left w:val="none" w:sz="0" w:space="0" w:color="auto"/>
        <w:bottom w:val="none" w:sz="0" w:space="0" w:color="auto"/>
        <w:right w:val="none" w:sz="0" w:space="0" w:color="auto"/>
      </w:divBdr>
    </w:div>
    <w:div w:id="701320044">
      <w:marLeft w:val="0"/>
      <w:marRight w:val="0"/>
      <w:marTop w:val="0"/>
      <w:marBottom w:val="0"/>
      <w:divBdr>
        <w:top w:val="none" w:sz="0" w:space="0" w:color="auto"/>
        <w:left w:val="none" w:sz="0" w:space="0" w:color="auto"/>
        <w:bottom w:val="none" w:sz="0" w:space="0" w:color="auto"/>
        <w:right w:val="none" w:sz="0" w:space="0" w:color="auto"/>
      </w:divBdr>
    </w:div>
    <w:div w:id="701320045">
      <w:marLeft w:val="0"/>
      <w:marRight w:val="0"/>
      <w:marTop w:val="0"/>
      <w:marBottom w:val="0"/>
      <w:divBdr>
        <w:top w:val="none" w:sz="0" w:space="0" w:color="auto"/>
        <w:left w:val="none" w:sz="0" w:space="0" w:color="auto"/>
        <w:bottom w:val="none" w:sz="0" w:space="0" w:color="auto"/>
        <w:right w:val="none" w:sz="0" w:space="0" w:color="auto"/>
      </w:divBdr>
    </w:div>
    <w:div w:id="701320046">
      <w:marLeft w:val="0"/>
      <w:marRight w:val="0"/>
      <w:marTop w:val="0"/>
      <w:marBottom w:val="0"/>
      <w:divBdr>
        <w:top w:val="none" w:sz="0" w:space="0" w:color="auto"/>
        <w:left w:val="none" w:sz="0" w:space="0" w:color="auto"/>
        <w:bottom w:val="none" w:sz="0" w:space="0" w:color="auto"/>
        <w:right w:val="none" w:sz="0" w:space="0" w:color="auto"/>
      </w:divBdr>
    </w:div>
    <w:div w:id="701320047">
      <w:marLeft w:val="0"/>
      <w:marRight w:val="0"/>
      <w:marTop w:val="0"/>
      <w:marBottom w:val="0"/>
      <w:divBdr>
        <w:top w:val="none" w:sz="0" w:space="0" w:color="auto"/>
        <w:left w:val="none" w:sz="0" w:space="0" w:color="auto"/>
        <w:bottom w:val="none" w:sz="0" w:space="0" w:color="auto"/>
        <w:right w:val="none" w:sz="0" w:space="0" w:color="auto"/>
      </w:divBdr>
    </w:div>
    <w:div w:id="701320048">
      <w:marLeft w:val="0"/>
      <w:marRight w:val="0"/>
      <w:marTop w:val="0"/>
      <w:marBottom w:val="0"/>
      <w:divBdr>
        <w:top w:val="none" w:sz="0" w:space="0" w:color="auto"/>
        <w:left w:val="none" w:sz="0" w:space="0" w:color="auto"/>
        <w:bottom w:val="none" w:sz="0" w:space="0" w:color="auto"/>
        <w:right w:val="none" w:sz="0" w:space="0" w:color="auto"/>
      </w:divBdr>
    </w:div>
    <w:div w:id="701320049">
      <w:marLeft w:val="0"/>
      <w:marRight w:val="0"/>
      <w:marTop w:val="0"/>
      <w:marBottom w:val="0"/>
      <w:divBdr>
        <w:top w:val="none" w:sz="0" w:space="0" w:color="auto"/>
        <w:left w:val="none" w:sz="0" w:space="0" w:color="auto"/>
        <w:bottom w:val="none" w:sz="0" w:space="0" w:color="auto"/>
        <w:right w:val="none" w:sz="0" w:space="0" w:color="auto"/>
      </w:divBdr>
    </w:div>
    <w:div w:id="701320050">
      <w:marLeft w:val="0"/>
      <w:marRight w:val="0"/>
      <w:marTop w:val="0"/>
      <w:marBottom w:val="0"/>
      <w:divBdr>
        <w:top w:val="none" w:sz="0" w:space="0" w:color="auto"/>
        <w:left w:val="none" w:sz="0" w:space="0" w:color="auto"/>
        <w:bottom w:val="none" w:sz="0" w:space="0" w:color="auto"/>
        <w:right w:val="none" w:sz="0" w:space="0" w:color="auto"/>
      </w:divBdr>
    </w:div>
    <w:div w:id="701320051">
      <w:marLeft w:val="0"/>
      <w:marRight w:val="0"/>
      <w:marTop w:val="0"/>
      <w:marBottom w:val="0"/>
      <w:divBdr>
        <w:top w:val="none" w:sz="0" w:space="0" w:color="auto"/>
        <w:left w:val="none" w:sz="0" w:space="0" w:color="auto"/>
        <w:bottom w:val="none" w:sz="0" w:space="0" w:color="auto"/>
        <w:right w:val="none" w:sz="0" w:space="0" w:color="auto"/>
      </w:divBdr>
    </w:div>
    <w:div w:id="701320052">
      <w:marLeft w:val="0"/>
      <w:marRight w:val="0"/>
      <w:marTop w:val="0"/>
      <w:marBottom w:val="0"/>
      <w:divBdr>
        <w:top w:val="none" w:sz="0" w:space="0" w:color="auto"/>
        <w:left w:val="none" w:sz="0" w:space="0" w:color="auto"/>
        <w:bottom w:val="none" w:sz="0" w:space="0" w:color="auto"/>
        <w:right w:val="none" w:sz="0" w:space="0" w:color="auto"/>
      </w:divBdr>
    </w:div>
    <w:div w:id="701320053">
      <w:marLeft w:val="0"/>
      <w:marRight w:val="0"/>
      <w:marTop w:val="0"/>
      <w:marBottom w:val="0"/>
      <w:divBdr>
        <w:top w:val="none" w:sz="0" w:space="0" w:color="auto"/>
        <w:left w:val="none" w:sz="0" w:space="0" w:color="auto"/>
        <w:bottom w:val="none" w:sz="0" w:space="0" w:color="auto"/>
        <w:right w:val="none" w:sz="0" w:space="0" w:color="auto"/>
      </w:divBdr>
    </w:div>
    <w:div w:id="701320054">
      <w:marLeft w:val="0"/>
      <w:marRight w:val="0"/>
      <w:marTop w:val="0"/>
      <w:marBottom w:val="0"/>
      <w:divBdr>
        <w:top w:val="none" w:sz="0" w:space="0" w:color="auto"/>
        <w:left w:val="none" w:sz="0" w:space="0" w:color="auto"/>
        <w:bottom w:val="none" w:sz="0" w:space="0" w:color="auto"/>
        <w:right w:val="none" w:sz="0" w:space="0" w:color="auto"/>
      </w:divBdr>
    </w:div>
    <w:div w:id="701320055">
      <w:marLeft w:val="0"/>
      <w:marRight w:val="0"/>
      <w:marTop w:val="0"/>
      <w:marBottom w:val="0"/>
      <w:divBdr>
        <w:top w:val="none" w:sz="0" w:space="0" w:color="auto"/>
        <w:left w:val="none" w:sz="0" w:space="0" w:color="auto"/>
        <w:bottom w:val="none" w:sz="0" w:space="0" w:color="auto"/>
        <w:right w:val="none" w:sz="0" w:space="0" w:color="auto"/>
      </w:divBdr>
    </w:div>
    <w:div w:id="701320056">
      <w:marLeft w:val="0"/>
      <w:marRight w:val="0"/>
      <w:marTop w:val="0"/>
      <w:marBottom w:val="0"/>
      <w:divBdr>
        <w:top w:val="none" w:sz="0" w:space="0" w:color="auto"/>
        <w:left w:val="none" w:sz="0" w:space="0" w:color="auto"/>
        <w:bottom w:val="none" w:sz="0" w:space="0" w:color="auto"/>
        <w:right w:val="none" w:sz="0" w:space="0" w:color="auto"/>
      </w:divBdr>
    </w:div>
    <w:div w:id="701320057">
      <w:marLeft w:val="0"/>
      <w:marRight w:val="0"/>
      <w:marTop w:val="0"/>
      <w:marBottom w:val="0"/>
      <w:divBdr>
        <w:top w:val="none" w:sz="0" w:space="0" w:color="auto"/>
        <w:left w:val="none" w:sz="0" w:space="0" w:color="auto"/>
        <w:bottom w:val="none" w:sz="0" w:space="0" w:color="auto"/>
        <w:right w:val="none" w:sz="0" w:space="0" w:color="auto"/>
      </w:divBdr>
    </w:div>
    <w:div w:id="701320058">
      <w:marLeft w:val="0"/>
      <w:marRight w:val="0"/>
      <w:marTop w:val="0"/>
      <w:marBottom w:val="0"/>
      <w:divBdr>
        <w:top w:val="none" w:sz="0" w:space="0" w:color="auto"/>
        <w:left w:val="none" w:sz="0" w:space="0" w:color="auto"/>
        <w:bottom w:val="none" w:sz="0" w:space="0" w:color="auto"/>
        <w:right w:val="none" w:sz="0" w:space="0" w:color="auto"/>
      </w:divBdr>
    </w:div>
    <w:div w:id="701320059">
      <w:marLeft w:val="0"/>
      <w:marRight w:val="0"/>
      <w:marTop w:val="0"/>
      <w:marBottom w:val="0"/>
      <w:divBdr>
        <w:top w:val="none" w:sz="0" w:space="0" w:color="auto"/>
        <w:left w:val="none" w:sz="0" w:space="0" w:color="auto"/>
        <w:bottom w:val="none" w:sz="0" w:space="0" w:color="auto"/>
        <w:right w:val="none" w:sz="0" w:space="0" w:color="auto"/>
      </w:divBdr>
    </w:div>
    <w:div w:id="701320060">
      <w:marLeft w:val="0"/>
      <w:marRight w:val="0"/>
      <w:marTop w:val="0"/>
      <w:marBottom w:val="0"/>
      <w:divBdr>
        <w:top w:val="none" w:sz="0" w:space="0" w:color="auto"/>
        <w:left w:val="none" w:sz="0" w:space="0" w:color="auto"/>
        <w:bottom w:val="none" w:sz="0" w:space="0" w:color="auto"/>
        <w:right w:val="none" w:sz="0" w:space="0" w:color="auto"/>
      </w:divBdr>
    </w:div>
    <w:div w:id="701320061">
      <w:marLeft w:val="0"/>
      <w:marRight w:val="0"/>
      <w:marTop w:val="0"/>
      <w:marBottom w:val="0"/>
      <w:divBdr>
        <w:top w:val="none" w:sz="0" w:space="0" w:color="auto"/>
        <w:left w:val="none" w:sz="0" w:space="0" w:color="auto"/>
        <w:bottom w:val="none" w:sz="0" w:space="0" w:color="auto"/>
        <w:right w:val="none" w:sz="0" w:space="0" w:color="auto"/>
      </w:divBdr>
    </w:div>
    <w:div w:id="701320062">
      <w:marLeft w:val="0"/>
      <w:marRight w:val="0"/>
      <w:marTop w:val="0"/>
      <w:marBottom w:val="0"/>
      <w:divBdr>
        <w:top w:val="none" w:sz="0" w:space="0" w:color="auto"/>
        <w:left w:val="none" w:sz="0" w:space="0" w:color="auto"/>
        <w:bottom w:val="none" w:sz="0" w:space="0" w:color="auto"/>
        <w:right w:val="none" w:sz="0" w:space="0" w:color="auto"/>
      </w:divBdr>
    </w:div>
    <w:div w:id="701320063">
      <w:marLeft w:val="0"/>
      <w:marRight w:val="0"/>
      <w:marTop w:val="0"/>
      <w:marBottom w:val="0"/>
      <w:divBdr>
        <w:top w:val="none" w:sz="0" w:space="0" w:color="auto"/>
        <w:left w:val="none" w:sz="0" w:space="0" w:color="auto"/>
        <w:bottom w:val="none" w:sz="0" w:space="0" w:color="auto"/>
        <w:right w:val="none" w:sz="0" w:space="0" w:color="auto"/>
      </w:divBdr>
    </w:div>
    <w:div w:id="701320064">
      <w:marLeft w:val="0"/>
      <w:marRight w:val="0"/>
      <w:marTop w:val="0"/>
      <w:marBottom w:val="0"/>
      <w:divBdr>
        <w:top w:val="none" w:sz="0" w:space="0" w:color="auto"/>
        <w:left w:val="none" w:sz="0" w:space="0" w:color="auto"/>
        <w:bottom w:val="none" w:sz="0" w:space="0" w:color="auto"/>
        <w:right w:val="none" w:sz="0" w:space="0" w:color="auto"/>
      </w:divBdr>
    </w:div>
    <w:div w:id="701320065">
      <w:marLeft w:val="0"/>
      <w:marRight w:val="0"/>
      <w:marTop w:val="0"/>
      <w:marBottom w:val="0"/>
      <w:divBdr>
        <w:top w:val="none" w:sz="0" w:space="0" w:color="auto"/>
        <w:left w:val="none" w:sz="0" w:space="0" w:color="auto"/>
        <w:bottom w:val="none" w:sz="0" w:space="0" w:color="auto"/>
        <w:right w:val="none" w:sz="0" w:space="0" w:color="auto"/>
      </w:divBdr>
    </w:div>
    <w:div w:id="701320066">
      <w:marLeft w:val="0"/>
      <w:marRight w:val="0"/>
      <w:marTop w:val="0"/>
      <w:marBottom w:val="0"/>
      <w:divBdr>
        <w:top w:val="none" w:sz="0" w:space="0" w:color="auto"/>
        <w:left w:val="none" w:sz="0" w:space="0" w:color="auto"/>
        <w:bottom w:val="none" w:sz="0" w:space="0" w:color="auto"/>
        <w:right w:val="none" w:sz="0" w:space="0" w:color="auto"/>
      </w:divBdr>
    </w:div>
    <w:div w:id="701320067">
      <w:marLeft w:val="0"/>
      <w:marRight w:val="0"/>
      <w:marTop w:val="0"/>
      <w:marBottom w:val="0"/>
      <w:divBdr>
        <w:top w:val="none" w:sz="0" w:space="0" w:color="auto"/>
        <w:left w:val="none" w:sz="0" w:space="0" w:color="auto"/>
        <w:bottom w:val="none" w:sz="0" w:space="0" w:color="auto"/>
        <w:right w:val="none" w:sz="0" w:space="0" w:color="auto"/>
      </w:divBdr>
    </w:div>
    <w:div w:id="701320068">
      <w:marLeft w:val="0"/>
      <w:marRight w:val="0"/>
      <w:marTop w:val="0"/>
      <w:marBottom w:val="0"/>
      <w:divBdr>
        <w:top w:val="none" w:sz="0" w:space="0" w:color="auto"/>
        <w:left w:val="none" w:sz="0" w:space="0" w:color="auto"/>
        <w:bottom w:val="none" w:sz="0" w:space="0" w:color="auto"/>
        <w:right w:val="none" w:sz="0" w:space="0" w:color="auto"/>
      </w:divBdr>
    </w:div>
    <w:div w:id="701320069">
      <w:marLeft w:val="0"/>
      <w:marRight w:val="0"/>
      <w:marTop w:val="0"/>
      <w:marBottom w:val="0"/>
      <w:divBdr>
        <w:top w:val="none" w:sz="0" w:space="0" w:color="auto"/>
        <w:left w:val="none" w:sz="0" w:space="0" w:color="auto"/>
        <w:bottom w:val="none" w:sz="0" w:space="0" w:color="auto"/>
        <w:right w:val="none" w:sz="0" w:space="0" w:color="auto"/>
      </w:divBdr>
    </w:div>
    <w:div w:id="701320070">
      <w:marLeft w:val="0"/>
      <w:marRight w:val="0"/>
      <w:marTop w:val="0"/>
      <w:marBottom w:val="0"/>
      <w:divBdr>
        <w:top w:val="none" w:sz="0" w:space="0" w:color="auto"/>
        <w:left w:val="none" w:sz="0" w:space="0" w:color="auto"/>
        <w:bottom w:val="none" w:sz="0" w:space="0" w:color="auto"/>
        <w:right w:val="none" w:sz="0" w:space="0" w:color="auto"/>
      </w:divBdr>
    </w:div>
    <w:div w:id="701320071">
      <w:marLeft w:val="0"/>
      <w:marRight w:val="0"/>
      <w:marTop w:val="0"/>
      <w:marBottom w:val="0"/>
      <w:divBdr>
        <w:top w:val="none" w:sz="0" w:space="0" w:color="auto"/>
        <w:left w:val="none" w:sz="0" w:space="0" w:color="auto"/>
        <w:bottom w:val="none" w:sz="0" w:space="0" w:color="auto"/>
        <w:right w:val="none" w:sz="0" w:space="0" w:color="auto"/>
      </w:divBdr>
    </w:div>
    <w:div w:id="701320072">
      <w:marLeft w:val="0"/>
      <w:marRight w:val="0"/>
      <w:marTop w:val="0"/>
      <w:marBottom w:val="0"/>
      <w:divBdr>
        <w:top w:val="none" w:sz="0" w:space="0" w:color="auto"/>
        <w:left w:val="none" w:sz="0" w:space="0" w:color="auto"/>
        <w:bottom w:val="none" w:sz="0" w:space="0" w:color="auto"/>
        <w:right w:val="none" w:sz="0" w:space="0" w:color="auto"/>
      </w:divBdr>
    </w:div>
    <w:div w:id="701320073">
      <w:marLeft w:val="0"/>
      <w:marRight w:val="0"/>
      <w:marTop w:val="0"/>
      <w:marBottom w:val="0"/>
      <w:divBdr>
        <w:top w:val="none" w:sz="0" w:space="0" w:color="auto"/>
        <w:left w:val="none" w:sz="0" w:space="0" w:color="auto"/>
        <w:bottom w:val="none" w:sz="0" w:space="0" w:color="auto"/>
        <w:right w:val="none" w:sz="0" w:space="0" w:color="auto"/>
      </w:divBdr>
    </w:div>
    <w:div w:id="701320074">
      <w:marLeft w:val="0"/>
      <w:marRight w:val="0"/>
      <w:marTop w:val="0"/>
      <w:marBottom w:val="0"/>
      <w:divBdr>
        <w:top w:val="none" w:sz="0" w:space="0" w:color="auto"/>
        <w:left w:val="none" w:sz="0" w:space="0" w:color="auto"/>
        <w:bottom w:val="none" w:sz="0" w:space="0" w:color="auto"/>
        <w:right w:val="none" w:sz="0" w:space="0" w:color="auto"/>
      </w:divBdr>
    </w:div>
    <w:div w:id="701320075">
      <w:marLeft w:val="0"/>
      <w:marRight w:val="0"/>
      <w:marTop w:val="0"/>
      <w:marBottom w:val="0"/>
      <w:divBdr>
        <w:top w:val="none" w:sz="0" w:space="0" w:color="auto"/>
        <w:left w:val="none" w:sz="0" w:space="0" w:color="auto"/>
        <w:bottom w:val="none" w:sz="0" w:space="0" w:color="auto"/>
        <w:right w:val="none" w:sz="0" w:space="0" w:color="auto"/>
      </w:divBdr>
    </w:div>
    <w:div w:id="701320076">
      <w:marLeft w:val="0"/>
      <w:marRight w:val="0"/>
      <w:marTop w:val="0"/>
      <w:marBottom w:val="0"/>
      <w:divBdr>
        <w:top w:val="none" w:sz="0" w:space="0" w:color="auto"/>
        <w:left w:val="none" w:sz="0" w:space="0" w:color="auto"/>
        <w:bottom w:val="none" w:sz="0" w:space="0" w:color="auto"/>
        <w:right w:val="none" w:sz="0" w:space="0" w:color="auto"/>
      </w:divBdr>
    </w:div>
    <w:div w:id="701320077">
      <w:marLeft w:val="0"/>
      <w:marRight w:val="0"/>
      <w:marTop w:val="0"/>
      <w:marBottom w:val="0"/>
      <w:divBdr>
        <w:top w:val="none" w:sz="0" w:space="0" w:color="auto"/>
        <w:left w:val="none" w:sz="0" w:space="0" w:color="auto"/>
        <w:bottom w:val="none" w:sz="0" w:space="0" w:color="auto"/>
        <w:right w:val="none" w:sz="0" w:space="0" w:color="auto"/>
      </w:divBdr>
    </w:div>
    <w:div w:id="701320078">
      <w:marLeft w:val="0"/>
      <w:marRight w:val="0"/>
      <w:marTop w:val="0"/>
      <w:marBottom w:val="0"/>
      <w:divBdr>
        <w:top w:val="none" w:sz="0" w:space="0" w:color="auto"/>
        <w:left w:val="none" w:sz="0" w:space="0" w:color="auto"/>
        <w:bottom w:val="none" w:sz="0" w:space="0" w:color="auto"/>
        <w:right w:val="none" w:sz="0" w:space="0" w:color="auto"/>
      </w:divBdr>
    </w:div>
    <w:div w:id="701320079">
      <w:marLeft w:val="0"/>
      <w:marRight w:val="0"/>
      <w:marTop w:val="0"/>
      <w:marBottom w:val="0"/>
      <w:divBdr>
        <w:top w:val="none" w:sz="0" w:space="0" w:color="auto"/>
        <w:left w:val="none" w:sz="0" w:space="0" w:color="auto"/>
        <w:bottom w:val="none" w:sz="0" w:space="0" w:color="auto"/>
        <w:right w:val="none" w:sz="0" w:space="0" w:color="auto"/>
      </w:divBdr>
    </w:div>
    <w:div w:id="701320080">
      <w:marLeft w:val="0"/>
      <w:marRight w:val="0"/>
      <w:marTop w:val="0"/>
      <w:marBottom w:val="0"/>
      <w:divBdr>
        <w:top w:val="none" w:sz="0" w:space="0" w:color="auto"/>
        <w:left w:val="none" w:sz="0" w:space="0" w:color="auto"/>
        <w:bottom w:val="none" w:sz="0" w:space="0" w:color="auto"/>
        <w:right w:val="none" w:sz="0" w:space="0" w:color="auto"/>
      </w:divBdr>
    </w:div>
    <w:div w:id="701320081">
      <w:marLeft w:val="0"/>
      <w:marRight w:val="0"/>
      <w:marTop w:val="0"/>
      <w:marBottom w:val="0"/>
      <w:divBdr>
        <w:top w:val="none" w:sz="0" w:space="0" w:color="auto"/>
        <w:left w:val="none" w:sz="0" w:space="0" w:color="auto"/>
        <w:bottom w:val="none" w:sz="0" w:space="0" w:color="auto"/>
        <w:right w:val="none" w:sz="0" w:space="0" w:color="auto"/>
      </w:divBdr>
    </w:div>
    <w:div w:id="701320082">
      <w:marLeft w:val="0"/>
      <w:marRight w:val="0"/>
      <w:marTop w:val="0"/>
      <w:marBottom w:val="0"/>
      <w:divBdr>
        <w:top w:val="none" w:sz="0" w:space="0" w:color="auto"/>
        <w:left w:val="none" w:sz="0" w:space="0" w:color="auto"/>
        <w:bottom w:val="none" w:sz="0" w:space="0" w:color="auto"/>
        <w:right w:val="none" w:sz="0" w:space="0" w:color="auto"/>
      </w:divBdr>
    </w:div>
    <w:div w:id="701320083">
      <w:marLeft w:val="0"/>
      <w:marRight w:val="0"/>
      <w:marTop w:val="0"/>
      <w:marBottom w:val="0"/>
      <w:divBdr>
        <w:top w:val="none" w:sz="0" w:space="0" w:color="auto"/>
        <w:left w:val="none" w:sz="0" w:space="0" w:color="auto"/>
        <w:bottom w:val="none" w:sz="0" w:space="0" w:color="auto"/>
        <w:right w:val="none" w:sz="0" w:space="0" w:color="auto"/>
      </w:divBdr>
    </w:div>
    <w:div w:id="701320084">
      <w:marLeft w:val="0"/>
      <w:marRight w:val="0"/>
      <w:marTop w:val="0"/>
      <w:marBottom w:val="0"/>
      <w:divBdr>
        <w:top w:val="none" w:sz="0" w:space="0" w:color="auto"/>
        <w:left w:val="none" w:sz="0" w:space="0" w:color="auto"/>
        <w:bottom w:val="none" w:sz="0" w:space="0" w:color="auto"/>
        <w:right w:val="none" w:sz="0" w:space="0" w:color="auto"/>
      </w:divBdr>
    </w:div>
    <w:div w:id="701320085">
      <w:marLeft w:val="0"/>
      <w:marRight w:val="0"/>
      <w:marTop w:val="0"/>
      <w:marBottom w:val="0"/>
      <w:divBdr>
        <w:top w:val="none" w:sz="0" w:space="0" w:color="auto"/>
        <w:left w:val="none" w:sz="0" w:space="0" w:color="auto"/>
        <w:bottom w:val="none" w:sz="0" w:space="0" w:color="auto"/>
        <w:right w:val="none" w:sz="0" w:space="0" w:color="auto"/>
      </w:divBdr>
    </w:div>
    <w:div w:id="701320086">
      <w:marLeft w:val="0"/>
      <w:marRight w:val="0"/>
      <w:marTop w:val="0"/>
      <w:marBottom w:val="0"/>
      <w:divBdr>
        <w:top w:val="none" w:sz="0" w:space="0" w:color="auto"/>
        <w:left w:val="none" w:sz="0" w:space="0" w:color="auto"/>
        <w:bottom w:val="none" w:sz="0" w:space="0" w:color="auto"/>
        <w:right w:val="none" w:sz="0" w:space="0" w:color="auto"/>
      </w:divBdr>
    </w:div>
    <w:div w:id="701320087">
      <w:marLeft w:val="0"/>
      <w:marRight w:val="0"/>
      <w:marTop w:val="0"/>
      <w:marBottom w:val="0"/>
      <w:divBdr>
        <w:top w:val="none" w:sz="0" w:space="0" w:color="auto"/>
        <w:left w:val="none" w:sz="0" w:space="0" w:color="auto"/>
        <w:bottom w:val="none" w:sz="0" w:space="0" w:color="auto"/>
        <w:right w:val="none" w:sz="0" w:space="0" w:color="auto"/>
      </w:divBdr>
    </w:div>
    <w:div w:id="701320088">
      <w:marLeft w:val="0"/>
      <w:marRight w:val="0"/>
      <w:marTop w:val="0"/>
      <w:marBottom w:val="0"/>
      <w:divBdr>
        <w:top w:val="none" w:sz="0" w:space="0" w:color="auto"/>
        <w:left w:val="none" w:sz="0" w:space="0" w:color="auto"/>
        <w:bottom w:val="none" w:sz="0" w:space="0" w:color="auto"/>
        <w:right w:val="none" w:sz="0" w:space="0" w:color="auto"/>
      </w:divBdr>
    </w:div>
    <w:div w:id="701320089">
      <w:marLeft w:val="0"/>
      <w:marRight w:val="0"/>
      <w:marTop w:val="0"/>
      <w:marBottom w:val="0"/>
      <w:divBdr>
        <w:top w:val="none" w:sz="0" w:space="0" w:color="auto"/>
        <w:left w:val="none" w:sz="0" w:space="0" w:color="auto"/>
        <w:bottom w:val="none" w:sz="0" w:space="0" w:color="auto"/>
        <w:right w:val="none" w:sz="0" w:space="0" w:color="auto"/>
      </w:divBdr>
    </w:div>
    <w:div w:id="701320090">
      <w:marLeft w:val="0"/>
      <w:marRight w:val="0"/>
      <w:marTop w:val="0"/>
      <w:marBottom w:val="0"/>
      <w:divBdr>
        <w:top w:val="none" w:sz="0" w:space="0" w:color="auto"/>
        <w:left w:val="none" w:sz="0" w:space="0" w:color="auto"/>
        <w:bottom w:val="none" w:sz="0" w:space="0" w:color="auto"/>
        <w:right w:val="none" w:sz="0" w:space="0" w:color="auto"/>
      </w:divBdr>
    </w:div>
    <w:div w:id="701320091">
      <w:marLeft w:val="0"/>
      <w:marRight w:val="0"/>
      <w:marTop w:val="0"/>
      <w:marBottom w:val="0"/>
      <w:divBdr>
        <w:top w:val="none" w:sz="0" w:space="0" w:color="auto"/>
        <w:left w:val="none" w:sz="0" w:space="0" w:color="auto"/>
        <w:bottom w:val="none" w:sz="0" w:space="0" w:color="auto"/>
        <w:right w:val="none" w:sz="0" w:space="0" w:color="auto"/>
      </w:divBdr>
    </w:div>
    <w:div w:id="701320092">
      <w:marLeft w:val="0"/>
      <w:marRight w:val="0"/>
      <w:marTop w:val="0"/>
      <w:marBottom w:val="0"/>
      <w:divBdr>
        <w:top w:val="none" w:sz="0" w:space="0" w:color="auto"/>
        <w:left w:val="none" w:sz="0" w:space="0" w:color="auto"/>
        <w:bottom w:val="none" w:sz="0" w:space="0" w:color="auto"/>
        <w:right w:val="none" w:sz="0" w:space="0" w:color="auto"/>
      </w:divBdr>
    </w:div>
    <w:div w:id="701320093">
      <w:marLeft w:val="0"/>
      <w:marRight w:val="0"/>
      <w:marTop w:val="0"/>
      <w:marBottom w:val="0"/>
      <w:divBdr>
        <w:top w:val="none" w:sz="0" w:space="0" w:color="auto"/>
        <w:left w:val="none" w:sz="0" w:space="0" w:color="auto"/>
        <w:bottom w:val="none" w:sz="0" w:space="0" w:color="auto"/>
        <w:right w:val="none" w:sz="0" w:space="0" w:color="auto"/>
      </w:divBdr>
    </w:div>
    <w:div w:id="701320094">
      <w:marLeft w:val="0"/>
      <w:marRight w:val="0"/>
      <w:marTop w:val="0"/>
      <w:marBottom w:val="0"/>
      <w:divBdr>
        <w:top w:val="none" w:sz="0" w:space="0" w:color="auto"/>
        <w:left w:val="none" w:sz="0" w:space="0" w:color="auto"/>
        <w:bottom w:val="none" w:sz="0" w:space="0" w:color="auto"/>
        <w:right w:val="none" w:sz="0" w:space="0" w:color="auto"/>
      </w:divBdr>
    </w:div>
    <w:div w:id="701320095">
      <w:marLeft w:val="0"/>
      <w:marRight w:val="0"/>
      <w:marTop w:val="0"/>
      <w:marBottom w:val="0"/>
      <w:divBdr>
        <w:top w:val="none" w:sz="0" w:space="0" w:color="auto"/>
        <w:left w:val="none" w:sz="0" w:space="0" w:color="auto"/>
        <w:bottom w:val="none" w:sz="0" w:space="0" w:color="auto"/>
        <w:right w:val="none" w:sz="0" w:space="0" w:color="auto"/>
      </w:divBdr>
    </w:div>
    <w:div w:id="701320096">
      <w:marLeft w:val="0"/>
      <w:marRight w:val="0"/>
      <w:marTop w:val="0"/>
      <w:marBottom w:val="0"/>
      <w:divBdr>
        <w:top w:val="none" w:sz="0" w:space="0" w:color="auto"/>
        <w:left w:val="none" w:sz="0" w:space="0" w:color="auto"/>
        <w:bottom w:val="none" w:sz="0" w:space="0" w:color="auto"/>
        <w:right w:val="none" w:sz="0" w:space="0" w:color="auto"/>
      </w:divBdr>
    </w:div>
    <w:div w:id="701320097">
      <w:marLeft w:val="0"/>
      <w:marRight w:val="0"/>
      <w:marTop w:val="0"/>
      <w:marBottom w:val="0"/>
      <w:divBdr>
        <w:top w:val="none" w:sz="0" w:space="0" w:color="auto"/>
        <w:left w:val="none" w:sz="0" w:space="0" w:color="auto"/>
        <w:bottom w:val="none" w:sz="0" w:space="0" w:color="auto"/>
        <w:right w:val="none" w:sz="0" w:space="0" w:color="auto"/>
      </w:divBdr>
    </w:div>
    <w:div w:id="701320098">
      <w:marLeft w:val="0"/>
      <w:marRight w:val="0"/>
      <w:marTop w:val="0"/>
      <w:marBottom w:val="0"/>
      <w:divBdr>
        <w:top w:val="none" w:sz="0" w:space="0" w:color="auto"/>
        <w:left w:val="none" w:sz="0" w:space="0" w:color="auto"/>
        <w:bottom w:val="none" w:sz="0" w:space="0" w:color="auto"/>
        <w:right w:val="none" w:sz="0" w:space="0" w:color="auto"/>
      </w:divBdr>
    </w:div>
    <w:div w:id="701320099">
      <w:marLeft w:val="0"/>
      <w:marRight w:val="0"/>
      <w:marTop w:val="0"/>
      <w:marBottom w:val="0"/>
      <w:divBdr>
        <w:top w:val="none" w:sz="0" w:space="0" w:color="auto"/>
        <w:left w:val="none" w:sz="0" w:space="0" w:color="auto"/>
        <w:bottom w:val="none" w:sz="0" w:space="0" w:color="auto"/>
        <w:right w:val="none" w:sz="0" w:space="0" w:color="auto"/>
      </w:divBdr>
    </w:div>
    <w:div w:id="701320100">
      <w:marLeft w:val="0"/>
      <w:marRight w:val="0"/>
      <w:marTop w:val="0"/>
      <w:marBottom w:val="0"/>
      <w:divBdr>
        <w:top w:val="none" w:sz="0" w:space="0" w:color="auto"/>
        <w:left w:val="none" w:sz="0" w:space="0" w:color="auto"/>
        <w:bottom w:val="none" w:sz="0" w:space="0" w:color="auto"/>
        <w:right w:val="none" w:sz="0" w:space="0" w:color="auto"/>
      </w:divBdr>
    </w:div>
    <w:div w:id="701320101">
      <w:marLeft w:val="0"/>
      <w:marRight w:val="0"/>
      <w:marTop w:val="0"/>
      <w:marBottom w:val="0"/>
      <w:divBdr>
        <w:top w:val="none" w:sz="0" w:space="0" w:color="auto"/>
        <w:left w:val="none" w:sz="0" w:space="0" w:color="auto"/>
        <w:bottom w:val="none" w:sz="0" w:space="0" w:color="auto"/>
        <w:right w:val="none" w:sz="0" w:space="0" w:color="auto"/>
      </w:divBdr>
    </w:div>
    <w:div w:id="701320102">
      <w:marLeft w:val="0"/>
      <w:marRight w:val="0"/>
      <w:marTop w:val="0"/>
      <w:marBottom w:val="0"/>
      <w:divBdr>
        <w:top w:val="none" w:sz="0" w:space="0" w:color="auto"/>
        <w:left w:val="none" w:sz="0" w:space="0" w:color="auto"/>
        <w:bottom w:val="none" w:sz="0" w:space="0" w:color="auto"/>
        <w:right w:val="none" w:sz="0" w:space="0" w:color="auto"/>
      </w:divBdr>
    </w:div>
    <w:div w:id="701320103">
      <w:marLeft w:val="0"/>
      <w:marRight w:val="0"/>
      <w:marTop w:val="0"/>
      <w:marBottom w:val="0"/>
      <w:divBdr>
        <w:top w:val="none" w:sz="0" w:space="0" w:color="auto"/>
        <w:left w:val="none" w:sz="0" w:space="0" w:color="auto"/>
        <w:bottom w:val="none" w:sz="0" w:space="0" w:color="auto"/>
        <w:right w:val="none" w:sz="0" w:space="0" w:color="auto"/>
      </w:divBdr>
    </w:div>
    <w:div w:id="701320104">
      <w:marLeft w:val="0"/>
      <w:marRight w:val="0"/>
      <w:marTop w:val="0"/>
      <w:marBottom w:val="0"/>
      <w:divBdr>
        <w:top w:val="none" w:sz="0" w:space="0" w:color="auto"/>
        <w:left w:val="none" w:sz="0" w:space="0" w:color="auto"/>
        <w:bottom w:val="none" w:sz="0" w:space="0" w:color="auto"/>
        <w:right w:val="none" w:sz="0" w:space="0" w:color="auto"/>
      </w:divBdr>
    </w:div>
    <w:div w:id="701320105">
      <w:marLeft w:val="0"/>
      <w:marRight w:val="0"/>
      <w:marTop w:val="0"/>
      <w:marBottom w:val="0"/>
      <w:divBdr>
        <w:top w:val="none" w:sz="0" w:space="0" w:color="auto"/>
        <w:left w:val="none" w:sz="0" w:space="0" w:color="auto"/>
        <w:bottom w:val="none" w:sz="0" w:space="0" w:color="auto"/>
        <w:right w:val="none" w:sz="0" w:space="0" w:color="auto"/>
      </w:divBdr>
    </w:div>
    <w:div w:id="701320106">
      <w:marLeft w:val="0"/>
      <w:marRight w:val="0"/>
      <w:marTop w:val="0"/>
      <w:marBottom w:val="0"/>
      <w:divBdr>
        <w:top w:val="none" w:sz="0" w:space="0" w:color="auto"/>
        <w:left w:val="none" w:sz="0" w:space="0" w:color="auto"/>
        <w:bottom w:val="none" w:sz="0" w:space="0" w:color="auto"/>
        <w:right w:val="none" w:sz="0" w:space="0" w:color="auto"/>
      </w:divBdr>
    </w:div>
    <w:div w:id="701320107">
      <w:marLeft w:val="0"/>
      <w:marRight w:val="0"/>
      <w:marTop w:val="0"/>
      <w:marBottom w:val="0"/>
      <w:divBdr>
        <w:top w:val="none" w:sz="0" w:space="0" w:color="auto"/>
        <w:left w:val="none" w:sz="0" w:space="0" w:color="auto"/>
        <w:bottom w:val="none" w:sz="0" w:space="0" w:color="auto"/>
        <w:right w:val="none" w:sz="0" w:space="0" w:color="auto"/>
      </w:divBdr>
    </w:div>
    <w:div w:id="701320108">
      <w:marLeft w:val="0"/>
      <w:marRight w:val="0"/>
      <w:marTop w:val="0"/>
      <w:marBottom w:val="0"/>
      <w:divBdr>
        <w:top w:val="none" w:sz="0" w:space="0" w:color="auto"/>
        <w:left w:val="none" w:sz="0" w:space="0" w:color="auto"/>
        <w:bottom w:val="none" w:sz="0" w:space="0" w:color="auto"/>
        <w:right w:val="none" w:sz="0" w:space="0" w:color="auto"/>
      </w:divBdr>
    </w:div>
    <w:div w:id="701320109">
      <w:marLeft w:val="0"/>
      <w:marRight w:val="0"/>
      <w:marTop w:val="0"/>
      <w:marBottom w:val="0"/>
      <w:divBdr>
        <w:top w:val="none" w:sz="0" w:space="0" w:color="auto"/>
        <w:left w:val="none" w:sz="0" w:space="0" w:color="auto"/>
        <w:bottom w:val="none" w:sz="0" w:space="0" w:color="auto"/>
        <w:right w:val="none" w:sz="0" w:space="0" w:color="auto"/>
      </w:divBdr>
    </w:div>
    <w:div w:id="701320110">
      <w:marLeft w:val="0"/>
      <w:marRight w:val="0"/>
      <w:marTop w:val="0"/>
      <w:marBottom w:val="0"/>
      <w:divBdr>
        <w:top w:val="none" w:sz="0" w:space="0" w:color="auto"/>
        <w:left w:val="none" w:sz="0" w:space="0" w:color="auto"/>
        <w:bottom w:val="none" w:sz="0" w:space="0" w:color="auto"/>
        <w:right w:val="none" w:sz="0" w:space="0" w:color="auto"/>
      </w:divBdr>
    </w:div>
    <w:div w:id="701320111">
      <w:marLeft w:val="0"/>
      <w:marRight w:val="0"/>
      <w:marTop w:val="0"/>
      <w:marBottom w:val="0"/>
      <w:divBdr>
        <w:top w:val="none" w:sz="0" w:space="0" w:color="auto"/>
        <w:left w:val="none" w:sz="0" w:space="0" w:color="auto"/>
        <w:bottom w:val="none" w:sz="0" w:space="0" w:color="auto"/>
        <w:right w:val="none" w:sz="0" w:space="0" w:color="auto"/>
      </w:divBdr>
    </w:div>
    <w:div w:id="701320112">
      <w:marLeft w:val="0"/>
      <w:marRight w:val="0"/>
      <w:marTop w:val="0"/>
      <w:marBottom w:val="0"/>
      <w:divBdr>
        <w:top w:val="none" w:sz="0" w:space="0" w:color="auto"/>
        <w:left w:val="none" w:sz="0" w:space="0" w:color="auto"/>
        <w:bottom w:val="none" w:sz="0" w:space="0" w:color="auto"/>
        <w:right w:val="none" w:sz="0" w:space="0" w:color="auto"/>
      </w:divBdr>
    </w:div>
    <w:div w:id="701320113">
      <w:marLeft w:val="0"/>
      <w:marRight w:val="0"/>
      <w:marTop w:val="0"/>
      <w:marBottom w:val="0"/>
      <w:divBdr>
        <w:top w:val="none" w:sz="0" w:space="0" w:color="auto"/>
        <w:left w:val="none" w:sz="0" w:space="0" w:color="auto"/>
        <w:bottom w:val="none" w:sz="0" w:space="0" w:color="auto"/>
        <w:right w:val="none" w:sz="0" w:space="0" w:color="auto"/>
      </w:divBdr>
    </w:div>
    <w:div w:id="701320114">
      <w:marLeft w:val="0"/>
      <w:marRight w:val="0"/>
      <w:marTop w:val="0"/>
      <w:marBottom w:val="0"/>
      <w:divBdr>
        <w:top w:val="none" w:sz="0" w:space="0" w:color="auto"/>
        <w:left w:val="none" w:sz="0" w:space="0" w:color="auto"/>
        <w:bottom w:val="none" w:sz="0" w:space="0" w:color="auto"/>
        <w:right w:val="none" w:sz="0" w:space="0" w:color="auto"/>
      </w:divBdr>
    </w:div>
    <w:div w:id="701320115">
      <w:marLeft w:val="0"/>
      <w:marRight w:val="0"/>
      <w:marTop w:val="0"/>
      <w:marBottom w:val="0"/>
      <w:divBdr>
        <w:top w:val="none" w:sz="0" w:space="0" w:color="auto"/>
        <w:left w:val="none" w:sz="0" w:space="0" w:color="auto"/>
        <w:bottom w:val="none" w:sz="0" w:space="0" w:color="auto"/>
        <w:right w:val="none" w:sz="0" w:space="0" w:color="auto"/>
      </w:divBdr>
    </w:div>
    <w:div w:id="701320116">
      <w:marLeft w:val="0"/>
      <w:marRight w:val="0"/>
      <w:marTop w:val="0"/>
      <w:marBottom w:val="0"/>
      <w:divBdr>
        <w:top w:val="none" w:sz="0" w:space="0" w:color="auto"/>
        <w:left w:val="none" w:sz="0" w:space="0" w:color="auto"/>
        <w:bottom w:val="none" w:sz="0" w:space="0" w:color="auto"/>
        <w:right w:val="none" w:sz="0" w:space="0" w:color="auto"/>
      </w:divBdr>
    </w:div>
    <w:div w:id="701320117">
      <w:marLeft w:val="0"/>
      <w:marRight w:val="0"/>
      <w:marTop w:val="0"/>
      <w:marBottom w:val="0"/>
      <w:divBdr>
        <w:top w:val="none" w:sz="0" w:space="0" w:color="auto"/>
        <w:left w:val="none" w:sz="0" w:space="0" w:color="auto"/>
        <w:bottom w:val="none" w:sz="0" w:space="0" w:color="auto"/>
        <w:right w:val="none" w:sz="0" w:space="0" w:color="auto"/>
      </w:divBdr>
    </w:div>
    <w:div w:id="701320118">
      <w:marLeft w:val="0"/>
      <w:marRight w:val="0"/>
      <w:marTop w:val="0"/>
      <w:marBottom w:val="0"/>
      <w:divBdr>
        <w:top w:val="none" w:sz="0" w:space="0" w:color="auto"/>
        <w:left w:val="none" w:sz="0" w:space="0" w:color="auto"/>
        <w:bottom w:val="none" w:sz="0" w:space="0" w:color="auto"/>
        <w:right w:val="none" w:sz="0" w:space="0" w:color="auto"/>
      </w:divBdr>
    </w:div>
    <w:div w:id="701320119">
      <w:marLeft w:val="0"/>
      <w:marRight w:val="0"/>
      <w:marTop w:val="0"/>
      <w:marBottom w:val="0"/>
      <w:divBdr>
        <w:top w:val="none" w:sz="0" w:space="0" w:color="auto"/>
        <w:left w:val="none" w:sz="0" w:space="0" w:color="auto"/>
        <w:bottom w:val="none" w:sz="0" w:space="0" w:color="auto"/>
        <w:right w:val="none" w:sz="0" w:space="0" w:color="auto"/>
      </w:divBdr>
    </w:div>
    <w:div w:id="701320120">
      <w:marLeft w:val="0"/>
      <w:marRight w:val="0"/>
      <w:marTop w:val="0"/>
      <w:marBottom w:val="0"/>
      <w:divBdr>
        <w:top w:val="none" w:sz="0" w:space="0" w:color="auto"/>
        <w:left w:val="none" w:sz="0" w:space="0" w:color="auto"/>
        <w:bottom w:val="none" w:sz="0" w:space="0" w:color="auto"/>
        <w:right w:val="none" w:sz="0" w:space="0" w:color="auto"/>
      </w:divBdr>
    </w:div>
    <w:div w:id="701320121">
      <w:marLeft w:val="0"/>
      <w:marRight w:val="0"/>
      <w:marTop w:val="0"/>
      <w:marBottom w:val="0"/>
      <w:divBdr>
        <w:top w:val="none" w:sz="0" w:space="0" w:color="auto"/>
        <w:left w:val="none" w:sz="0" w:space="0" w:color="auto"/>
        <w:bottom w:val="none" w:sz="0" w:space="0" w:color="auto"/>
        <w:right w:val="none" w:sz="0" w:space="0" w:color="auto"/>
      </w:divBdr>
    </w:div>
    <w:div w:id="701320122">
      <w:marLeft w:val="0"/>
      <w:marRight w:val="0"/>
      <w:marTop w:val="0"/>
      <w:marBottom w:val="0"/>
      <w:divBdr>
        <w:top w:val="none" w:sz="0" w:space="0" w:color="auto"/>
        <w:left w:val="none" w:sz="0" w:space="0" w:color="auto"/>
        <w:bottom w:val="none" w:sz="0" w:space="0" w:color="auto"/>
        <w:right w:val="none" w:sz="0" w:space="0" w:color="auto"/>
      </w:divBdr>
    </w:div>
    <w:div w:id="701320123">
      <w:marLeft w:val="0"/>
      <w:marRight w:val="0"/>
      <w:marTop w:val="0"/>
      <w:marBottom w:val="0"/>
      <w:divBdr>
        <w:top w:val="none" w:sz="0" w:space="0" w:color="auto"/>
        <w:left w:val="none" w:sz="0" w:space="0" w:color="auto"/>
        <w:bottom w:val="none" w:sz="0" w:space="0" w:color="auto"/>
        <w:right w:val="none" w:sz="0" w:space="0" w:color="auto"/>
      </w:divBdr>
    </w:div>
    <w:div w:id="701320124">
      <w:marLeft w:val="0"/>
      <w:marRight w:val="0"/>
      <w:marTop w:val="0"/>
      <w:marBottom w:val="0"/>
      <w:divBdr>
        <w:top w:val="none" w:sz="0" w:space="0" w:color="auto"/>
        <w:left w:val="none" w:sz="0" w:space="0" w:color="auto"/>
        <w:bottom w:val="none" w:sz="0" w:space="0" w:color="auto"/>
        <w:right w:val="none" w:sz="0" w:space="0" w:color="auto"/>
      </w:divBdr>
    </w:div>
    <w:div w:id="701320125">
      <w:marLeft w:val="0"/>
      <w:marRight w:val="0"/>
      <w:marTop w:val="0"/>
      <w:marBottom w:val="0"/>
      <w:divBdr>
        <w:top w:val="none" w:sz="0" w:space="0" w:color="auto"/>
        <w:left w:val="none" w:sz="0" w:space="0" w:color="auto"/>
        <w:bottom w:val="none" w:sz="0" w:space="0" w:color="auto"/>
        <w:right w:val="none" w:sz="0" w:space="0" w:color="auto"/>
      </w:divBdr>
    </w:div>
    <w:div w:id="701320126">
      <w:marLeft w:val="0"/>
      <w:marRight w:val="0"/>
      <w:marTop w:val="0"/>
      <w:marBottom w:val="0"/>
      <w:divBdr>
        <w:top w:val="none" w:sz="0" w:space="0" w:color="auto"/>
        <w:left w:val="none" w:sz="0" w:space="0" w:color="auto"/>
        <w:bottom w:val="none" w:sz="0" w:space="0" w:color="auto"/>
        <w:right w:val="none" w:sz="0" w:space="0" w:color="auto"/>
      </w:divBdr>
    </w:div>
    <w:div w:id="701320127">
      <w:marLeft w:val="0"/>
      <w:marRight w:val="0"/>
      <w:marTop w:val="0"/>
      <w:marBottom w:val="0"/>
      <w:divBdr>
        <w:top w:val="none" w:sz="0" w:space="0" w:color="auto"/>
        <w:left w:val="none" w:sz="0" w:space="0" w:color="auto"/>
        <w:bottom w:val="none" w:sz="0" w:space="0" w:color="auto"/>
        <w:right w:val="none" w:sz="0" w:space="0" w:color="auto"/>
      </w:divBdr>
    </w:div>
    <w:div w:id="701320128">
      <w:marLeft w:val="0"/>
      <w:marRight w:val="0"/>
      <w:marTop w:val="0"/>
      <w:marBottom w:val="0"/>
      <w:divBdr>
        <w:top w:val="none" w:sz="0" w:space="0" w:color="auto"/>
        <w:left w:val="none" w:sz="0" w:space="0" w:color="auto"/>
        <w:bottom w:val="none" w:sz="0" w:space="0" w:color="auto"/>
        <w:right w:val="none" w:sz="0" w:space="0" w:color="auto"/>
      </w:divBdr>
    </w:div>
    <w:div w:id="701320129">
      <w:marLeft w:val="0"/>
      <w:marRight w:val="0"/>
      <w:marTop w:val="0"/>
      <w:marBottom w:val="0"/>
      <w:divBdr>
        <w:top w:val="none" w:sz="0" w:space="0" w:color="auto"/>
        <w:left w:val="none" w:sz="0" w:space="0" w:color="auto"/>
        <w:bottom w:val="none" w:sz="0" w:space="0" w:color="auto"/>
        <w:right w:val="none" w:sz="0" w:space="0" w:color="auto"/>
      </w:divBdr>
    </w:div>
    <w:div w:id="701320130">
      <w:marLeft w:val="0"/>
      <w:marRight w:val="0"/>
      <w:marTop w:val="0"/>
      <w:marBottom w:val="0"/>
      <w:divBdr>
        <w:top w:val="none" w:sz="0" w:space="0" w:color="auto"/>
        <w:left w:val="none" w:sz="0" w:space="0" w:color="auto"/>
        <w:bottom w:val="none" w:sz="0" w:space="0" w:color="auto"/>
        <w:right w:val="none" w:sz="0" w:space="0" w:color="auto"/>
      </w:divBdr>
    </w:div>
    <w:div w:id="701320131">
      <w:marLeft w:val="0"/>
      <w:marRight w:val="0"/>
      <w:marTop w:val="0"/>
      <w:marBottom w:val="0"/>
      <w:divBdr>
        <w:top w:val="none" w:sz="0" w:space="0" w:color="auto"/>
        <w:left w:val="none" w:sz="0" w:space="0" w:color="auto"/>
        <w:bottom w:val="none" w:sz="0" w:space="0" w:color="auto"/>
        <w:right w:val="none" w:sz="0" w:space="0" w:color="auto"/>
      </w:divBdr>
    </w:div>
    <w:div w:id="701320132">
      <w:marLeft w:val="0"/>
      <w:marRight w:val="0"/>
      <w:marTop w:val="0"/>
      <w:marBottom w:val="0"/>
      <w:divBdr>
        <w:top w:val="none" w:sz="0" w:space="0" w:color="auto"/>
        <w:left w:val="none" w:sz="0" w:space="0" w:color="auto"/>
        <w:bottom w:val="none" w:sz="0" w:space="0" w:color="auto"/>
        <w:right w:val="none" w:sz="0" w:space="0" w:color="auto"/>
      </w:divBdr>
    </w:div>
    <w:div w:id="701320133">
      <w:marLeft w:val="0"/>
      <w:marRight w:val="0"/>
      <w:marTop w:val="0"/>
      <w:marBottom w:val="0"/>
      <w:divBdr>
        <w:top w:val="none" w:sz="0" w:space="0" w:color="auto"/>
        <w:left w:val="none" w:sz="0" w:space="0" w:color="auto"/>
        <w:bottom w:val="none" w:sz="0" w:space="0" w:color="auto"/>
        <w:right w:val="none" w:sz="0" w:space="0" w:color="auto"/>
      </w:divBdr>
    </w:div>
    <w:div w:id="701320134">
      <w:marLeft w:val="0"/>
      <w:marRight w:val="0"/>
      <w:marTop w:val="0"/>
      <w:marBottom w:val="0"/>
      <w:divBdr>
        <w:top w:val="none" w:sz="0" w:space="0" w:color="auto"/>
        <w:left w:val="none" w:sz="0" w:space="0" w:color="auto"/>
        <w:bottom w:val="none" w:sz="0" w:space="0" w:color="auto"/>
        <w:right w:val="none" w:sz="0" w:space="0" w:color="auto"/>
      </w:divBdr>
    </w:div>
    <w:div w:id="701320135">
      <w:marLeft w:val="0"/>
      <w:marRight w:val="0"/>
      <w:marTop w:val="0"/>
      <w:marBottom w:val="0"/>
      <w:divBdr>
        <w:top w:val="none" w:sz="0" w:space="0" w:color="auto"/>
        <w:left w:val="none" w:sz="0" w:space="0" w:color="auto"/>
        <w:bottom w:val="none" w:sz="0" w:space="0" w:color="auto"/>
        <w:right w:val="none" w:sz="0" w:space="0" w:color="auto"/>
      </w:divBdr>
    </w:div>
    <w:div w:id="701320136">
      <w:marLeft w:val="0"/>
      <w:marRight w:val="0"/>
      <w:marTop w:val="0"/>
      <w:marBottom w:val="0"/>
      <w:divBdr>
        <w:top w:val="none" w:sz="0" w:space="0" w:color="auto"/>
        <w:left w:val="none" w:sz="0" w:space="0" w:color="auto"/>
        <w:bottom w:val="none" w:sz="0" w:space="0" w:color="auto"/>
        <w:right w:val="none" w:sz="0" w:space="0" w:color="auto"/>
      </w:divBdr>
    </w:div>
    <w:div w:id="701320137">
      <w:marLeft w:val="0"/>
      <w:marRight w:val="0"/>
      <w:marTop w:val="0"/>
      <w:marBottom w:val="0"/>
      <w:divBdr>
        <w:top w:val="none" w:sz="0" w:space="0" w:color="auto"/>
        <w:left w:val="none" w:sz="0" w:space="0" w:color="auto"/>
        <w:bottom w:val="none" w:sz="0" w:space="0" w:color="auto"/>
        <w:right w:val="none" w:sz="0" w:space="0" w:color="auto"/>
      </w:divBdr>
    </w:div>
    <w:div w:id="701320138">
      <w:marLeft w:val="0"/>
      <w:marRight w:val="0"/>
      <w:marTop w:val="0"/>
      <w:marBottom w:val="0"/>
      <w:divBdr>
        <w:top w:val="none" w:sz="0" w:space="0" w:color="auto"/>
        <w:left w:val="none" w:sz="0" w:space="0" w:color="auto"/>
        <w:bottom w:val="none" w:sz="0" w:space="0" w:color="auto"/>
        <w:right w:val="none" w:sz="0" w:space="0" w:color="auto"/>
      </w:divBdr>
    </w:div>
    <w:div w:id="701320139">
      <w:marLeft w:val="0"/>
      <w:marRight w:val="0"/>
      <w:marTop w:val="0"/>
      <w:marBottom w:val="0"/>
      <w:divBdr>
        <w:top w:val="none" w:sz="0" w:space="0" w:color="auto"/>
        <w:left w:val="none" w:sz="0" w:space="0" w:color="auto"/>
        <w:bottom w:val="none" w:sz="0" w:space="0" w:color="auto"/>
        <w:right w:val="none" w:sz="0" w:space="0" w:color="auto"/>
      </w:divBdr>
    </w:div>
    <w:div w:id="701320140">
      <w:marLeft w:val="0"/>
      <w:marRight w:val="0"/>
      <w:marTop w:val="0"/>
      <w:marBottom w:val="0"/>
      <w:divBdr>
        <w:top w:val="none" w:sz="0" w:space="0" w:color="auto"/>
        <w:left w:val="none" w:sz="0" w:space="0" w:color="auto"/>
        <w:bottom w:val="none" w:sz="0" w:space="0" w:color="auto"/>
        <w:right w:val="none" w:sz="0" w:space="0" w:color="auto"/>
      </w:divBdr>
    </w:div>
    <w:div w:id="701320141">
      <w:marLeft w:val="0"/>
      <w:marRight w:val="0"/>
      <w:marTop w:val="0"/>
      <w:marBottom w:val="0"/>
      <w:divBdr>
        <w:top w:val="none" w:sz="0" w:space="0" w:color="auto"/>
        <w:left w:val="none" w:sz="0" w:space="0" w:color="auto"/>
        <w:bottom w:val="none" w:sz="0" w:space="0" w:color="auto"/>
        <w:right w:val="none" w:sz="0" w:space="0" w:color="auto"/>
      </w:divBdr>
    </w:div>
    <w:div w:id="701320142">
      <w:marLeft w:val="0"/>
      <w:marRight w:val="0"/>
      <w:marTop w:val="0"/>
      <w:marBottom w:val="0"/>
      <w:divBdr>
        <w:top w:val="none" w:sz="0" w:space="0" w:color="auto"/>
        <w:left w:val="none" w:sz="0" w:space="0" w:color="auto"/>
        <w:bottom w:val="none" w:sz="0" w:space="0" w:color="auto"/>
        <w:right w:val="none" w:sz="0" w:space="0" w:color="auto"/>
      </w:divBdr>
    </w:div>
    <w:div w:id="701320143">
      <w:marLeft w:val="0"/>
      <w:marRight w:val="0"/>
      <w:marTop w:val="0"/>
      <w:marBottom w:val="0"/>
      <w:divBdr>
        <w:top w:val="none" w:sz="0" w:space="0" w:color="auto"/>
        <w:left w:val="none" w:sz="0" w:space="0" w:color="auto"/>
        <w:bottom w:val="none" w:sz="0" w:space="0" w:color="auto"/>
        <w:right w:val="none" w:sz="0" w:space="0" w:color="auto"/>
      </w:divBdr>
    </w:div>
    <w:div w:id="701320144">
      <w:marLeft w:val="0"/>
      <w:marRight w:val="0"/>
      <w:marTop w:val="0"/>
      <w:marBottom w:val="0"/>
      <w:divBdr>
        <w:top w:val="none" w:sz="0" w:space="0" w:color="auto"/>
        <w:left w:val="none" w:sz="0" w:space="0" w:color="auto"/>
        <w:bottom w:val="none" w:sz="0" w:space="0" w:color="auto"/>
        <w:right w:val="none" w:sz="0" w:space="0" w:color="auto"/>
      </w:divBdr>
    </w:div>
    <w:div w:id="701320145">
      <w:marLeft w:val="0"/>
      <w:marRight w:val="0"/>
      <w:marTop w:val="0"/>
      <w:marBottom w:val="0"/>
      <w:divBdr>
        <w:top w:val="none" w:sz="0" w:space="0" w:color="auto"/>
        <w:left w:val="none" w:sz="0" w:space="0" w:color="auto"/>
        <w:bottom w:val="none" w:sz="0" w:space="0" w:color="auto"/>
        <w:right w:val="none" w:sz="0" w:space="0" w:color="auto"/>
      </w:divBdr>
    </w:div>
    <w:div w:id="701320146">
      <w:marLeft w:val="0"/>
      <w:marRight w:val="0"/>
      <w:marTop w:val="0"/>
      <w:marBottom w:val="0"/>
      <w:divBdr>
        <w:top w:val="none" w:sz="0" w:space="0" w:color="auto"/>
        <w:left w:val="none" w:sz="0" w:space="0" w:color="auto"/>
        <w:bottom w:val="none" w:sz="0" w:space="0" w:color="auto"/>
        <w:right w:val="none" w:sz="0" w:space="0" w:color="auto"/>
      </w:divBdr>
    </w:div>
    <w:div w:id="701320147">
      <w:marLeft w:val="0"/>
      <w:marRight w:val="0"/>
      <w:marTop w:val="0"/>
      <w:marBottom w:val="0"/>
      <w:divBdr>
        <w:top w:val="none" w:sz="0" w:space="0" w:color="auto"/>
        <w:left w:val="none" w:sz="0" w:space="0" w:color="auto"/>
        <w:bottom w:val="none" w:sz="0" w:space="0" w:color="auto"/>
        <w:right w:val="none" w:sz="0" w:space="0" w:color="auto"/>
      </w:divBdr>
    </w:div>
    <w:div w:id="701320148">
      <w:marLeft w:val="0"/>
      <w:marRight w:val="0"/>
      <w:marTop w:val="0"/>
      <w:marBottom w:val="0"/>
      <w:divBdr>
        <w:top w:val="none" w:sz="0" w:space="0" w:color="auto"/>
        <w:left w:val="none" w:sz="0" w:space="0" w:color="auto"/>
        <w:bottom w:val="none" w:sz="0" w:space="0" w:color="auto"/>
        <w:right w:val="none" w:sz="0" w:space="0" w:color="auto"/>
      </w:divBdr>
    </w:div>
    <w:div w:id="701320149">
      <w:marLeft w:val="0"/>
      <w:marRight w:val="0"/>
      <w:marTop w:val="0"/>
      <w:marBottom w:val="0"/>
      <w:divBdr>
        <w:top w:val="none" w:sz="0" w:space="0" w:color="auto"/>
        <w:left w:val="none" w:sz="0" w:space="0" w:color="auto"/>
        <w:bottom w:val="none" w:sz="0" w:space="0" w:color="auto"/>
        <w:right w:val="none" w:sz="0" w:space="0" w:color="auto"/>
      </w:divBdr>
    </w:div>
    <w:div w:id="701320150">
      <w:marLeft w:val="0"/>
      <w:marRight w:val="0"/>
      <w:marTop w:val="0"/>
      <w:marBottom w:val="0"/>
      <w:divBdr>
        <w:top w:val="none" w:sz="0" w:space="0" w:color="auto"/>
        <w:left w:val="none" w:sz="0" w:space="0" w:color="auto"/>
        <w:bottom w:val="none" w:sz="0" w:space="0" w:color="auto"/>
        <w:right w:val="none" w:sz="0" w:space="0" w:color="auto"/>
      </w:divBdr>
    </w:div>
    <w:div w:id="701320151">
      <w:marLeft w:val="0"/>
      <w:marRight w:val="0"/>
      <w:marTop w:val="0"/>
      <w:marBottom w:val="0"/>
      <w:divBdr>
        <w:top w:val="none" w:sz="0" w:space="0" w:color="auto"/>
        <w:left w:val="none" w:sz="0" w:space="0" w:color="auto"/>
        <w:bottom w:val="none" w:sz="0" w:space="0" w:color="auto"/>
        <w:right w:val="none" w:sz="0" w:space="0" w:color="auto"/>
      </w:divBdr>
    </w:div>
    <w:div w:id="701320152">
      <w:marLeft w:val="0"/>
      <w:marRight w:val="0"/>
      <w:marTop w:val="0"/>
      <w:marBottom w:val="0"/>
      <w:divBdr>
        <w:top w:val="none" w:sz="0" w:space="0" w:color="auto"/>
        <w:left w:val="none" w:sz="0" w:space="0" w:color="auto"/>
        <w:bottom w:val="none" w:sz="0" w:space="0" w:color="auto"/>
        <w:right w:val="none" w:sz="0" w:space="0" w:color="auto"/>
      </w:divBdr>
    </w:div>
    <w:div w:id="701320153">
      <w:marLeft w:val="0"/>
      <w:marRight w:val="0"/>
      <w:marTop w:val="0"/>
      <w:marBottom w:val="0"/>
      <w:divBdr>
        <w:top w:val="none" w:sz="0" w:space="0" w:color="auto"/>
        <w:left w:val="none" w:sz="0" w:space="0" w:color="auto"/>
        <w:bottom w:val="none" w:sz="0" w:space="0" w:color="auto"/>
        <w:right w:val="none" w:sz="0" w:space="0" w:color="auto"/>
      </w:divBdr>
    </w:div>
    <w:div w:id="701320154">
      <w:marLeft w:val="0"/>
      <w:marRight w:val="0"/>
      <w:marTop w:val="0"/>
      <w:marBottom w:val="0"/>
      <w:divBdr>
        <w:top w:val="none" w:sz="0" w:space="0" w:color="auto"/>
        <w:left w:val="none" w:sz="0" w:space="0" w:color="auto"/>
        <w:bottom w:val="none" w:sz="0" w:space="0" w:color="auto"/>
        <w:right w:val="none" w:sz="0" w:space="0" w:color="auto"/>
      </w:divBdr>
    </w:div>
    <w:div w:id="701320155">
      <w:marLeft w:val="0"/>
      <w:marRight w:val="0"/>
      <w:marTop w:val="0"/>
      <w:marBottom w:val="0"/>
      <w:divBdr>
        <w:top w:val="none" w:sz="0" w:space="0" w:color="auto"/>
        <w:left w:val="none" w:sz="0" w:space="0" w:color="auto"/>
        <w:bottom w:val="none" w:sz="0" w:space="0" w:color="auto"/>
        <w:right w:val="none" w:sz="0" w:space="0" w:color="auto"/>
      </w:divBdr>
    </w:div>
    <w:div w:id="701320156">
      <w:marLeft w:val="0"/>
      <w:marRight w:val="0"/>
      <w:marTop w:val="0"/>
      <w:marBottom w:val="0"/>
      <w:divBdr>
        <w:top w:val="none" w:sz="0" w:space="0" w:color="auto"/>
        <w:left w:val="none" w:sz="0" w:space="0" w:color="auto"/>
        <w:bottom w:val="none" w:sz="0" w:space="0" w:color="auto"/>
        <w:right w:val="none" w:sz="0" w:space="0" w:color="auto"/>
      </w:divBdr>
    </w:div>
    <w:div w:id="701320157">
      <w:marLeft w:val="0"/>
      <w:marRight w:val="0"/>
      <w:marTop w:val="0"/>
      <w:marBottom w:val="0"/>
      <w:divBdr>
        <w:top w:val="none" w:sz="0" w:space="0" w:color="auto"/>
        <w:left w:val="none" w:sz="0" w:space="0" w:color="auto"/>
        <w:bottom w:val="none" w:sz="0" w:space="0" w:color="auto"/>
        <w:right w:val="none" w:sz="0" w:space="0" w:color="auto"/>
      </w:divBdr>
    </w:div>
    <w:div w:id="701320158">
      <w:marLeft w:val="0"/>
      <w:marRight w:val="0"/>
      <w:marTop w:val="0"/>
      <w:marBottom w:val="0"/>
      <w:divBdr>
        <w:top w:val="none" w:sz="0" w:space="0" w:color="auto"/>
        <w:left w:val="none" w:sz="0" w:space="0" w:color="auto"/>
        <w:bottom w:val="none" w:sz="0" w:space="0" w:color="auto"/>
        <w:right w:val="none" w:sz="0" w:space="0" w:color="auto"/>
      </w:divBdr>
    </w:div>
    <w:div w:id="701320159">
      <w:marLeft w:val="0"/>
      <w:marRight w:val="0"/>
      <w:marTop w:val="0"/>
      <w:marBottom w:val="0"/>
      <w:divBdr>
        <w:top w:val="none" w:sz="0" w:space="0" w:color="auto"/>
        <w:left w:val="none" w:sz="0" w:space="0" w:color="auto"/>
        <w:bottom w:val="none" w:sz="0" w:space="0" w:color="auto"/>
        <w:right w:val="none" w:sz="0" w:space="0" w:color="auto"/>
      </w:divBdr>
    </w:div>
    <w:div w:id="701320160">
      <w:marLeft w:val="0"/>
      <w:marRight w:val="0"/>
      <w:marTop w:val="0"/>
      <w:marBottom w:val="0"/>
      <w:divBdr>
        <w:top w:val="none" w:sz="0" w:space="0" w:color="auto"/>
        <w:left w:val="none" w:sz="0" w:space="0" w:color="auto"/>
        <w:bottom w:val="none" w:sz="0" w:space="0" w:color="auto"/>
        <w:right w:val="none" w:sz="0" w:space="0" w:color="auto"/>
      </w:divBdr>
    </w:div>
    <w:div w:id="701320161">
      <w:marLeft w:val="0"/>
      <w:marRight w:val="0"/>
      <w:marTop w:val="0"/>
      <w:marBottom w:val="0"/>
      <w:divBdr>
        <w:top w:val="none" w:sz="0" w:space="0" w:color="auto"/>
        <w:left w:val="none" w:sz="0" w:space="0" w:color="auto"/>
        <w:bottom w:val="none" w:sz="0" w:space="0" w:color="auto"/>
        <w:right w:val="none" w:sz="0" w:space="0" w:color="auto"/>
      </w:divBdr>
    </w:div>
    <w:div w:id="701320162">
      <w:marLeft w:val="0"/>
      <w:marRight w:val="0"/>
      <w:marTop w:val="0"/>
      <w:marBottom w:val="0"/>
      <w:divBdr>
        <w:top w:val="none" w:sz="0" w:space="0" w:color="auto"/>
        <w:left w:val="none" w:sz="0" w:space="0" w:color="auto"/>
        <w:bottom w:val="none" w:sz="0" w:space="0" w:color="auto"/>
        <w:right w:val="none" w:sz="0" w:space="0" w:color="auto"/>
      </w:divBdr>
    </w:div>
    <w:div w:id="701320163">
      <w:marLeft w:val="0"/>
      <w:marRight w:val="0"/>
      <w:marTop w:val="0"/>
      <w:marBottom w:val="0"/>
      <w:divBdr>
        <w:top w:val="none" w:sz="0" w:space="0" w:color="auto"/>
        <w:left w:val="none" w:sz="0" w:space="0" w:color="auto"/>
        <w:bottom w:val="none" w:sz="0" w:space="0" w:color="auto"/>
        <w:right w:val="none" w:sz="0" w:space="0" w:color="auto"/>
      </w:divBdr>
    </w:div>
    <w:div w:id="701320164">
      <w:marLeft w:val="0"/>
      <w:marRight w:val="0"/>
      <w:marTop w:val="0"/>
      <w:marBottom w:val="0"/>
      <w:divBdr>
        <w:top w:val="none" w:sz="0" w:space="0" w:color="auto"/>
        <w:left w:val="none" w:sz="0" w:space="0" w:color="auto"/>
        <w:bottom w:val="none" w:sz="0" w:space="0" w:color="auto"/>
        <w:right w:val="none" w:sz="0" w:space="0" w:color="auto"/>
      </w:divBdr>
    </w:div>
    <w:div w:id="701320165">
      <w:marLeft w:val="0"/>
      <w:marRight w:val="0"/>
      <w:marTop w:val="0"/>
      <w:marBottom w:val="0"/>
      <w:divBdr>
        <w:top w:val="none" w:sz="0" w:space="0" w:color="auto"/>
        <w:left w:val="none" w:sz="0" w:space="0" w:color="auto"/>
        <w:bottom w:val="none" w:sz="0" w:space="0" w:color="auto"/>
        <w:right w:val="none" w:sz="0" w:space="0" w:color="auto"/>
      </w:divBdr>
    </w:div>
    <w:div w:id="701320166">
      <w:marLeft w:val="0"/>
      <w:marRight w:val="0"/>
      <w:marTop w:val="0"/>
      <w:marBottom w:val="0"/>
      <w:divBdr>
        <w:top w:val="none" w:sz="0" w:space="0" w:color="auto"/>
        <w:left w:val="none" w:sz="0" w:space="0" w:color="auto"/>
        <w:bottom w:val="none" w:sz="0" w:space="0" w:color="auto"/>
        <w:right w:val="none" w:sz="0" w:space="0" w:color="auto"/>
      </w:divBdr>
    </w:div>
    <w:div w:id="701320167">
      <w:marLeft w:val="0"/>
      <w:marRight w:val="0"/>
      <w:marTop w:val="0"/>
      <w:marBottom w:val="0"/>
      <w:divBdr>
        <w:top w:val="none" w:sz="0" w:space="0" w:color="auto"/>
        <w:left w:val="none" w:sz="0" w:space="0" w:color="auto"/>
        <w:bottom w:val="none" w:sz="0" w:space="0" w:color="auto"/>
        <w:right w:val="none" w:sz="0" w:space="0" w:color="auto"/>
      </w:divBdr>
    </w:div>
    <w:div w:id="701320168">
      <w:marLeft w:val="0"/>
      <w:marRight w:val="0"/>
      <w:marTop w:val="0"/>
      <w:marBottom w:val="0"/>
      <w:divBdr>
        <w:top w:val="none" w:sz="0" w:space="0" w:color="auto"/>
        <w:left w:val="none" w:sz="0" w:space="0" w:color="auto"/>
        <w:bottom w:val="none" w:sz="0" w:space="0" w:color="auto"/>
        <w:right w:val="none" w:sz="0" w:space="0" w:color="auto"/>
      </w:divBdr>
    </w:div>
    <w:div w:id="701320169">
      <w:marLeft w:val="0"/>
      <w:marRight w:val="0"/>
      <w:marTop w:val="0"/>
      <w:marBottom w:val="0"/>
      <w:divBdr>
        <w:top w:val="none" w:sz="0" w:space="0" w:color="auto"/>
        <w:left w:val="none" w:sz="0" w:space="0" w:color="auto"/>
        <w:bottom w:val="none" w:sz="0" w:space="0" w:color="auto"/>
        <w:right w:val="none" w:sz="0" w:space="0" w:color="auto"/>
      </w:divBdr>
    </w:div>
    <w:div w:id="701320170">
      <w:marLeft w:val="0"/>
      <w:marRight w:val="0"/>
      <w:marTop w:val="0"/>
      <w:marBottom w:val="0"/>
      <w:divBdr>
        <w:top w:val="none" w:sz="0" w:space="0" w:color="auto"/>
        <w:left w:val="none" w:sz="0" w:space="0" w:color="auto"/>
        <w:bottom w:val="none" w:sz="0" w:space="0" w:color="auto"/>
        <w:right w:val="none" w:sz="0" w:space="0" w:color="auto"/>
      </w:divBdr>
    </w:div>
    <w:div w:id="701320171">
      <w:marLeft w:val="0"/>
      <w:marRight w:val="0"/>
      <w:marTop w:val="0"/>
      <w:marBottom w:val="0"/>
      <w:divBdr>
        <w:top w:val="none" w:sz="0" w:space="0" w:color="auto"/>
        <w:left w:val="none" w:sz="0" w:space="0" w:color="auto"/>
        <w:bottom w:val="none" w:sz="0" w:space="0" w:color="auto"/>
        <w:right w:val="none" w:sz="0" w:space="0" w:color="auto"/>
      </w:divBdr>
    </w:div>
    <w:div w:id="701320172">
      <w:marLeft w:val="0"/>
      <w:marRight w:val="0"/>
      <w:marTop w:val="0"/>
      <w:marBottom w:val="0"/>
      <w:divBdr>
        <w:top w:val="none" w:sz="0" w:space="0" w:color="auto"/>
        <w:left w:val="none" w:sz="0" w:space="0" w:color="auto"/>
        <w:bottom w:val="none" w:sz="0" w:space="0" w:color="auto"/>
        <w:right w:val="none" w:sz="0" w:space="0" w:color="auto"/>
      </w:divBdr>
    </w:div>
    <w:div w:id="701320173">
      <w:marLeft w:val="0"/>
      <w:marRight w:val="0"/>
      <w:marTop w:val="0"/>
      <w:marBottom w:val="0"/>
      <w:divBdr>
        <w:top w:val="none" w:sz="0" w:space="0" w:color="auto"/>
        <w:left w:val="none" w:sz="0" w:space="0" w:color="auto"/>
        <w:bottom w:val="none" w:sz="0" w:space="0" w:color="auto"/>
        <w:right w:val="none" w:sz="0" w:space="0" w:color="auto"/>
      </w:divBdr>
    </w:div>
    <w:div w:id="701320174">
      <w:marLeft w:val="0"/>
      <w:marRight w:val="0"/>
      <w:marTop w:val="0"/>
      <w:marBottom w:val="0"/>
      <w:divBdr>
        <w:top w:val="none" w:sz="0" w:space="0" w:color="auto"/>
        <w:left w:val="none" w:sz="0" w:space="0" w:color="auto"/>
        <w:bottom w:val="none" w:sz="0" w:space="0" w:color="auto"/>
        <w:right w:val="none" w:sz="0" w:space="0" w:color="auto"/>
      </w:divBdr>
    </w:div>
    <w:div w:id="701320175">
      <w:marLeft w:val="0"/>
      <w:marRight w:val="0"/>
      <w:marTop w:val="0"/>
      <w:marBottom w:val="0"/>
      <w:divBdr>
        <w:top w:val="none" w:sz="0" w:space="0" w:color="auto"/>
        <w:left w:val="none" w:sz="0" w:space="0" w:color="auto"/>
        <w:bottom w:val="none" w:sz="0" w:space="0" w:color="auto"/>
        <w:right w:val="none" w:sz="0" w:space="0" w:color="auto"/>
      </w:divBdr>
    </w:div>
    <w:div w:id="701320176">
      <w:marLeft w:val="0"/>
      <w:marRight w:val="0"/>
      <w:marTop w:val="0"/>
      <w:marBottom w:val="0"/>
      <w:divBdr>
        <w:top w:val="none" w:sz="0" w:space="0" w:color="auto"/>
        <w:left w:val="none" w:sz="0" w:space="0" w:color="auto"/>
        <w:bottom w:val="none" w:sz="0" w:space="0" w:color="auto"/>
        <w:right w:val="none" w:sz="0" w:space="0" w:color="auto"/>
      </w:divBdr>
    </w:div>
    <w:div w:id="701320177">
      <w:marLeft w:val="0"/>
      <w:marRight w:val="0"/>
      <w:marTop w:val="0"/>
      <w:marBottom w:val="0"/>
      <w:divBdr>
        <w:top w:val="none" w:sz="0" w:space="0" w:color="auto"/>
        <w:left w:val="none" w:sz="0" w:space="0" w:color="auto"/>
        <w:bottom w:val="none" w:sz="0" w:space="0" w:color="auto"/>
        <w:right w:val="none" w:sz="0" w:space="0" w:color="auto"/>
      </w:divBdr>
    </w:div>
    <w:div w:id="701320178">
      <w:marLeft w:val="0"/>
      <w:marRight w:val="0"/>
      <w:marTop w:val="0"/>
      <w:marBottom w:val="0"/>
      <w:divBdr>
        <w:top w:val="none" w:sz="0" w:space="0" w:color="auto"/>
        <w:left w:val="none" w:sz="0" w:space="0" w:color="auto"/>
        <w:bottom w:val="none" w:sz="0" w:space="0" w:color="auto"/>
        <w:right w:val="none" w:sz="0" w:space="0" w:color="auto"/>
      </w:divBdr>
    </w:div>
    <w:div w:id="701320179">
      <w:marLeft w:val="0"/>
      <w:marRight w:val="0"/>
      <w:marTop w:val="0"/>
      <w:marBottom w:val="0"/>
      <w:divBdr>
        <w:top w:val="none" w:sz="0" w:space="0" w:color="auto"/>
        <w:left w:val="none" w:sz="0" w:space="0" w:color="auto"/>
        <w:bottom w:val="none" w:sz="0" w:space="0" w:color="auto"/>
        <w:right w:val="none" w:sz="0" w:space="0" w:color="auto"/>
      </w:divBdr>
    </w:div>
    <w:div w:id="701320180">
      <w:marLeft w:val="0"/>
      <w:marRight w:val="0"/>
      <w:marTop w:val="0"/>
      <w:marBottom w:val="0"/>
      <w:divBdr>
        <w:top w:val="none" w:sz="0" w:space="0" w:color="auto"/>
        <w:left w:val="none" w:sz="0" w:space="0" w:color="auto"/>
        <w:bottom w:val="none" w:sz="0" w:space="0" w:color="auto"/>
        <w:right w:val="none" w:sz="0" w:space="0" w:color="auto"/>
      </w:divBdr>
    </w:div>
    <w:div w:id="701320181">
      <w:marLeft w:val="0"/>
      <w:marRight w:val="0"/>
      <w:marTop w:val="0"/>
      <w:marBottom w:val="0"/>
      <w:divBdr>
        <w:top w:val="none" w:sz="0" w:space="0" w:color="auto"/>
        <w:left w:val="none" w:sz="0" w:space="0" w:color="auto"/>
        <w:bottom w:val="none" w:sz="0" w:space="0" w:color="auto"/>
        <w:right w:val="none" w:sz="0" w:space="0" w:color="auto"/>
      </w:divBdr>
    </w:div>
    <w:div w:id="701320182">
      <w:marLeft w:val="0"/>
      <w:marRight w:val="0"/>
      <w:marTop w:val="0"/>
      <w:marBottom w:val="0"/>
      <w:divBdr>
        <w:top w:val="none" w:sz="0" w:space="0" w:color="auto"/>
        <w:left w:val="none" w:sz="0" w:space="0" w:color="auto"/>
        <w:bottom w:val="none" w:sz="0" w:space="0" w:color="auto"/>
        <w:right w:val="none" w:sz="0" w:space="0" w:color="auto"/>
      </w:divBdr>
    </w:div>
    <w:div w:id="701320183">
      <w:marLeft w:val="0"/>
      <w:marRight w:val="0"/>
      <w:marTop w:val="0"/>
      <w:marBottom w:val="0"/>
      <w:divBdr>
        <w:top w:val="none" w:sz="0" w:space="0" w:color="auto"/>
        <w:left w:val="none" w:sz="0" w:space="0" w:color="auto"/>
        <w:bottom w:val="none" w:sz="0" w:space="0" w:color="auto"/>
        <w:right w:val="none" w:sz="0" w:space="0" w:color="auto"/>
      </w:divBdr>
    </w:div>
    <w:div w:id="701320184">
      <w:marLeft w:val="0"/>
      <w:marRight w:val="0"/>
      <w:marTop w:val="0"/>
      <w:marBottom w:val="0"/>
      <w:divBdr>
        <w:top w:val="none" w:sz="0" w:space="0" w:color="auto"/>
        <w:left w:val="none" w:sz="0" w:space="0" w:color="auto"/>
        <w:bottom w:val="none" w:sz="0" w:space="0" w:color="auto"/>
        <w:right w:val="none" w:sz="0" w:space="0" w:color="auto"/>
      </w:divBdr>
    </w:div>
    <w:div w:id="7013201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vvi.cz/cep?s=jednoduche-vyhledavani&amp;ss=detail&amp;n=0&amp;h=DF12P01OVV013" TargetMode="External"/><Relationship Id="rId13" Type="http://schemas.openxmlformats.org/officeDocument/2006/relationships/hyperlink" Target="http://www.mkcr.cz/"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30letavalka.e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pu.cz/cs/npu-a-pamatkova-pece/npu-jako-instituce/cinnosti/veda-a-vyzkum/9690-moderni-architektura-20-stolet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vvi.cz/cep?s=jednoduche-vyhledavani&amp;ss=detail&amp;n=0&amp;h=TD020211" TargetMode="External"/><Relationship Id="rId4" Type="http://schemas.openxmlformats.org/officeDocument/2006/relationships/settings" Target="settings.xml"/><Relationship Id="rId9" Type="http://schemas.openxmlformats.org/officeDocument/2006/relationships/hyperlink" Target="https://www.rvvi.cz/cep?s=jednoduche-vyhledavani&amp;ss=detail&amp;n=0&amp;h=DF11P01OVV018"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1195</TotalTime>
  <Pages>153</Pages>
  <Words>63677</Words>
  <Characters>375701</Characters>
  <Application>Microsoft Office Word</Application>
  <DocSecurity>0</DocSecurity>
  <Lines>3130</Lines>
  <Paragraphs>877</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438501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Marie Morávková</cp:lastModifiedBy>
  <cp:revision>6</cp:revision>
  <cp:lastPrinted>2017-10-27T08:24:00Z</cp:lastPrinted>
  <dcterms:created xsi:type="dcterms:W3CDTF">2017-10-21T13:13:00Z</dcterms:created>
  <dcterms:modified xsi:type="dcterms:W3CDTF">2017-11-16T13:00:00Z</dcterms:modified>
</cp:coreProperties>
</file>