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84" w:rsidRPr="002B2A8C" w:rsidRDefault="009A7884" w:rsidP="00E91807">
      <w:pPr>
        <w:jc w:val="center"/>
        <w:rPr>
          <w:b/>
        </w:rPr>
      </w:pPr>
      <w:r w:rsidRPr="002B2A8C">
        <w:rPr>
          <w:b/>
        </w:rPr>
        <w:t xml:space="preserve">Zápis ze schůze legislativní komise AS UK konané dne </w:t>
      </w:r>
      <w:r w:rsidR="00146EFB" w:rsidRPr="002B2A8C">
        <w:rPr>
          <w:b/>
        </w:rPr>
        <w:t>8. prosince</w:t>
      </w:r>
      <w:r w:rsidRPr="002B2A8C">
        <w:rPr>
          <w:b/>
        </w:rPr>
        <w:t xml:space="preserve"> 201</w:t>
      </w:r>
      <w:r w:rsidR="00B13BE8" w:rsidRPr="002B2A8C">
        <w:rPr>
          <w:b/>
        </w:rPr>
        <w:t>5</w:t>
      </w:r>
    </w:p>
    <w:p w:rsidR="00ED631F" w:rsidRPr="002B2A8C" w:rsidRDefault="00ED631F" w:rsidP="00E91807">
      <w:pPr>
        <w:jc w:val="both"/>
        <w:rPr>
          <w:color w:val="000000"/>
        </w:rPr>
      </w:pPr>
    </w:p>
    <w:p w:rsidR="009A7884" w:rsidRPr="002B2A8C" w:rsidRDefault="00E91807" w:rsidP="00E91807">
      <w:pPr>
        <w:jc w:val="both"/>
        <w:rPr>
          <w:color w:val="000000"/>
        </w:rPr>
      </w:pPr>
      <w:r w:rsidRPr="002B2A8C">
        <w:rPr>
          <w:b/>
          <w:color w:val="000000"/>
        </w:rPr>
        <w:t>Přítomní členové komise</w:t>
      </w:r>
      <w:r w:rsidR="00A23839" w:rsidRPr="002B2A8C">
        <w:rPr>
          <w:color w:val="000000"/>
        </w:rPr>
        <w:t xml:space="preserve"> (bez titulů)</w:t>
      </w:r>
      <w:r w:rsidR="009A7884" w:rsidRPr="002B2A8C">
        <w:rPr>
          <w:color w:val="000000"/>
        </w:rPr>
        <w:t xml:space="preserve">: </w:t>
      </w:r>
      <w:r w:rsidR="00A23839" w:rsidRPr="002B2A8C">
        <w:rPr>
          <w:color w:val="000000"/>
        </w:rPr>
        <w:t>Josef Staša, Tomáš Jelínek</w:t>
      </w:r>
      <w:r w:rsidR="00182262" w:rsidRPr="002B2A8C">
        <w:rPr>
          <w:color w:val="000000"/>
        </w:rPr>
        <w:t xml:space="preserve">, Michael Kučera, David </w:t>
      </w:r>
      <w:proofErr w:type="spellStart"/>
      <w:r w:rsidR="00182262" w:rsidRPr="002B2A8C">
        <w:rPr>
          <w:color w:val="000000"/>
        </w:rPr>
        <w:t>Hurný</w:t>
      </w:r>
      <w:proofErr w:type="spellEnd"/>
      <w:r w:rsidR="00182262" w:rsidRPr="002B2A8C">
        <w:rPr>
          <w:color w:val="000000"/>
        </w:rPr>
        <w:t xml:space="preserve">, David </w:t>
      </w:r>
      <w:proofErr w:type="spellStart"/>
      <w:r w:rsidR="00182262" w:rsidRPr="002B2A8C">
        <w:rPr>
          <w:color w:val="000000"/>
        </w:rPr>
        <w:t>Pavlorek</w:t>
      </w:r>
      <w:proofErr w:type="spellEnd"/>
      <w:r w:rsidR="00182262" w:rsidRPr="002B2A8C">
        <w:rPr>
          <w:color w:val="000000"/>
        </w:rPr>
        <w:t xml:space="preserve">, </w:t>
      </w:r>
      <w:r w:rsidR="00734C82" w:rsidRPr="002B2A8C">
        <w:rPr>
          <w:color w:val="000000"/>
        </w:rPr>
        <w:t xml:space="preserve">Jakub Horký, Samuel Zajíček, </w:t>
      </w:r>
      <w:r w:rsidR="00146EFB" w:rsidRPr="002B2A8C">
        <w:rPr>
          <w:color w:val="000000"/>
        </w:rPr>
        <w:t xml:space="preserve">Jan Wintr, </w:t>
      </w:r>
      <w:r w:rsidR="00734C82" w:rsidRPr="002B2A8C">
        <w:rPr>
          <w:color w:val="000000"/>
        </w:rPr>
        <w:t>Tereza Svobodová</w:t>
      </w:r>
    </w:p>
    <w:p w:rsidR="00A23839" w:rsidRPr="002B2A8C" w:rsidRDefault="00A23839" w:rsidP="00E91807">
      <w:pPr>
        <w:jc w:val="both"/>
        <w:rPr>
          <w:color w:val="000000"/>
        </w:rPr>
      </w:pPr>
    </w:p>
    <w:p w:rsidR="00A23839" w:rsidRPr="002B2A8C" w:rsidRDefault="00A23839" w:rsidP="00E91807">
      <w:pPr>
        <w:jc w:val="both"/>
        <w:rPr>
          <w:color w:val="000000"/>
        </w:rPr>
      </w:pPr>
      <w:r w:rsidRPr="002B2A8C">
        <w:rPr>
          <w:b/>
          <w:color w:val="000000"/>
        </w:rPr>
        <w:t>Hosté</w:t>
      </w:r>
      <w:r w:rsidRPr="002B2A8C">
        <w:rPr>
          <w:color w:val="000000"/>
        </w:rPr>
        <w:t xml:space="preserve">: </w:t>
      </w:r>
      <w:r w:rsidR="00182262" w:rsidRPr="002B2A8C">
        <w:rPr>
          <w:color w:val="000000"/>
        </w:rPr>
        <w:t>Jan Wagner</w:t>
      </w:r>
      <w:r w:rsidR="00734C82" w:rsidRPr="002B2A8C">
        <w:rPr>
          <w:color w:val="000000"/>
        </w:rPr>
        <w:t xml:space="preserve"> (právní odbor RUK)</w:t>
      </w:r>
    </w:p>
    <w:p w:rsidR="00ED631F" w:rsidRPr="002B2A8C" w:rsidRDefault="00ED631F" w:rsidP="00734C82">
      <w:pPr>
        <w:tabs>
          <w:tab w:val="left" w:pos="3261"/>
        </w:tabs>
        <w:jc w:val="both"/>
        <w:rPr>
          <w:color w:val="000000"/>
        </w:rPr>
      </w:pPr>
    </w:p>
    <w:p w:rsidR="009A7884" w:rsidRPr="002B2A8C" w:rsidRDefault="009A7884" w:rsidP="00E91807">
      <w:pPr>
        <w:jc w:val="both"/>
        <w:rPr>
          <w:color w:val="000000"/>
        </w:rPr>
      </w:pPr>
      <w:r w:rsidRPr="002B2A8C">
        <w:rPr>
          <w:color w:val="000000"/>
        </w:rPr>
        <w:t xml:space="preserve">Program:  </w:t>
      </w:r>
    </w:p>
    <w:p w:rsidR="009A7884" w:rsidRPr="002B2A8C" w:rsidRDefault="00424403" w:rsidP="00E91807">
      <w:pPr>
        <w:jc w:val="both"/>
        <w:rPr>
          <w:color w:val="000000"/>
        </w:rPr>
      </w:pPr>
      <w:r w:rsidRPr="002B2A8C">
        <w:rPr>
          <w:color w:val="000000"/>
        </w:rPr>
        <w:t xml:space="preserve">1. Návrh </w:t>
      </w:r>
      <w:r w:rsidR="00182262" w:rsidRPr="002B2A8C">
        <w:rPr>
          <w:color w:val="000000"/>
        </w:rPr>
        <w:t>vnitřního předpisu fakult</w:t>
      </w:r>
    </w:p>
    <w:p w:rsidR="009A7884" w:rsidRPr="002B2A8C" w:rsidRDefault="009A7884" w:rsidP="00E91807">
      <w:pPr>
        <w:jc w:val="both"/>
        <w:rPr>
          <w:color w:val="000000"/>
        </w:rPr>
      </w:pPr>
      <w:r w:rsidRPr="002B2A8C">
        <w:rPr>
          <w:color w:val="000000"/>
        </w:rPr>
        <w:t xml:space="preserve">2. </w:t>
      </w:r>
      <w:r w:rsidR="008B4820" w:rsidRPr="002B2A8C">
        <w:rPr>
          <w:color w:val="000000"/>
        </w:rPr>
        <w:t>Žádosti o výklad</w:t>
      </w:r>
      <w:r w:rsidR="00146EFB" w:rsidRPr="002B2A8C">
        <w:rPr>
          <w:color w:val="000000"/>
        </w:rPr>
        <w:t xml:space="preserve"> vnitřních předpisů UK</w:t>
      </w:r>
    </w:p>
    <w:p w:rsidR="00ED631F" w:rsidRPr="002B2A8C" w:rsidRDefault="00ED631F" w:rsidP="00E91807">
      <w:pPr>
        <w:jc w:val="both"/>
        <w:rPr>
          <w:color w:val="000000"/>
        </w:rPr>
      </w:pPr>
    </w:p>
    <w:p w:rsidR="008B4820" w:rsidRPr="002B2A8C" w:rsidRDefault="009A7884" w:rsidP="008B4820">
      <w:pPr>
        <w:jc w:val="both"/>
        <w:rPr>
          <w:color w:val="000000"/>
        </w:rPr>
      </w:pPr>
      <w:r w:rsidRPr="002B2A8C">
        <w:rPr>
          <w:color w:val="000000"/>
        </w:rPr>
        <w:t xml:space="preserve">ad 1) </w:t>
      </w:r>
    </w:p>
    <w:p w:rsidR="008B4820" w:rsidRPr="002B2A8C" w:rsidRDefault="008B4820" w:rsidP="008B4820">
      <w:pPr>
        <w:jc w:val="both"/>
        <w:rPr>
          <w:color w:val="000000"/>
        </w:rPr>
      </w:pPr>
    </w:p>
    <w:p w:rsidR="00424403" w:rsidRPr="002B2A8C" w:rsidRDefault="00B13BE8" w:rsidP="008B4820">
      <w:pPr>
        <w:pStyle w:val="Odstavecseseznamem"/>
        <w:numPr>
          <w:ilvl w:val="0"/>
          <w:numId w:val="14"/>
        </w:numPr>
        <w:jc w:val="both"/>
        <w:rPr>
          <w:color w:val="000000"/>
        </w:rPr>
      </w:pPr>
      <w:r w:rsidRPr="002B2A8C">
        <w:t xml:space="preserve">Legislativní komise vyjádřila souhlasné stanovisko k návrhu změny </w:t>
      </w:r>
      <w:r w:rsidR="00424403" w:rsidRPr="002B2A8C">
        <w:t xml:space="preserve">Statutu </w:t>
      </w:r>
      <w:r w:rsidR="00734C82" w:rsidRPr="002B2A8C">
        <w:t>MFF</w:t>
      </w:r>
      <w:r w:rsidR="00424403" w:rsidRPr="002B2A8C">
        <w:t xml:space="preserve"> </w:t>
      </w:r>
      <w:r w:rsidRPr="002B2A8C">
        <w:t>(č. j. </w:t>
      </w:r>
      <w:r w:rsidR="00734C82" w:rsidRPr="002B2A8C">
        <w:t>330</w:t>
      </w:r>
      <w:r w:rsidRPr="002B2A8C">
        <w:t>/2015</w:t>
      </w:r>
      <w:r w:rsidR="00424403" w:rsidRPr="002B2A8C">
        <w:t>)</w:t>
      </w:r>
      <w:r w:rsidR="00734C82" w:rsidRPr="002B2A8C">
        <w:t>.</w:t>
      </w:r>
      <w:r w:rsidR="00146EFB" w:rsidRPr="002B2A8C">
        <w:t xml:space="preserve"> Přijato poměrem hlasů 9 (pro) – 0 (proti) – 0 (zdržel/a se).</w:t>
      </w:r>
    </w:p>
    <w:p w:rsidR="009A7884" w:rsidRPr="002B2A8C" w:rsidRDefault="009A7884" w:rsidP="00E91807">
      <w:pPr>
        <w:jc w:val="both"/>
      </w:pPr>
    </w:p>
    <w:p w:rsidR="009A7884" w:rsidRPr="002B2A8C" w:rsidRDefault="009A7884" w:rsidP="00E91807">
      <w:pPr>
        <w:jc w:val="both"/>
        <w:rPr>
          <w:color w:val="000000"/>
        </w:rPr>
      </w:pPr>
      <w:r w:rsidRPr="002B2A8C">
        <w:rPr>
          <w:color w:val="000000"/>
        </w:rPr>
        <w:t xml:space="preserve">ad </w:t>
      </w:r>
      <w:r w:rsidR="008B4820" w:rsidRPr="002B2A8C">
        <w:rPr>
          <w:color w:val="000000"/>
        </w:rPr>
        <w:t>2</w:t>
      </w:r>
      <w:r w:rsidRPr="002B2A8C">
        <w:rPr>
          <w:color w:val="000000"/>
        </w:rPr>
        <w:t>)</w:t>
      </w:r>
    </w:p>
    <w:p w:rsidR="009A7884" w:rsidRPr="002B2A8C" w:rsidRDefault="009A7884" w:rsidP="00E91807">
      <w:pPr>
        <w:jc w:val="both"/>
        <w:rPr>
          <w:color w:val="000000"/>
        </w:rPr>
      </w:pPr>
    </w:p>
    <w:p w:rsidR="00146EFB" w:rsidRPr="002B2A8C" w:rsidRDefault="00146EFB" w:rsidP="00146EFB">
      <w:pPr>
        <w:pStyle w:val="Odstavecseseznamem"/>
        <w:numPr>
          <w:ilvl w:val="0"/>
          <w:numId w:val="13"/>
        </w:numPr>
        <w:jc w:val="both"/>
      </w:pPr>
      <w:r w:rsidRPr="002B2A8C">
        <w:t>K čl. 4 odst. 2 Rigorózního řádu UK (č. j. 300/2015):</w:t>
      </w:r>
    </w:p>
    <w:p w:rsidR="005D4777" w:rsidRPr="002B2A8C" w:rsidRDefault="005D4777" w:rsidP="005D4777">
      <w:pPr>
        <w:pStyle w:val="Odstavecseseznamem"/>
        <w:jc w:val="both"/>
      </w:pPr>
      <w:r w:rsidRPr="002B2A8C">
        <w:t>Legislativní komise AS UK doporučuje senátu přijmout tento výklad:</w:t>
      </w:r>
    </w:p>
    <w:p w:rsidR="005D4777" w:rsidRPr="002B2A8C" w:rsidRDefault="005D4777" w:rsidP="005D4777">
      <w:pPr>
        <w:pStyle w:val="Odstavecseseznamem"/>
        <w:jc w:val="both"/>
      </w:pPr>
      <w:r w:rsidRPr="002B2A8C">
        <w:t>„Předmět ústní zkoušky, která je částí státní rigorózní zkoušky, může být charakterizován i jako k více „předmětů“ coby tematických okruhů nebo ústních částí státní závěrečné zkoušky nebo státní doktorské zkoušky skládané na příslušné fakultě, pokud obsahově odpovídá absolvovanému studijnímu programu nebo oboru. Ústní zkouška, která je částí státní rigorózní zkoušky, je vždy hodnocena pouze jako celek.“</w:t>
      </w:r>
    </w:p>
    <w:p w:rsidR="002B2A8C" w:rsidRPr="002B2A8C" w:rsidRDefault="002B2A8C" w:rsidP="002B2A8C">
      <w:pPr>
        <w:pStyle w:val="Odstavecseseznamem"/>
        <w:jc w:val="both"/>
        <w:rPr>
          <w:color w:val="000000"/>
        </w:rPr>
      </w:pPr>
      <w:r w:rsidRPr="00B261FC">
        <w:t>Přijato poměrem hlasů 9 (pro) – 0 (proti) – 0 (zdržel/a se).</w:t>
      </w:r>
    </w:p>
    <w:p w:rsidR="002B2A8C" w:rsidRPr="002B2A8C" w:rsidRDefault="002B2A8C" w:rsidP="005D4777">
      <w:pPr>
        <w:pStyle w:val="Odstavecseseznamem"/>
        <w:jc w:val="both"/>
      </w:pPr>
    </w:p>
    <w:p w:rsidR="00B52060" w:rsidRPr="002B2A8C" w:rsidRDefault="00B52060" w:rsidP="00146EFB">
      <w:pPr>
        <w:pStyle w:val="Odstavecseseznamem"/>
        <w:jc w:val="both"/>
      </w:pPr>
    </w:p>
    <w:p w:rsidR="00D74138" w:rsidRPr="002B2A8C" w:rsidRDefault="00146EFB" w:rsidP="00146EFB">
      <w:pPr>
        <w:pStyle w:val="Odstavecseseznamem"/>
        <w:numPr>
          <w:ilvl w:val="0"/>
          <w:numId w:val="13"/>
        </w:numPr>
        <w:jc w:val="both"/>
      </w:pPr>
      <w:r w:rsidRPr="002B2A8C">
        <w:t xml:space="preserve">K čl. 6 odst. </w:t>
      </w:r>
      <w:bookmarkStart w:id="0" w:name="_GoBack"/>
      <w:bookmarkEnd w:id="0"/>
      <w:r w:rsidRPr="002B2A8C">
        <w:t xml:space="preserve">6 Stipendijního řádu UK </w:t>
      </w:r>
      <w:r w:rsidR="008B4820" w:rsidRPr="002B2A8C">
        <w:t>(č. j. 305/2015)</w:t>
      </w:r>
      <w:r w:rsidRPr="002B2A8C">
        <w:t>:</w:t>
      </w:r>
    </w:p>
    <w:p w:rsidR="005D4777" w:rsidRPr="002B2A8C" w:rsidRDefault="005D4777" w:rsidP="005D4777">
      <w:pPr>
        <w:pStyle w:val="Odstavecseseznamem"/>
        <w:jc w:val="both"/>
      </w:pPr>
      <w:r w:rsidRPr="002B2A8C">
        <w:t xml:space="preserve">Legislativní komise AS UK dospěla </w:t>
      </w:r>
      <w:r w:rsidR="002B2A8C" w:rsidRPr="00B261FC">
        <w:t>po diskusi</w:t>
      </w:r>
      <w:r w:rsidR="002B2A8C" w:rsidRPr="002B2A8C">
        <w:t xml:space="preserve"> </w:t>
      </w:r>
      <w:r w:rsidRPr="002B2A8C">
        <w:t>k následujícímu závěru a předkládá senátu ke zvážení přijmout jej jako výklad:</w:t>
      </w:r>
    </w:p>
    <w:p w:rsidR="005D4777" w:rsidRPr="002B2A8C" w:rsidRDefault="005D4777" w:rsidP="005D4777">
      <w:pPr>
        <w:pStyle w:val="Odstavecseseznamem"/>
        <w:jc w:val="both"/>
      </w:pPr>
      <w:r w:rsidRPr="002B2A8C">
        <w:t xml:space="preserve">„Ustanovení čl. 6 odst. 6 Stipendijního řádu UK nemůže být právním základem pro odnětí doktorandského stipendia studentovi, který podle závěru pravidelného hodnocení nesplnil povinnosti individuálního studijního plánu.  Po schválení hodnocení oborovou radou vydá děkan příslušné fakulty bezodkladně rozhodnutí podle § 68 odst. 3 písm. g) zákona o vysokých školách. Je namístě zvážit, zda četnost a závažnost komplikací řízení ve věci ukončení studia, způsobených zejména problémy s doručováním,  vyžaduje přijetí obecného řešení v podobě doplnění cit. </w:t>
      </w:r>
      <w:proofErr w:type="gramStart"/>
      <w:r w:rsidRPr="002B2A8C">
        <w:t>vnitřního</w:t>
      </w:r>
      <w:proofErr w:type="gramEnd"/>
      <w:r w:rsidRPr="002B2A8C">
        <w:t xml:space="preserve"> předpisu.“</w:t>
      </w:r>
    </w:p>
    <w:p w:rsidR="002B2A8C" w:rsidRPr="002B2A8C" w:rsidRDefault="002B2A8C" w:rsidP="002B2A8C">
      <w:pPr>
        <w:pStyle w:val="Odstavecseseznamem"/>
        <w:jc w:val="both"/>
        <w:rPr>
          <w:color w:val="000000"/>
        </w:rPr>
      </w:pPr>
      <w:r w:rsidRPr="00B261FC">
        <w:t>Přijato poměrem hlasů 9 (pro) – 0 (proti) – 0 (zdržel/a se).</w:t>
      </w:r>
    </w:p>
    <w:p w:rsidR="002B2A8C" w:rsidRPr="002B2A8C" w:rsidRDefault="002B2A8C" w:rsidP="005D4777">
      <w:pPr>
        <w:pStyle w:val="Odstavecseseznamem"/>
        <w:jc w:val="both"/>
      </w:pPr>
    </w:p>
    <w:p w:rsidR="00B52060" w:rsidRPr="002B2A8C" w:rsidRDefault="00B52060" w:rsidP="00B52060">
      <w:pPr>
        <w:pStyle w:val="Odstavecseseznamem"/>
        <w:ind w:left="1080"/>
        <w:jc w:val="both"/>
      </w:pPr>
    </w:p>
    <w:p w:rsidR="00B52060" w:rsidRPr="002B2A8C" w:rsidRDefault="00B52060" w:rsidP="00B52060">
      <w:pPr>
        <w:pStyle w:val="Odstavecseseznamem"/>
        <w:ind w:left="1080"/>
        <w:jc w:val="both"/>
      </w:pPr>
    </w:p>
    <w:p w:rsidR="00B52060" w:rsidRPr="002B2A8C" w:rsidRDefault="00B52060" w:rsidP="00B52060">
      <w:pPr>
        <w:jc w:val="both"/>
      </w:pPr>
      <w:r w:rsidRPr="002B2A8C">
        <w:t>Zapsala: Tereza Svobodová</w:t>
      </w:r>
    </w:p>
    <w:sectPr w:rsidR="00B52060" w:rsidRPr="002B2A8C" w:rsidSect="009A788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D5" w:rsidRDefault="00926ED5" w:rsidP="009A7884">
      <w:r>
        <w:separator/>
      </w:r>
    </w:p>
  </w:endnote>
  <w:endnote w:type="continuationSeparator" w:id="0">
    <w:p w:rsidR="00926ED5" w:rsidRDefault="00926ED5" w:rsidP="009A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57516"/>
      <w:docPartObj>
        <w:docPartGallery w:val="Page Numbers (Bottom of Page)"/>
        <w:docPartUnique/>
      </w:docPartObj>
    </w:sdtPr>
    <w:sdtEndPr>
      <w:rPr>
        <w:rFonts w:ascii="Times New Roman" w:hAnsi="Times New Roman" w:cs="Times New Roman"/>
        <w:sz w:val="24"/>
        <w:szCs w:val="24"/>
      </w:rPr>
    </w:sdtEndPr>
    <w:sdtContent>
      <w:p w:rsidR="009A7884" w:rsidRPr="009A7884" w:rsidRDefault="009A7884">
        <w:pPr>
          <w:pStyle w:val="Zpat"/>
          <w:jc w:val="center"/>
          <w:rPr>
            <w:rFonts w:ascii="Times New Roman" w:hAnsi="Times New Roman" w:cs="Times New Roman"/>
            <w:sz w:val="24"/>
            <w:szCs w:val="24"/>
          </w:rPr>
        </w:pPr>
        <w:r w:rsidRPr="009A7884">
          <w:rPr>
            <w:rFonts w:ascii="Times New Roman" w:hAnsi="Times New Roman" w:cs="Times New Roman"/>
            <w:sz w:val="24"/>
            <w:szCs w:val="24"/>
          </w:rPr>
          <w:fldChar w:fldCharType="begin"/>
        </w:r>
        <w:r w:rsidRPr="009A7884">
          <w:rPr>
            <w:rFonts w:ascii="Times New Roman" w:hAnsi="Times New Roman" w:cs="Times New Roman"/>
            <w:sz w:val="24"/>
            <w:szCs w:val="24"/>
          </w:rPr>
          <w:instrText>PAGE   \* MERGEFORMAT</w:instrText>
        </w:r>
        <w:r w:rsidRPr="009A7884">
          <w:rPr>
            <w:rFonts w:ascii="Times New Roman" w:hAnsi="Times New Roman" w:cs="Times New Roman"/>
            <w:sz w:val="24"/>
            <w:szCs w:val="24"/>
          </w:rPr>
          <w:fldChar w:fldCharType="separate"/>
        </w:r>
        <w:r w:rsidR="008B4820">
          <w:rPr>
            <w:rFonts w:ascii="Times New Roman" w:hAnsi="Times New Roman" w:cs="Times New Roman"/>
            <w:noProof/>
            <w:sz w:val="24"/>
            <w:szCs w:val="24"/>
          </w:rPr>
          <w:t>2</w:t>
        </w:r>
        <w:r w:rsidRPr="009A7884">
          <w:rPr>
            <w:rFonts w:ascii="Times New Roman" w:hAnsi="Times New Roman" w:cs="Times New Roman"/>
            <w:sz w:val="24"/>
            <w:szCs w:val="24"/>
          </w:rPr>
          <w:fldChar w:fldCharType="end"/>
        </w:r>
      </w:p>
    </w:sdtContent>
  </w:sdt>
  <w:p w:rsidR="009A7884" w:rsidRDefault="009A78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D5" w:rsidRDefault="00926ED5" w:rsidP="009A7884">
      <w:r>
        <w:separator/>
      </w:r>
    </w:p>
  </w:footnote>
  <w:footnote w:type="continuationSeparator" w:id="0">
    <w:p w:rsidR="00926ED5" w:rsidRDefault="00926ED5" w:rsidP="009A7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EBC"/>
    <w:multiLevelType w:val="hybridMultilevel"/>
    <w:tmpl w:val="E20463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E7737D5"/>
    <w:multiLevelType w:val="hybridMultilevel"/>
    <w:tmpl w:val="24A2E3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E8B468B"/>
    <w:multiLevelType w:val="hybridMultilevel"/>
    <w:tmpl w:val="58FE950A"/>
    <w:lvl w:ilvl="0" w:tplc="FB4076F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405A14"/>
    <w:multiLevelType w:val="multilevel"/>
    <w:tmpl w:val="D634003A"/>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708"/>
      <w:lvlJc w:val="left"/>
      <w:pPr>
        <w:ind w:left="1502" w:hanging="708"/>
      </w:pPr>
    </w:lvl>
    <w:lvl w:ilvl="3">
      <w:start w:val="1"/>
      <w:numFmt w:val="lowerLetter"/>
      <w:lvlText w:val="%4)"/>
      <w:legacy w:legacy="1" w:legacySpace="0" w:legacyIndent="708"/>
      <w:lvlJc w:val="left"/>
      <w:pPr>
        <w:ind w:left="1134" w:hanging="708"/>
      </w:pPr>
      <w:rPr>
        <w:rFonts w:ascii="Times New Roman" w:eastAsia="Times New Roman" w:hAnsi="Times New Roman" w:cs="Times New Roman"/>
      </w:rPr>
    </w:lvl>
    <w:lvl w:ilvl="4">
      <w:start w:val="1"/>
      <w:numFmt w:val="decimal"/>
      <w:lvlText w:val="(%5)"/>
      <w:legacy w:legacy="1" w:legacySpace="0" w:legacyIndent="708"/>
      <w:lvlJc w:val="left"/>
      <w:pPr>
        <w:ind w:left="2918" w:hanging="708"/>
      </w:pPr>
    </w:lvl>
    <w:lvl w:ilvl="5">
      <w:start w:val="1"/>
      <w:numFmt w:val="lowerLetter"/>
      <w:lvlText w:val="(%6)"/>
      <w:legacy w:legacy="1" w:legacySpace="0" w:legacyIndent="708"/>
      <w:lvlJc w:val="left"/>
      <w:pPr>
        <w:ind w:left="3626" w:hanging="708"/>
      </w:pPr>
    </w:lvl>
    <w:lvl w:ilvl="6">
      <w:start w:val="1"/>
      <w:numFmt w:val="lowerRoman"/>
      <w:lvlText w:val="(%7)"/>
      <w:legacy w:legacy="1" w:legacySpace="0" w:legacyIndent="708"/>
      <w:lvlJc w:val="left"/>
      <w:pPr>
        <w:ind w:left="4334" w:hanging="708"/>
      </w:pPr>
    </w:lvl>
    <w:lvl w:ilvl="7">
      <w:start w:val="1"/>
      <w:numFmt w:val="lowerLetter"/>
      <w:lvlText w:val="(%8)"/>
      <w:legacy w:legacy="1" w:legacySpace="0" w:legacyIndent="708"/>
      <w:lvlJc w:val="left"/>
      <w:pPr>
        <w:ind w:left="5042" w:hanging="708"/>
      </w:pPr>
    </w:lvl>
    <w:lvl w:ilvl="8">
      <w:start w:val="1"/>
      <w:numFmt w:val="lowerRoman"/>
      <w:lvlText w:val="(%9)"/>
      <w:legacy w:legacy="1" w:legacySpace="0" w:legacyIndent="708"/>
      <w:lvlJc w:val="left"/>
      <w:pPr>
        <w:ind w:left="5750" w:hanging="708"/>
      </w:pPr>
    </w:lvl>
  </w:abstractNum>
  <w:abstractNum w:abstractNumId="4">
    <w:nsid w:val="40302272"/>
    <w:multiLevelType w:val="hybridMultilevel"/>
    <w:tmpl w:val="E20463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3C93E89"/>
    <w:multiLevelType w:val="hybridMultilevel"/>
    <w:tmpl w:val="E20463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1E1A3D"/>
    <w:multiLevelType w:val="hybridMultilevel"/>
    <w:tmpl w:val="E20463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B5A0F02"/>
    <w:multiLevelType w:val="hybridMultilevel"/>
    <w:tmpl w:val="9850B44E"/>
    <w:lvl w:ilvl="0" w:tplc="FB4076F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4562F03"/>
    <w:multiLevelType w:val="hybridMultilevel"/>
    <w:tmpl w:val="623AD39E"/>
    <w:lvl w:ilvl="0" w:tplc="8C66C058">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B7C75B6"/>
    <w:multiLevelType w:val="hybridMultilevel"/>
    <w:tmpl w:val="6E0ADDCA"/>
    <w:lvl w:ilvl="0" w:tplc="8C66C058">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6F9A389F"/>
    <w:multiLevelType w:val="hybridMultilevel"/>
    <w:tmpl w:val="5836AC42"/>
    <w:lvl w:ilvl="0" w:tplc="8C66C05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FE32117"/>
    <w:multiLevelType w:val="hybridMultilevel"/>
    <w:tmpl w:val="0B82D6A4"/>
    <w:lvl w:ilvl="0" w:tplc="847C10DC">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71494467"/>
    <w:multiLevelType w:val="hybridMultilevel"/>
    <w:tmpl w:val="A6D6F7D0"/>
    <w:lvl w:ilvl="0" w:tplc="8C66C05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64B6B9E"/>
    <w:multiLevelType w:val="hybridMultilevel"/>
    <w:tmpl w:val="A34E6A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E851617"/>
    <w:multiLevelType w:val="hybridMultilevel"/>
    <w:tmpl w:val="E20463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EAA05E9"/>
    <w:multiLevelType w:val="hybridMultilevel"/>
    <w:tmpl w:val="D37CD27C"/>
    <w:lvl w:ilvl="0" w:tplc="904C3A80">
      <w:start w:val="9"/>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0"/>
  </w:num>
  <w:num w:numId="5">
    <w:abstractNumId w:val="5"/>
  </w:num>
  <w:num w:numId="6">
    <w:abstractNumId w:val="6"/>
  </w:num>
  <w:num w:numId="7">
    <w:abstractNumId w:val="0"/>
  </w:num>
  <w:num w:numId="8">
    <w:abstractNumId w:val="14"/>
  </w:num>
  <w:num w:numId="9">
    <w:abstractNumId w:val="4"/>
  </w:num>
  <w:num w:numId="10">
    <w:abstractNumId w:val="1"/>
  </w:num>
  <w:num w:numId="11">
    <w:abstractNumId w:val="13"/>
  </w:num>
  <w:num w:numId="12">
    <w:abstractNumId w:val="11"/>
  </w:num>
  <w:num w:numId="13">
    <w:abstractNumId w:val="7"/>
  </w:num>
  <w:num w:numId="14">
    <w:abstractNumId w:val="12"/>
  </w:num>
  <w:num w:numId="15">
    <w:abstractNumId w:val="2"/>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7E"/>
    <w:rsid w:val="00027E54"/>
    <w:rsid w:val="000330F1"/>
    <w:rsid w:val="00061274"/>
    <w:rsid w:val="00133AEF"/>
    <w:rsid w:val="00146EFB"/>
    <w:rsid w:val="00157440"/>
    <w:rsid w:val="00172D75"/>
    <w:rsid w:val="00182262"/>
    <w:rsid w:val="001B1600"/>
    <w:rsid w:val="0021050E"/>
    <w:rsid w:val="00264141"/>
    <w:rsid w:val="002B06A8"/>
    <w:rsid w:val="002B2A8C"/>
    <w:rsid w:val="00424403"/>
    <w:rsid w:val="004719BF"/>
    <w:rsid w:val="00475763"/>
    <w:rsid w:val="004B2197"/>
    <w:rsid w:val="004F3B2E"/>
    <w:rsid w:val="00514877"/>
    <w:rsid w:val="00524284"/>
    <w:rsid w:val="005C60B6"/>
    <w:rsid w:val="005D4777"/>
    <w:rsid w:val="006762B7"/>
    <w:rsid w:val="006D109A"/>
    <w:rsid w:val="006F2DAF"/>
    <w:rsid w:val="00734C82"/>
    <w:rsid w:val="00762605"/>
    <w:rsid w:val="007C5D09"/>
    <w:rsid w:val="007C757E"/>
    <w:rsid w:val="007E018F"/>
    <w:rsid w:val="00885D48"/>
    <w:rsid w:val="008B06C2"/>
    <w:rsid w:val="008B4820"/>
    <w:rsid w:val="008C56DB"/>
    <w:rsid w:val="008D5724"/>
    <w:rsid w:val="008D6BF6"/>
    <w:rsid w:val="00926ED5"/>
    <w:rsid w:val="0094091B"/>
    <w:rsid w:val="009A7884"/>
    <w:rsid w:val="009C2F9F"/>
    <w:rsid w:val="00A23839"/>
    <w:rsid w:val="00A44EBA"/>
    <w:rsid w:val="00A955A2"/>
    <w:rsid w:val="00AD1A3F"/>
    <w:rsid w:val="00B13BE8"/>
    <w:rsid w:val="00B261FC"/>
    <w:rsid w:val="00B31C34"/>
    <w:rsid w:val="00B52060"/>
    <w:rsid w:val="00B60F6D"/>
    <w:rsid w:val="00B61A80"/>
    <w:rsid w:val="00BC5DC5"/>
    <w:rsid w:val="00C2436E"/>
    <w:rsid w:val="00C4371C"/>
    <w:rsid w:val="00D71457"/>
    <w:rsid w:val="00D74138"/>
    <w:rsid w:val="00E31F9D"/>
    <w:rsid w:val="00E83DCE"/>
    <w:rsid w:val="00E91807"/>
    <w:rsid w:val="00EB44B7"/>
    <w:rsid w:val="00ED0B5E"/>
    <w:rsid w:val="00ED631F"/>
    <w:rsid w:val="00FD4020"/>
    <w:rsid w:val="00FD5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88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A788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9A7884"/>
  </w:style>
  <w:style w:type="paragraph" w:styleId="Zpat">
    <w:name w:val="footer"/>
    <w:basedOn w:val="Normln"/>
    <w:link w:val="ZpatChar"/>
    <w:uiPriority w:val="99"/>
    <w:unhideWhenUsed/>
    <w:rsid w:val="009A788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9A7884"/>
  </w:style>
  <w:style w:type="character" w:styleId="Odkaznakoment">
    <w:name w:val="annotation reference"/>
    <w:basedOn w:val="Standardnpsmoodstavce"/>
    <w:uiPriority w:val="99"/>
    <w:semiHidden/>
    <w:unhideWhenUsed/>
    <w:rsid w:val="00B13BE8"/>
    <w:rPr>
      <w:sz w:val="16"/>
      <w:szCs w:val="16"/>
    </w:rPr>
  </w:style>
  <w:style w:type="paragraph" w:styleId="Textkomente">
    <w:name w:val="annotation text"/>
    <w:basedOn w:val="Normln"/>
    <w:link w:val="TextkomenteChar"/>
    <w:uiPriority w:val="99"/>
    <w:semiHidden/>
    <w:unhideWhenUsed/>
    <w:rsid w:val="00B13BE8"/>
    <w:rPr>
      <w:sz w:val="20"/>
      <w:szCs w:val="20"/>
    </w:rPr>
  </w:style>
  <w:style w:type="character" w:customStyle="1" w:styleId="TextkomenteChar">
    <w:name w:val="Text komentáře Char"/>
    <w:basedOn w:val="Standardnpsmoodstavce"/>
    <w:link w:val="Textkomente"/>
    <w:uiPriority w:val="99"/>
    <w:semiHidden/>
    <w:rsid w:val="00B13BE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13BE8"/>
    <w:rPr>
      <w:b/>
      <w:bCs/>
    </w:rPr>
  </w:style>
  <w:style w:type="character" w:customStyle="1" w:styleId="PedmtkomenteChar">
    <w:name w:val="Předmět komentáře Char"/>
    <w:basedOn w:val="TextkomenteChar"/>
    <w:link w:val="Pedmtkomente"/>
    <w:uiPriority w:val="99"/>
    <w:semiHidden/>
    <w:rsid w:val="00B13BE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13BE8"/>
    <w:rPr>
      <w:rFonts w:ascii="Tahoma" w:hAnsi="Tahoma" w:cs="Tahoma"/>
      <w:sz w:val="16"/>
      <w:szCs w:val="16"/>
    </w:rPr>
  </w:style>
  <w:style w:type="character" w:customStyle="1" w:styleId="TextbublinyChar">
    <w:name w:val="Text bubliny Char"/>
    <w:basedOn w:val="Standardnpsmoodstavce"/>
    <w:link w:val="Textbubliny"/>
    <w:uiPriority w:val="99"/>
    <w:semiHidden/>
    <w:rsid w:val="00B13BE8"/>
    <w:rPr>
      <w:rFonts w:ascii="Tahoma" w:eastAsia="Times New Roman" w:hAnsi="Tahoma" w:cs="Tahoma"/>
      <w:sz w:val="16"/>
      <w:szCs w:val="16"/>
      <w:lang w:eastAsia="cs-CZ"/>
    </w:rPr>
  </w:style>
  <w:style w:type="paragraph" w:styleId="Normlnweb">
    <w:name w:val="Normal (Web)"/>
    <w:basedOn w:val="Normln"/>
    <w:uiPriority w:val="99"/>
    <w:semiHidden/>
    <w:unhideWhenUsed/>
    <w:rsid w:val="00D74138"/>
    <w:pPr>
      <w:spacing w:before="100" w:beforeAutospacing="1" w:after="100" w:afterAutospacing="1"/>
    </w:pPr>
  </w:style>
  <w:style w:type="paragraph" w:customStyle="1" w:styleId="Default">
    <w:name w:val="Default"/>
    <w:uiPriority w:val="99"/>
    <w:rsid w:val="00D741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D74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88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A788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9A7884"/>
  </w:style>
  <w:style w:type="paragraph" w:styleId="Zpat">
    <w:name w:val="footer"/>
    <w:basedOn w:val="Normln"/>
    <w:link w:val="ZpatChar"/>
    <w:uiPriority w:val="99"/>
    <w:unhideWhenUsed/>
    <w:rsid w:val="009A788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9A7884"/>
  </w:style>
  <w:style w:type="character" w:styleId="Odkaznakoment">
    <w:name w:val="annotation reference"/>
    <w:basedOn w:val="Standardnpsmoodstavce"/>
    <w:uiPriority w:val="99"/>
    <w:semiHidden/>
    <w:unhideWhenUsed/>
    <w:rsid w:val="00B13BE8"/>
    <w:rPr>
      <w:sz w:val="16"/>
      <w:szCs w:val="16"/>
    </w:rPr>
  </w:style>
  <w:style w:type="paragraph" w:styleId="Textkomente">
    <w:name w:val="annotation text"/>
    <w:basedOn w:val="Normln"/>
    <w:link w:val="TextkomenteChar"/>
    <w:uiPriority w:val="99"/>
    <w:semiHidden/>
    <w:unhideWhenUsed/>
    <w:rsid w:val="00B13BE8"/>
    <w:rPr>
      <w:sz w:val="20"/>
      <w:szCs w:val="20"/>
    </w:rPr>
  </w:style>
  <w:style w:type="character" w:customStyle="1" w:styleId="TextkomenteChar">
    <w:name w:val="Text komentáře Char"/>
    <w:basedOn w:val="Standardnpsmoodstavce"/>
    <w:link w:val="Textkomente"/>
    <w:uiPriority w:val="99"/>
    <w:semiHidden/>
    <w:rsid w:val="00B13BE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13BE8"/>
    <w:rPr>
      <w:b/>
      <w:bCs/>
    </w:rPr>
  </w:style>
  <w:style w:type="character" w:customStyle="1" w:styleId="PedmtkomenteChar">
    <w:name w:val="Předmět komentáře Char"/>
    <w:basedOn w:val="TextkomenteChar"/>
    <w:link w:val="Pedmtkomente"/>
    <w:uiPriority w:val="99"/>
    <w:semiHidden/>
    <w:rsid w:val="00B13BE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13BE8"/>
    <w:rPr>
      <w:rFonts w:ascii="Tahoma" w:hAnsi="Tahoma" w:cs="Tahoma"/>
      <w:sz w:val="16"/>
      <w:szCs w:val="16"/>
    </w:rPr>
  </w:style>
  <w:style w:type="character" w:customStyle="1" w:styleId="TextbublinyChar">
    <w:name w:val="Text bubliny Char"/>
    <w:basedOn w:val="Standardnpsmoodstavce"/>
    <w:link w:val="Textbubliny"/>
    <w:uiPriority w:val="99"/>
    <w:semiHidden/>
    <w:rsid w:val="00B13BE8"/>
    <w:rPr>
      <w:rFonts w:ascii="Tahoma" w:eastAsia="Times New Roman" w:hAnsi="Tahoma" w:cs="Tahoma"/>
      <w:sz w:val="16"/>
      <w:szCs w:val="16"/>
      <w:lang w:eastAsia="cs-CZ"/>
    </w:rPr>
  </w:style>
  <w:style w:type="paragraph" w:styleId="Normlnweb">
    <w:name w:val="Normal (Web)"/>
    <w:basedOn w:val="Normln"/>
    <w:uiPriority w:val="99"/>
    <w:semiHidden/>
    <w:unhideWhenUsed/>
    <w:rsid w:val="00D74138"/>
    <w:pPr>
      <w:spacing w:before="100" w:beforeAutospacing="1" w:after="100" w:afterAutospacing="1"/>
    </w:pPr>
  </w:style>
  <w:style w:type="paragraph" w:customStyle="1" w:styleId="Default">
    <w:name w:val="Default"/>
    <w:uiPriority w:val="99"/>
    <w:rsid w:val="00D741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D74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17007">
      <w:bodyDiv w:val="1"/>
      <w:marLeft w:val="0"/>
      <w:marRight w:val="0"/>
      <w:marTop w:val="0"/>
      <w:marBottom w:val="0"/>
      <w:divBdr>
        <w:top w:val="none" w:sz="0" w:space="0" w:color="auto"/>
        <w:left w:val="none" w:sz="0" w:space="0" w:color="auto"/>
        <w:bottom w:val="none" w:sz="0" w:space="0" w:color="auto"/>
        <w:right w:val="none" w:sz="0" w:space="0" w:color="auto"/>
      </w:divBdr>
    </w:div>
    <w:div w:id="514736586">
      <w:bodyDiv w:val="1"/>
      <w:marLeft w:val="0"/>
      <w:marRight w:val="0"/>
      <w:marTop w:val="0"/>
      <w:marBottom w:val="0"/>
      <w:divBdr>
        <w:top w:val="none" w:sz="0" w:space="0" w:color="auto"/>
        <w:left w:val="none" w:sz="0" w:space="0" w:color="auto"/>
        <w:bottom w:val="none" w:sz="0" w:space="0" w:color="auto"/>
        <w:right w:val="none" w:sz="0" w:space="0" w:color="auto"/>
      </w:divBdr>
    </w:div>
    <w:div w:id="838009719">
      <w:bodyDiv w:val="1"/>
      <w:marLeft w:val="0"/>
      <w:marRight w:val="0"/>
      <w:marTop w:val="0"/>
      <w:marBottom w:val="0"/>
      <w:divBdr>
        <w:top w:val="none" w:sz="0" w:space="0" w:color="auto"/>
        <w:left w:val="none" w:sz="0" w:space="0" w:color="auto"/>
        <w:bottom w:val="none" w:sz="0" w:space="0" w:color="auto"/>
        <w:right w:val="none" w:sz="0" w:space="0" w:color="auto"/>
      </w:divBdr>
    </w:div>
    <w:div w:id="8951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B6EE-F9EE-4804-929B-2FDD764C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1688</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Staša</dc:creator>
  <cp:lastModifiedBy>Univerzita Karlova v Praze</cp:lastModifiedBy>
  <cp:revision>3</cp:revision>
  <cp:lastPrinted>2015-12-11T07:16:00Z</cp:lastPrinted>
  <dcterms:created xsi:type="dcterms:W3CDTF">2015-12-10T05:25:00Z</dcterms:created>
  <dcterms:modified xsi:type="dcterms:W3CDTF">2015-12-11T07:18:00Z</dcterms:modified>
</cp:coreProperties>
</file>