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93078" w14:textId="77777777" w:rsidR="00E8263E" w:rsidRDefault="00E8263E" w:rsidP="00E8263E">
      <w:pPr>
        <w:spacing w:after="0" w:line="240" w:lineRule="auto"/>
        <w:ind w:firstLine="708"/>
        <w:jc w:val="both"/>
        <w:rPr>
          <w:rFonts w:eastAsia="Times New Roman" w:cs="Times New Roman"/>
          <w:i/>
          <w:lang w:eastAsia="cs-CZ"/>
        </w:rPr>
      </w:pPr>
      <w:r w:rsidRPr="00E8263E">
        <w:rPr>
          <w:rFonts w:eastAsia="Times New Roman" w:cs="Times New Roman"/>
          <w:i/>
          <w:lang w:eastAsia="cs-CZ"/>
        </w:rPr>
        <w:t>Ministerstvo školství, mládeže a tělovýchovy registrovalo podle § 36 odst. 2 zákona č. 111/1998 Sb., o vysokých školách a o změně a doplnění dalších zákonů (zákon o vysokých školách), dne 13. března 2000 pod čj. 14 975/2000-30 Zásady používání a ochrany zn</w:t>
      </w:r>
      <w:r>
        <w:rPr>
          <w:rFonts w:eastAsia="Times New Roman" w:cs="Times New Roman"/>
          <w:i/>
          <w:lang w:eastAsia="cs-CZ"/>
        </w:rPr>
        <w:t>aku Univerzity Karlovy v Praze.</w:t>
      </w:r>
    </w:p>
    <w:p w14:paraId="1FD65A69" w14:textId="16E791F0" w:rsidR="00E8263E" w:rsidRDefault="00E8263E" w:rsidP="00E8263E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i/>
        </w:rPr>
      </w:pPr>
      <w:r>
        <w:rPr>
          <w:rFonts w:eastAsia="Times New Roman" w:cs="Times New Roman"/>
          <w:i/>
          <w:lang w:eastAsia="cs-CZ"/>
        </w:rPr>
        <w:t>Změny</w:t>
      </w:r>
      <w:r w:rsidRPr="00E8263E">
        <w:rPr>
          <w:rFonts w:eastAsia="Times New Roman" w:cs="Times New Roman"/>
          <w:i/>
          <w:lang w:eastAsia="cs-CZ"/>
        </w:rPr>
        <w:t xml:space="preserve"> Zásad používání a ochrany znaku Univerzity Karlovy v Praze byla registrována Ministerstvem školství, mládeže a tělovýchovy podle § 36 odst. 2 a 5 zákona o vysokých školách dne 28. února 2013 pod čj. MSMT-7697/2013-30 a </w:t>
      </w:r>
      <w:r w:rsidRPr="00E8263E">
        <w:rPr>
          <w:i/>
        </w:rPr>
        <w:t>dne 14. prosince 2016 pod čj. MSMT-38084/201</w:t>
      </w:r>
      <w:r>
        <w:rPr>
          <w:i/>
        </w:rPr>
        <w:t>6.</w:t>
      </w:r>
    </w:p>
    <w:p w14:paraId="73EA8232" w14:textId="59FE779D" w:rsidR="00E8263E" w:rsidRPr="00E8263E" w:rsidRDefault="00E8263E" w:rsidP="00E8263E">
      <w:pPr>
        <w:pBdr>
          <w:bottom w:val="single" w:sz="6" w:space="1" w:color="auto"/>
        </w:pBdr>
        <w:spacing w:after="0" w:line="240" w:lineRule="auto"/>
        <w:rPr>
          <w:i/>
        </w:rPr>
      </w:pPr>
    </w:p>
    <w:p w14:paraId="6B576A59" w14:textId="77777777" w:rsidR="00E8263E" w:rsidRPr="00E8263E" w:rsidRDefault="00E8263E" w:rsidP="00E8263E">
      <w:pPr>
        <w:pStyle w:val="Bezmezer"/>
      </w:pPr>
    </w:p>
    <w:p w14:paraId="4FC200ED" w14:textId="77777777" w:rsidR="00E8263E" w:rsidRDefault="00E8263E" w:rsidP="00E8263E">
      <w:pPr>
        <w:spacing w:after="0" w:line="240" w:lineRule="auto"/>
        <w:contextualSpacing/>
        <w:rPr>
          <w:rFonts w:eastAsia="Times New Roman" w:cs="Times New Roman"/>
          <w:b/>
          <w:bCs/>
          <w:color w:val="000000" w:themeColor="text1"/>
          <w:sz w:val="28"/>
          <w:szCs w:val="28"/>
          <w:lang w:eastAsia="cs-CZ"/>
        </w:rPr>
      </w:pPr>
    </w:p>
    <w:p w14:paraId="16A9BCE1" w14:textId="303CF417" w:rsidR="005F3574" w:rsidRPr="001E7CD2" w:rsidRDefault="005F3574" w:rsidP="003A1A4F">
      <w:pPr>
        <w:spacing w:after="0" w:line="240" w:lineRule="auto"/>
        <w:contextualSpacing/>
        <w:jc w:val="center"/>
        <w:rPr>
          <w:rFonts w:eastAsia="Times New Roman" w:cs="Times New Roman"/>
          <w:color w:val="000000" w:themeColor="text1"/>
          <w:sz w:val="28"/>
          <w:szCs w:val="28"/>
          <w:lang w:eastAsia="cs-CZ"/>
        </w:rPr>
      </w:pPr>
      <w:r w:rsidRPr="001E7CD2">
        <w:rPr>
          <w:rFonts w:eastAsia="Times New Roman" w:cs="Times New Roman"/>
          <w:b/>
          <w:bCs/>
          <w:color w:val="000000" w:themeColor="text1"/>
          <w:sz w:val="28"/>
          <w:szCs w:val="28"/>
          <w:lang w:eastAsia="cs-CZ"/>
        </w:rPr>
        <w:t>I</w:t>
      </w:r>
      <w:r w:rsidR="005767B4" w:rsidRPr="001E7CD2">
        <w:rPr>
          <w:rFonts w:eastAsia="Times New Roman" w:cs="Times New Roman"/>
          <w:b/>
          <w:bCs/>
          <w:color w:val="000000" w:themeColor="text1"/>
          <w:sz w:val="28"/>
          <w:szCs w:val="28"/>
          <w:lang w:eastAsia="cs-CZ"/>
        </w:rPr>
        <w:t>I</w:t>
      </w:r>
      <w:r w:rsidRPr="001E7CD2">
        <w:rPr>
          <w:rFonts w:eastAsia="Times New Roman" w:cs="Times New Roman"/>
          <w:b/>
          <w:bCs/>
          <w:color w:val="000000" w:themeColor="text1"/>
          <w:sz w:val="28"/>
          <w:szCs w:val="28"/>
          <w:lang w:eastAsia="cs-CZ"/>
        </w:rPr>
        <w:t>. ÚPLNÉ ZNĚNÍ</w:t>
      </w:r>
    </w:p>
    <w:p w14:paraId="08BFAF80" w14:textId="2AA82A2D" w:rsidR="005F3574" w:rsidRPr="001E7CD2" w:rsidRDefault="005F3574" w:rsidP="003A1A4F">
      <w:pPr>
        <w:spacing w:after="0" w:line="240" w:lineRule="auto"/>
        <w:contextualSpacing/>
        <w:jc w:val="center"/>
        <w:rPr>
          <w:rFonts w:eastAsia="Times New Roman" w:cs="Times New Roman"/>
          <w:color w:val="000000" w:themeColor="text1"/>
          <w:sz w:val="28"/>
          <w:szCs w:val="28"/>
          <w:lang w:eastAsia="cs-CZ"/>
        </w:rPr>
      </w:pPr>
      <w:r w:rsidRPr="001E7CD2">
        <w:rPr>
          <w:rFonts w:eastAsia="Times New Roman" w:cs="Times New Roman"/>
          <w:b/>
          <w:bCs/>
          <w:color w:val="000000" w:themeColor="text1"/>
          <w:sz w:val="28"/>
          <w:szCs w:val="28"/>
          <w:lang w:eastAsia="cs-CZ"/>
        </w:rPr>
        <w:t>ZÁSADY POUŽÍVÁNÍ A OCHRANY ZNAKU</w:t>
      </w:r>
    </w:p>
    <w:p w14:paraId="7881C30C" w14:textId="2C37AED3" w:rsidR="00A87C81" w:rsidRDefault="00A87C81" w:rsidP="00A87C81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cs-CZ"/>
        </w:rPr>
        <w:t>UNIVERZITY KARLOVY</w:t>
      </w:r>
    </w:p>
    <w:p w14:paraId="5CB5241F" w14:textId="19207F0F" w:rsidR="00A87C81" w:rsidRPr="00A87C81" w:rsidRDefault="00E8263E" w:rsidP="00A87C81">
      <w:pPr>
        <w:pStyle w:val="Bezmezer"/>
        <w:jc w:val="center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ZE DNE 14</w:t>
      </w:r>
      <w:r w:rsidR="00A87C81" w:rsidRPr="00A87C81">
        <w:rPr>
          <w:b/>
          <w:sz w:val="28"/>
          <w:szCs w:val="28"/>
          <w:lang w:eastAsia="cs-CZ"/>
        </w:rPr>
        <w:t>. PROSINCE 2016</w:t>
      </w:r>
    </w:p>
    <w:p w14:paraId="25536752" w14:textId="77777777" w:rsidR="005F3574" w:rsidRPr="001E7CD2" w:rsidRDefault="005F3574" w:rsidP="003A1A4F">
      <w:pPr>
        <w:spacing w:after="0" w:line="240" w:lineRule="auto"/>
        <w:contextualSpacing/>
        <w:jc w:val="center"/>
        <w:rPr>
          <w:rFonts w:eastAsia="Times New Roman" w:cs="Times New Roman"/>
          <w:color w:val="000000" w:themeColor="text1"/>
          <w:lang w:eastAsia="cs-CZ"/>
        </w:rPr>
      </w:pPr>
    </w:p>
    <w:p w14:paraId="0BAF82CB" w14:textId="52495214" w:rsidR="005F3574" w:rsidRPr="001E7CD2" w:rsidRDefault="005F3574" w:rsidP="003A1A4F">
      <w:pPr>
        <w:spacing w:after="0" w:line="240" w:lineRule="auto"/>
        <w:contextualSpacing/>
        <w:jc w:val="center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i/>
          <w:iCs/>
          <w:color w:val="000000" w:themeColor="text1"/>
          <w:lang w:eastAsia="cs-CZ"/>
        </w:rPr>
        <w:t>Akademický senát Univerzity Karlovy</w:t>
      </w:r>
    </w:p>
    <w:p w14:paraId="67395C97" w14:textId="477B3D82" w:rsidR="005F3574" w:rsidRPr="001E7CD2" w:rsidRDefault="005F3574" w:rsidP="003A1A4F">
      <w:pPr>
        <w:spacing w:after="0" w:line="240" w:lineRule="auto"/>
        <w:contextualSpacing/>
        <w:jc w:val="center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i/>
          <w:iCs/>
          <w:color w:val="000000" w:themeColor="text1"/>
          <w:lang w:eastAsia="cs-CZ"/>
        </w:rPr>
        <w:t xml:space="preserve">se podle § 9 odst. 1 písm. b) a § 17 odst. 1 písm. </w:t>
      </w:r>
      <w:r w:rsidR="00AF3D73" w:rsidRPr="001E7CD2">
        <w:rPr>
          <w:rFonts w:eastAsia="Times New Roman" w:cs="Times New Roman"/>
          <w:i/>
          <w:iCs/>
          <w:color w:val="000000" w:themeColor="text1"/>
          <w:lang w:eastAsia="cs-CZ"/>
        </w:rPr>
        <w:t>k</w:t>
      </w:r>
      <w:r w:rsidRPr="001E7CD2">
        <w:rPr>
          <w:rFonts w:eastAsia="Times New Roman" w:cs="Times New Roman"/>
          <w:i/>
          <w:iCs/>
          <w:color w:val="000000" w:themeColor="text1"/>
          <w:lang w:eastAsia="cs-CZ"/>
        </w:rPr>
        <w:t>) zákona č. 111/1998 Sb.,</w:t>
      </w:r>
    </w:p>
    <w:p w14:paraId="49A24CB5" w14:textId="48B8EF05" w:rsidR="005F3574" w:rsidRPr="001E7CD2" w:rsidRDefault="005F3574" w:rsidP="003A1A4F">
      <w:pPr>
        <w:spacing w:after="0" w:line="240" w:lineRule="auto"/>
        <w:contextualSpacing/>
        <w:jc w:val="center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i/>
          <w:iCs/>
          <w:color w:val="000000" w:themeColor="text1"/>
          <w:lang w:eastAsia="cs-CZ"/>
        </w:rPr>
        <w:t>o vysokých školách a o změně a doplnění dalších zákonů (zákon o vysokých školách),</w:t>
      </w:r>
      <w:r w:rsidR="003B0DC1" w:rsidRPr="001E7CD2">
        <w:rPr>
          <w:rFonts w:eastAsia="Times New Roman" w:cs="Times New Roman"/>
          <w:i/>
          <w:iCs/>
          <w:color w:val="000000" w:themeColor="text1"/>
          <w:lang w:eastAsia="cs-CZ"/>
        </w:rPr>
        <w:t xml:space="preserve"> ve znění pozdějších předpisů</w:t>
      </w:r>
      <w:r w:rsidR="003A1A4F" w:rsidRPr="001E7CD2">
        <w:rPr>
          <w:rFonts w:eastAsia="Times New Roman" w:cs="Times New Roman"/>
          <w:color w:val="000000" w:themeColor="text1"/>
          <w:lang w:eastAsia="cs-CZ"/>
        </w:rPr>
        <w:t xml:space="preserve"> </w:t>
      </w:r>
      <w:r w:rsidRPr="001E7CD2">
        <w:rPr>
          <w:rFonts w:eastAsia="Times New Roman" w:cs="Times New Roman"/>
          <w:i/>
          <w:iCs/>
          <w:color w:val="000000" w:themeColor="text1"/>
          <w:lang w:eastAsia="cs-CZ"/>
        </w:rPr>
        <w:t xml:space="preserve">a podle čl. </w:t>
      </w:r>
      <w:r w:rsidR="00AF3D73" w:rsidRPr="001E7CD2">
        <w:rPr>
          <w:rFonts w:eastAsia="Times New Roman" w:cs="Times New Roman"/>
          <w:i/>
          <w:iCs/>
          <w:color w:val="000000" w:themeColor="text1"/>
          <w:lang w:eastAsia="cs-CZ"/>
        </w:rPr>
        <w:t xml:space="preserve">56 </w:t>
      </w:r>
      <w:r w:rsidRPr="001E7CD2">
        <w:rPr>
          <w:rFonts w:eastAsia="Times New Roman" w:cs="Times New Roman"/>
          <w:i/>
          <w:iCs/>
          <w:color w:val="000000" w:themeColor="text1"/>
          <w:lang w:eastAsia="cs-CZ"/>
        </w:rPr>
        <w:t>odst. 4 Statutu Univerzity Karlovy</w:t>
      </w:r>
    </w:p>
    <w:p w14:paraId="72659AD6" w14:textId="37F4A866" w:rsidR="005F3574" w:rsidRPr="001E7CD2" w:rsidRDefault="005F3574" w:rsidP="003A1A4F">
      <w:pPr>
        <w:spacing w:after="0" w:line="240" w:lineRule="auto"/>
        <w:contextualSpacing/>
        <w:jc w:val="center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i/>
          <w:iCs/>
          <w:color w:val="000000" w:themeColor="text1"/>
          <w:lang w:eastAsia="cs-CZ"/>
        </w:rPr>
        <w:t>usnesl na těchto Zásadách používání a ochrany znaku Univerzity Karlovy,</w:t>
      </w:r>
    </w:p>
    <w:p w14:paraId="3EF1F0D7" w14:textId="3FED347C" w:rsidR="005F3574" w:rsidRPr="001E7CD2" w:rsidRDefault="005F3574" w:rsidP="003A1A4F">
      <w:pPr>
        <w:spacing w:after="0" w:line="240" w:lineRule="auto"/>
        <w:contextualSpacing/>
        <w:jc w:val="center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i/>
          <w:iCs/>
          <w:color w:val="000000" w:themeColor="text1"/>
          <w:lang w:eastAsia="cs-CZ"/>
        </w:rPr>
        <w:t>jako jejím vnitřním předpisu:</w:t>
      </w:r>
    </w:p>
    <w:p w14:paraId="62B12D90" w14:textId="77777777" w:rsidR="005F3574" w:rsidRPr="001E7CD2" w:rsidRDefault="005F3574" w:rsidP="003A1A4F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</w:p>
    <w:p w14:paraId="1B6D0F74" w14:textId="77777777" w:rsidR="003A1A4F" w:rsidRPr="001E7CD2" w:rsidRDefault="003A1A4F" w:rsidP="001E7CD2">
      <w:pPr>
        <w:spacing w:after="0" w:line="240" w:lineRule="auto"/>
        <w:contextualSpacing/>
        <w:jc w:val="center"/>
        <w:outlineLvl w:val="2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>Čl. 1</w:t>
      </w:r>
    </w:p>
    <w:p w14:paraId="422DD5C3" w14:textId="41F6919C" w:rsidR="005F3574" w:rsidRPr="001E7CD2" w:rsidRDefault="005F3574" w:rsidP="001E7CD2">
      <w:pPr>
        <w:spacing w:after="0" w:line="240" w:lineRule="auto"/>
        <w:contextualSpacing/>
        <w:jc w:val="center"/>
        <w:outlineLvl w:val="2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>Úvodní ustanovení</w:t>
      </w:r>
    </w:p>
    <w:p w14:paraId="2B3CD78E" w14:textId="77777777" w:rsidR="003A1A4F" w:rsidRPr="001E7CD2" w:rsidRDefault="003A1A4F" w:rsidP="003A1A4F">
      <w:pPr>
        <w:pStyle w:val="Bezmezer"/>
        <w:contextualSpacing/>
        <w:rPr>
          <w:rFonts w:cs="Times New Roman"/>
          <w:color w:val="000000" w:themeColor="text1"/>
          <w:lang w:eastAsia="cs-CZ"/>
        </w:rPr>
      </w:pPr>
    </w:p>
    <w:p w14:paraId="736E7B9E" w14:textId="30250C1A" w:rsidR="005F3574" w:rsidRPr="001E7CD2" w:rsidRDefault="005F3574" w:rsidP="003A1A4F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 xml:space="preserve">Tento předpis upravuje užívání znaku Univerzity Karlovy (dále jen </w:t>
      </w:r>
      <w:r w:rsidR="00076B00" w:rsidRPr="001E7CD2">
        <w:rPr>
          <w:rFonts w:eastAsia="Times New Roman" w:cs="Times New Roman"/>
          <w:color w:val="000000" w:themeColor="text1"/>
          <w:lang w:eastAsia="cs-CZ"/>
        </w:rPr>
        <w:t>„</w:t>
      </w:r>
      <w:r w:rsidRPr="001E7CD2">
        <w:rPr>
          <w:rFonts w:eastAsia="Times New Roman" w:cs="Times New Roman"/>
          <w:color w:val="000000" w:themeColor="text1"/>
          <w:lang w:eastAsia="cs-CZ"/>
        </w:rPr>
        <w:t>univerzita</w:t>
      </w:r>
      <w:r w:rsidR="00076B00" w:rsidRPr="001E7CD2">
        <w:rPr>
          <w:rFonts w:eastAsia="Times New Roman" w:cs="Times New Roman"/>
          <w:color w:val="000000" w:themeColor="text1"/>
          <w:lang w:eastAsia="cs-CZ"/>
        </w:rPr>
        <w:t>“</w:t>
      </w:r>
      <w:r w:rsidRPr="001E7CD2">
        <w:rPr>
          <w:rFonts w:eastAsia="Times New Roman" w:cs="Times New Roman"/>
          <w:color w:val="000000" w:themeColor="text1"/>
          <w:lang w:eastAsia="cs-CZ"/>
        </w:rPr>
        <w:t xml:space="preserve">) univerzitou, součástmi univerzity, mimouniverzitními subjekty, ochranu znaku univerzity (dále jen </w:t>
      </w:r>
      <w:r w:rsidR="00076B00" w:rsidRPr="001E7CD2">
        <w:rPr>
          <w:rFonts w:eastAsia="Times New Roman" w:cs="Times New Roman"/>
          <w:color w:val="000000" w:themeColor="text1"/>
          <w:lang w:eastAsia="cs-CZ"/>
        </w:rPr>
        <w:t>„</w:t>
      </w:r>
      <w:r w:rsidRPr="001E7CD2">
        <w:rPr>
          <w:rFonts w:eastAsia="Times New Roman" w:cs="Times New Roman"/>
          <w:color w:val="000000" w:themeColor="text1"/>
          <w:lang w:eastAsia="cs-CZ"/>
        </w:rPr>
        <w:t>znak</w:t>
      </w:r>
      <w:r w:rsidR="00076B00" w:rsidRPr="001E7CD2">
        <w:rPr>
          <w:rFonts w:eastAsia="Times New Roman" w:cs="Times New Roman"/>
          <w:color w:val="000000" w:themeColor="text1"/>
          <w:lang w:eastAsia="cs-CZ"/>
        </w:rPr>
        <w:t>“</w:t>
      </w:r>
      <w:r w:rsidRPr="001E7CD2">
        <w:rPr>
          <w:rFonts w:eastAsia="Times New Roman" w:cs="Times New Roman"/>
          <w:color w:val="000000" w:themeColor="text1"/>
          <w:lang w:eastAsia="cs-CZ"/>
        </w:rPr>
        <w:t xml:space="preserve">) a užívání znaku jako ochranné známky (čl. </w:t>
      </w:r>
      <w:r w:rsidR="00AF3D73" w:rsidRPr="001E7CD2">
        <w:rPr>
          <w:rFonts w:eastAsia="Times New Roman" w:cs="Times New Roman"/>
          <w:color w:val="000000" w:themeColor="text1"/>
          <w:lang w:eastAsia="cs-CZ"/>
        </w:rPr>
        <w:t xml:space="preserve">56 </w:t>
      </w:r>
      <w:r w:rsidRPr="001E7CD2">
        <w:rPr>
          <w:rFonts w:eastAsia="Times New Roman" w:cs="Times New Roman"/>
          <w:color w:val="000000" w:themeColor="text1"/>
          <w:lang w:eastAsia="cs-CZ"/>
        </w:rPr>
        <w:t>odst. 3 statutu univerzity).</w:t>
      </w:r>
    </w:p>
    <w:p w14:paraId="70895E2C" w14:textId="77777777" w:rsidR="005F3574" w:rsidRPr="001E7CD2" w:rsidRDefault="005F3574" w:rsidP="003A1A4F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</w:p>
    <w:p w14:paraId="13B09128" w14:textId="77777777" w:rsidR="003A1A4F" w:rsidRPr="001E7CD2" w:rsidRDefault="003A1A4F" w:rsidP="001E7CD2">
      <w:pPr>
        <w:spacing w:after="0" w:line="240" w:lineRule="auto"/>
        <w:contextualSpacing/>
        <w:jc w:val="center"/>
        <w:outlineLvl w:val="2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>Čl. 2</w:t>
      </w:r>
    </w:p>
    <w:p w14:paraId="60EEAEE6" w14:textId="77BD6838" w:rsidR="005F3574" w:rsidRPr="001E7CD2" w:rsidRDefault="005F3574" w:rsidP="001E7CD2">
      <w:pPr>
        <w:spacing w:after="0" w:line="240" w:lineRule="auto"/>
        <w:contextualSpacing/>
        <w:jc w:val="center"/>
        <w:outlineLvl w:val="2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>Užívání znaku univerzitou a jejími součástmi</w:t>
      </w:r>
    </w:p>
    <w:p w14:paraId="3854317E" w14:textId="77777777" w:rsidR="003A1A4F" w:rsidRPr="001E7CD2" w:rsidRDefault="003A1A4F" w:rsidP="003A1A4F">
      <w:pPr>
        <w:pStyle w:val="Bezmezer"/>
        <w:contextualSpacing/>
        <w:rPr>
          <w:rFonts w:cs="Times New Roman"/>
          <w:color w:val="000000" w:themeColor="text1"/>
          <w:lang w:eastAsia="cs-CZ"/>
        </w:rPr>
      </w:pPr>
    </w:p>
    <w:p w14:paraId="3FB8A391" w14:textId="756D471D" w:rsidR="005F3574" w:rsidRPr="001E7CD2" w:rsidRDefault="005F3574" w:rsidP="003A1A4F">
      <w:pPr>
        <w:numPr>
          <w:ilvl w:val="0"/>
          <w:numId w:val="6"/>
        </w:numPr>
        <w:spacing w:after="0" w:line="240" w:lineRule="auto"/>
        <w:ind w:left="525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 xml:space="preserve">V grafické podobě I uvedené v příloze č. </w:t>
      </w:r>
      <w:r w:rsidR="009976FA" w:rsidRPr="001E7CD2">
        <w:rPr>
          <w:rFonts w:eastAsia="Times New Roman" w:cs="Times New Roman"/>
          <w:color w:val="000000" w:themeColor="text1"/>
          <w:lang w:eastAsia="cs-CZ"/>
        </w:rPr>
        <w:t xml:space="preserve">4 </w:t>
      </w:r>
      <w:r w:rsidRPr="001E7CD2">
        <w:rPr>
          <w:rFonts w:eastAsia="Times New Roman" w:cs="Times New Roman"/>
          <w:color w:val="000000" w:themeColor="text1"/>
          <w:lang w:eastAsia="cs-CZ"/>
        </w:rPr>
        <w:t>statutu univerzity (dále jen „Příloha“) může být znak užíván univerzitou pro slavnostní a svého druhu jedinečné publikace, o kterých tak stanoví rektor.</w:t>
      </w:r>
    </w:p>
    <w:p w14:paraId="4E4C7338" w14:textId="77777777" w:rsidR="003A1A4F" w:rsidRPr="001E7CD2" w:rsidRDefault="005F3574" w:rsidP="003A1A4F">
      <w:pPr>
        <w:numPr>
          <w:ilvl w:val="0"/>
          <w:numId w:val="6"/>
        </w:numPr>
        <w:spacing w:after="0" w:line="240" w:lineRule="auto"/>
        <w:ind w:left="525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>V grafické podobě II uvedené v Příloze může být znak užíván pro vysokoškolské diplomy a další diplomy vydávané univerzitou, jakož i pro dodatky k diplomům. Znak je v tomto případě standardně tištěn, nebo tištěn jako slepotisk.</w:t>
      </w:r>
    </w:p>
    <w:p w14:paraId="582A5FC4" w14:textId="77777777" w:rsidR="003A1A4F" w:rsidRPr="001E7CD2" w:rsidRDefault="003A1A4F" w:rsidP="003A1A4F">
      <w:pPr>
        <w:numPr>
          <w:ilvl w:val="0"/>
          <w:numId w:val="6"/>
        </w:numPr>
        <w:spacing w:after="0" w:line="240" w:lineRule="auto"/>
        <w:ind w:left="525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cs="Times New Roman"/>
          <w:color w:val="000000" w:themeColor="text1"/>
        </w:rPr>
        <w:t>V grafické podobě III uvedené v Příloze může být znak užíván univerzitou, fakultou nebo další součástí pro označování jiných dokladů o studiu nebo o celoživotním vzdělávání, v úřední korespondenci, k označování pamětních písemností, knižních publikací, časopisů, tiskových zpráv, informačních tiskovin nebo multimediálních výstupů, vizitek a webových stránek univerzity, fakult a dalších součástí. Dále se užívá pro propagační nebo prezentační účely anebo pro společenské, kulturní, sportovní a jiné akce. V této podobě může být znak univerzity též užíván studenty a zaměstnanci univerzity k označování jejich bakalářských, diplomových, rigorózních, disertačních nebo habilitačních prací.</w:t>
      </w:r>
    </w:p>
    <w:p w14:paraId="35827CE0" w14:textId="77777777" w:rsidR="003A1A4F" w:rsidRPr="001E7CD2" w:rsidRDefault="003A1A4F" w:rsidP="003A1A4F">
      <w:pPr>
        <w:numPr>
          <w:ilvl w:val="0"/>
          <w:numId w:val="6"/>
        </w:numPr>
        <w:spacing w:after="0" w:line="240" w:lineRule="auto"/>
        <w:ind w:left="525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cs="Times New Roman"/>
          <w:color w:val="000000" w:themeColor="text1"/>
        </w:rPr>
        <w:lastRenderedPageBreak/>
        <w:t>Pokud není z technických důvodů možné použít znak v grafické podobě III, lze jej nahradit zjednodušenou podobou IV uvedenou v Příloze.</w:t>
      </w:r>
    </w:p>
    <w:p w14:paraId="716C7D70" w14:textId="77777777" w:rsidR="003A1A4F" w:rsidRPr="001E7CD2" w:rsidRDefault="003A1A4F" w:rsidP="003A1A4F">
      <w:pPr>
        <w:numPr>
          <w:ilvl w:val="0"/>
          <w:numId w:val="6"/>
        </w:numPr>
        <w:spacing w:after="0" w:line="240" w:lineRule="auto"/>
        <w:ind w:left="525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cs="Times New Roman"/>
          <w:color w:val="000000" w:themeColor="text1"/>
        </w:rPr>
        <w:t>Fakulty a součásti univerzity, které nemají vlastní znak, mohou užívat znak univerzity. Fakultní logo, jehož součástí je znak univerzity, musí odpovídat pravidlům stanoveným v opatření rektora.</w:t>
      </w:r>
    </w:p>
    <w:p w14:paraId="2075F7DA" w14:textId="6A151783" w:rsidR="003A1A4F" w:rsidRPr="001E7CD2" w:rsidRDefault="003A1A4F" w:rsidP="003A1A4F">
      <w:pPr>
        <w:numPr>
          <w:ilvl w:val="0"/>
          <w:numId w:val="6"/>
        </w:numPr>
        <w:spacing w:after="0" w:line="240" w:lineRule="auto"/>
        <w:ind w:left="525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cs="Times New Roman"/>
          <w:color w:val="000000" w:themeColor="text1"/>
        </w:rPr>
        <w:t>Rektor je oprávněn z podmínek užití znaku univerzity uvedených v odstavci 1 až 5 povolit výjimku. Děkani fakult nebo ředitelé dalších součástí jsou oprávněni z podmínek užití znaku univerzity uvedených v odstavci 1 až 5 povolit výjimku, jsou-li k tomu zmocněni rektorem; součástí takového zmocnění může být též stanovení jeho rozsahu</w:t>
      </w:r>
    </w:p>
    <w:p w14:paraId="6077BE67" w14:textId="77777777" w:rsidR="005F3574" w:rsidRPr="001E7CD2" w:rsidRDefault="005F3574" w:rsidP="003A1A4F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</w:p>
    <w:p w14:paraId="0BA76B0C" w14:textId="77777777" w:rsidR="003A1A4F" w:rsidRPr="001E7CD2" w:rsidRDefault="003A1A4F" w:rsidP="001E7CD2">
      <w:pPr>
        <w:spacing w:after="0" w:line="240" w:lineRule="auto"/>
        <w:contextualSpacing/>
        <w:jc w:val="center"/>
        <w:outlineLvl w:val="2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>Čl. 3</w:t>
      </w:r>
    </w:p>
    <w:p w14:paraId="6CD06B0E" w14:textId="30C268F4" w:rsidR="005F3574" w:rsidRPr="001E7CD2" w:rsidRDefault="005F3574" w:rsidP="001E7CD2">
      <w:pPr>
        <w:spacing w:after="0" w:line="240" w:lineRule="auto"/>
        <w:contextualSpacing/>
        <w:jc w:val="center"/>
        <w:outlineLvl w:val="2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>Užívání znaku jinými osobami</w:t>
      </w:r>
    </w:p>
    <w:p w14:paraId="2D4117F5" w14:textId="77777777" w:rsidR="003A1A4F" w:rsidRPr="001E7CD2" w:rsidRDefault="003A1A4F" w:rsidP="003A1A4F">
      <w:pPr>
        <w:pStyle w:val="Bezmezer"/>
        <w:contextualSpacing/>
        <w:rPr>
          <w:rFonts w:cs="Times New Roman"/>
          <w:color w:val="000000" w:themeColor="text1"/>
          <w:lang w:eastAsia="cs-CZ"/>
        </w:rPr>
      </w:pPr>
    </w:p>
    <w:p w14:paraId="3758F428" w14:textId="77777777" w:rsidR="003A1A4F" w:rsidRPr="001E7CD2" w:rsidRDefault="003A1A4F" w:rsidP="003A1A4F">
      <w:pPr>
        <w:numPr>
          <w:ilvl w:val="0"/>
          <w:numId w:val="7"/>
        </w:numPr>
        <w:spacing w:after="0" w:line="240" w:lineRule="auto"/>
        <w:ind w:left="525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cs="Times New Roman"/>
          <w:color w:val="000000" w:themeColor="text1"/>
        </w:rPr>
        <w:t>Uzavřením smlouvy o užívání znaku může univerzita za úplatu poskytnout právo užívat znak v grafické podobě III nebo IV uvedené v Příloze výrobci a prodejci upomínkových předmětů, nebo jiné osobě pro reklamní účely propagující univerzitu, které mohou být tímto znakem označovány za podmínek stanovených v této smlouvě, za předpokladu, že bude znak v grafické podobě III nebo IV uvedený v Příloze používán v souladu s opatřením rektora podle čl. 56 statutu univerzity a to způsobem, který nepoškodí dobré jméno univerzity.</w:t>
      </w:r>
    </w:p>
    <w:p w14:paraId="4C2FF734" w14:textId="6A9B6D62" w:rsidR="005F3574" w:rsidRPr="001E7CD2" w:rsidRDefault="005F3574" w:rsidP="003A1A4F">
      <w:pPr>
        <w:numPr>
          <w:ilvl w:val="0"/>
          <w:numId w:val="7"/>
        </w:numPr>
        <w:spacing w:after="0" w:line="240" w:lineRule="auto"/>
        <w:ind w:left="525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 xml:space="preserve">Na základě smlouvy o sdružení uzavřené univerzitou s právnickou osobou může být této smluvní straně poskytnuto právo užívat znak v grafické podobě III nebo IV uvedené v Příloze při provozování činnosti, která je předmětem sdružení. Příslušná smlouva určí rovněž další podmínky pro užívání znaku pro účely sdružení. </w:t>
      </w:r>
    </w:p>
    <w:p w14:paraId="672B72FC" w14:textId="77777777" w:rsidR="005F3574" w:rsidRPr="001E7CD2" w:rsidRDefault="005F3574" w:rsidP="003A1A4F">
      <w:pPr>
        <w:numPr>
          <w:ilvl w:val="0"/>
          <w:numId w:val="7"/>
        </w:numPr>
        <w:spacing w:after="0" w:line="240" w:lineRule="auto"/>
        <w:ind w:left="525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 xml:space="preserve">Právo užívat znak může být poskytnuto též právnické osobě, kterou univerzita založila. Ve smlouvě, kterou univerzita osobě právo užívat znak v grafické podobě III nebo IV uvedené v Příloze poskytne, musí být upravena možnost jí toto právo odejmout v případě, že její činností dojde k ohrožení nebo poškození dobrého jména univerzity nebo že účast univerzity v této osobě zanikne. </w:t>
      </w:r>
    </w:p>
    <w:p w14:paraId="08E7195F" w14:textId="2F9B9DC8" w:rsidR="005F3574" w:rsidRPr="001E7CD2" w:rsidRDefault="005F3574" w:rsidP="003A1A4F">
      <w:pPr>
        <w:numPr>
          <w:ilvl w:val="0"/>
          <w:numId w:val="7"/>
        </w:numPr>
        <w:spacing w:after="0" w:line="240" w:lineRule="auto"/>
        <w:ind w:left="525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>Uzavřením smlouvy o užívání znaku může univerzita poskytnout právo užívat tento znak v grafické podobě III</w:t>
      </w:r>
      <w:r w:rsidR="009E579B" w:rsidRPr="001E7CD2">
        <w:rPr>
          <w:rFonts w:eastAsia="Times New Roman" w:cs="Times New Roman"/>
          <w:color w:val="000000" w:themeColor="text1"/>
          <w:lang w:eastAsia="cs-CZ"/>
        </w:rPr>
        <w:t xml:space="preserve"> nebo IV</w:t>
      </w:r>
      <w:r w:rsidRPr="001E7CD2">
        <w:rPr>
          <w:rFonts w:eastAsia="Times New Roman" w:cs="Times New Roman"/>
          <w:color w:val="000000" w:themeColor="text1"/>
          <w:lang w:eastAsia="cs-CZ"/>
        </w:rPr>
        <w:t xml:space="preserve"> uvedené v Příloze státu nebo územně správnímu celku, jestliže je to jak v zájmu univerzity, tak ve veřejném zájmu.</w:t>
      </w:r>
    </w:p>
    <w:p w14:paraId="24C5139A" w14:textId="67C0340C" w:rsidR="005F3574" w:rsidRPr="001E7CD2" w:rsidRDefault="005F3574" w:rsidP="003A1A4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>Rektor je oprávněn z podmínek užití znaku univerzity uvedených v odstavc</w:t>
      </w:r>
      <w:r w:rsidR="001E3B0E" w:rsidRPr="001E7CD2">
        <w:rPr>
          <w:rFonts w:eastAsia="Times New Roman" w:cs="Times New Roman"/>
          <w:color w:val="000000" w:themeColor="text1"/>
          <w:lang w:eastAsia="cs-CZ"/>
        </w:rPr>
        <w:t>ích</w:t>
      </w:r>
      <w:r w:rsidRPr="001E7CD2">
        <w:rPr>
          <w:rFonts w:eastAsia="Times New Roman" w:cs="Times New Roman"/>
          <w:color w:val="000000" w:themeColor="text1"/>
          <w:lang w:eastAsia="cs-CZ"/>
        </w:rPr>
        <w:t xml:space="preserve"> 1 až 4 povolit výjimku. </w:t>
      </w:r>
    </w:p>
    <w:p w14:paraId="30EF5A51" w14:textId="77777777" w:rsidR="001E7CD2" w:rsidRDefault="001E7CD2" w:rsidP="003A1A4F">
      <w:pPr>
        <w:spacing w:after="0" w:line="240" w:lineRule="auto"/>
        <w:contextualSpacing/>
        <w:jc w:val="both"/>
        <w:outlineLvl w:val="2"/>
        <w:rPr>
          <w:rFonts w:eastAsia="Times New Roman" w:cs="Times New Roman"/>
          <w:color w:val="000000" w:themeColor="text1"/>
          <w:lang w:eastAsia="cs-CZ"/>
        </w:rPr>
      </w:pPr>
    </w:p>
    <w:p w14:paraId="248A5797" w14:textId="77777777" w:rsidR="003A1A4F" w:rsidRPr="001E7CD2" w:rsidRDefault="003A1A4F" w:rsidP="001E7CD2">
      <w:pPr>
        <w:spacing w:after="0" w:line="240" w:lineRule="auto"/>
        <w:contextualSpacing/>
        <w:jc w:val="center"/>
        <w:outlineLvl w:val="2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>Čl. 4</w:t>
      </w:r>
    </w:p>
    <w:p w14:paraId="378DB65D" w14:textId="6A4EFF24" w:rsidR="005F3574" w:rsidRPr="001E7CD2" w:rsidRDefault="005F3574" w:rsidP="001E7CD2">
      <w:pPr>
        <w:spacing w:after="0" w:line="240" w:lineRule="auto"/>
        <w:contextualSpacing/>
        <w:jc w:val="center"/>
        <w:outlineLvl w:val="2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>Ochrana znaku před zneužitím</w:t>
      </w:r>
    </w:p>
    <w:p w14:paraId="739EE643" w14:textId="77777777" w:rsidR="003A1A4F" w:rsidRPr="001E7CD2" w:rsidRDefault="003A1A4F" w:rsidP="003A1A4F">
      <w:pPr>
        <w:pStyle w:val="Bezmezer"/>
        <w:contextualSpacing/>
        <w:rPr>
          <w:rFonts w:cs="Times New Roman"/>
          <w:color w:val="000000" w:themeColor="text1"/>
          <w:lang w:eastAsia="cs-CZ"/>
        </w:rPr>
      </w:pPr>
    </w:p>
    <w:p w14:paraId="69689A22" w14:textId="23451636" w:rsidR="001E7CD2" w:rsidRDefault="005F3574" w:rsidP="001E7CD2">
      <w:pPr>
        <w:numPr>
          <w:ilvl w:val="0"/>
          <w:numId w:val="8"/>
        </w:numPr>
        <w:spacing w:after="0" w:line="240" w:lineRule="auto"/>
        <w:ind w:left="525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>Vedoucí pracovníci univerzity jsou povinni vytvářet na svých pracovištích podmínky k ochraně znaku při jeho užívání podl</w:t>
      </w:r>
      <w:r w:rsidR="001E7CD2">
        <w:rPr>
          <w:rFonts w:eastAsia="Times New Roman" w:cs="Times New Roman"/>
          <w:color w:val="000000" w:themeColor="text1"/>
          <w:lang w:eastAsia="cs-CZ"/>
        </w:rPr>
        <w:t>e těchto zásad. Za tímto účelem</w:t>
      </w:r>
    </w:p>
    <w:p w14:paraId="1ADCCA2E" w14:textId="3398E972" w:rsidR="001E7CD2" w:rsidRPr="001E7CD2" w:rsidRDefault="001E7CD2" w:rsidP="001E7CD2">
      <w:pPr>
        <w:pStyle w:val="Bezmezer"/>
        <w:numPr>
          <w:ilvl w:val="0"/>
          <w:numId w:val="12"/>
        </w:numPr>
        <w:rPr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>dohlížejí na dodržování postupu stanoveného pro vydávání diplomů a dalších listin osvědčujících studium na univerzitě,</w:t>
      </w:r>
    </w:p>
    <w:p w14:paraId="0C4085B8" w14:textId="000905F9" w:rsidR="001E7CD2" w:rsidRPr="001E7CD2" w:rsidRDefault="001E7CD2" w:rsidP="001E7CD2">
      <w:pPr>
        <w:pStyle w:val="Bezmezer"/>
        <w:numPr>
          <w:ilvl w:val="0"/>
          <w:numId w:val="12"/>
        </w:numPr>
        <w:rPr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>sledují, zda publikace, tiskoviny a další písemnosti a produkty označené znakem jsou výsledkem činnosti univerzity nebo její součásti a zjištěné případy neoprávněného užití znaku zaměstnancem univerzity pro jeho soukromou činnost řeší v rámci svých kompetencí,</w:t>
      </w:r>
    </w:p>
    <w:p w14:paraId="7536DAD9" w14:textId="6A966DB8" w:rsidR="001E7CD2" w:rsidRPr="001E7CD2" w:rsidRDefault="001E7CD2" w:rsidP="001E7CD2">
      <w:pPr>
        <w:pStyle w:val="Bezmezer"/>
        <w:numPr>
          <w:ilvl w:val="0"/>
          <w:numId w:val="12"/>
        </w:numPr>
        <w:rPr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>dbají na užívání znaku výhradně pro akce pořádané nebo spolupořádané univerzitou nebo její součástí a činí opatření proti jeho zneužití pro akce, na jejichž organizaci se univerzita nebo její součást nepodílí,</w:t>
      </w:r>
    </w:p>
    <w:p w14:paraId="27FC272D" w14:textId="5D5843E9" w:rsidR="001E7CD2" w:rsidRPr="001E7CD2" w:rsidRDefault="001E7CD2" w:rsidP="001E7CD2">
      <w:pPr>
        <w:pStyle w:val="Bezmezer"/>
        <w:numPr>
          <w:ilvl w:val="0"/>
          <w:numId w:val="12"/>
        </w:numPr>
        <w:rPr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lastRenderedPageBreak/>
        <w:t xml:space="preserve">sledují kvalitu výrobků a výkonů, v </w:t>
      </w:r>
      <w:proofErr w:type="gramStart"/>
      <w:r w:rsidRPr="001E7CD2">
        <w:rPr>
          <w:rFonts w:eastAsia="Times New Roman" w:cs="Times New Roman"/>
          <w:color w:val="000000" w:themeColor="text1"/>
          <w:lang w:eastAsia="cs-CZ"/>
        </w:rPr>
        <w:t>souvislosti</w:t>
      </w:r>
      <w:proofErr w:type="gramEnd"/>
      <w:r w:rsidRPr="001E7CD2">
        <w:rPr>
          <w:rFonts w:eastAsia="Times New Roman" w:cs="Times New Roman"/>
          <w:color w:val="000000" w:themeColor="text1"/>
          <w:lang w:eastAsia="cs-CZ"/>
        </w:rPr>
        <w:t xml:space="preserve"> s nimiž se užívá znak univerzity a které jsou předmětem podnikatelské činnosti univerzity a v případě zjištění nedostatků této kvality, které by mohly poškodit dobré jméno univerzity, činí opatření k jejich nápravě.</w:t>
      </w:r>
    </w:p>
    <w:p w14:paraId="6911E93D" w14:textId="53999C55" w:rsidR="005F3574" w:rsidRPr="001E7CD2" w:rsidRDefault="005F3574" w:rsidP="003A1A4F">
      <w:pPr>
        <w:numPr>
          <w:ilvl w:val="0"/>
          <w:numId w:val="8"/>
        </w:numPr>
        <w:spacing w:after="0" w:line="240" w:lineRule="auto"/>
        <w:ind w:left="525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>Smlouvy o užívání zn</w:t>
      </w:r>
      <w:bookmarkStart w:id="0" w:name="_GoBack"/>
      <w:bookmarkEnd w:id="0"/>
      <w:r w:rsidRPr="001E7CD2">
        <w:rPr>
          <w:rFonts w:eastAsia="Times New Roman" w:cs="Times New Roman"/>
          <w:color w:val="000000" w:themeColor="text1"/>
          <w:lang w:eastAsia="cs-CZ"/>
        </w:rPr>
        <w:t xml:space="preserve">aku podle čl. 3 uzavírá jménem univerzity zpravidla kvestor (čl. </w:t>
      </w:r>
      <w:r w:rsidR="00AF3D73" w:rsidRPr="001E7CD2">
        <w:rPr>
          <w:rFonts w:eastAsia="Times New Roman" w:cs="Times New Roman"/>
          <w:color w:val="000000" w:themeColor="text1"/>
          <w:lang w:eastAsia="cs-CZ"/>
        </w:rPr>
        <w:t>13</w:t>
      </w:r>
      <w:r w:rsidRPr="001E7CD2">
        <w:rPr>
          <w:rFonts w:eastAsia="Times New Roman" w:cs="Times New Roman"/>
          <w:color w:val="000000" w:themeColor="text1"/>
          <w:lang w:eastAsia="cs-CZ"/>
        </w:rPr>
        <w:t xml:space="preserve"> odst. 4 statutu univerzity), a to po vyjádření akademického senátu univerzity. Obsah těchto smluv a jejich plnění nesmějí být v rozporu s posláním univerzity nebo na újmu jejího dobrého jména. Součástí těchto smluv je vždy ustanovení o právu univerzity kontrolovat užívání znaku a o možnosti univerzity od smlouvy odstoupit v případě, že druhá smluvní strana při výkonu svých oprávnění tyto hodnoty ohrozí.</w:t>
      </w:r>
    </w:p>
    <w:p w14:paraId="6F2DBD26" w14:textId="77777777" w:rsidR="005F3574" w:rsidRPr="001E7CD2" w:rsidRDefault="005F3574" w:rsidP="003A1A4F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</w:p>
    <w:p w14:paraId="7968F39B" w14:textId="77777777" w:rsidR="003A1A4F" w:rsidRPr="001E7CD2" w:rsidRDefault="003A1A4F" w:rsidP="001E7CD2">
      <w:pPr>
        <w:spacing w:after="0" w:line="240" w:lineRule="auto"/>
        <w:contextualSpacing/>
        <w:jc w:val="center"/>
        <w:outlineLvl w:val="2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>Čl. 5</w:t>
      </w:r>
    </w:p>
    <w:p w14:paraId="48BE3B89" w14:textId="4A567EBD" w:rsidR="005F3574" w:rsidRPr="001E7CD2" w:rsidRDefault="005F3574" w:rsidP="001E7CD2">
      <w:pPr>
        <w:spacing w:after="0" w:line="240" w:lineRule="auto"/>
        <w:contextualSpacing/>
        <w:jc w:val="center"/>
        <w:outlineLvl w:val="2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>Užívání znaku jako ochranné známky</w:t>
      </w:r>
    </w:p>
    <w:p w14:paraId="7348F532" w14:textId="77777777" w:rsidR="003A1A4F" w:rsidRPr="001E7CD2" w:rsidRDefault="003A1A4F" w:rsidP="003A1A4F">
      <w:pPr>
        <w:pStyle w:val="Bezmezer"/>
        <w:contextualSpacing/>
        <w:rPr>
          <w:rFonts w:cs="Times New Roman"/>
          <w:color w:val="000000" w:themeColor="text1"/>
          <w:lang w:eastAsia="cs-CZ"/>
        </w:rPr>
      </w:pPr>
    </w:p>
    <w:p w14:paraId="44FEE3CA" w14:textId="75736BBC" w:rsidR="005F3574" w:rsidRPr="001E7CD2" w:rsidRDefault="005F3574" w:rsidP="003A1A4F">
      <w:pPr>
        <w:numPr>
          <w:ilvl w:val="0"/>
          <w:numId w:val="9"/>
        </w:numPr>
        <w:spacing w:after="0" w:line="240" w:lineRule="auto"/>
        <w:ind w:left="525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>Znak je zapsán v rejstříku ochranných známek jako ochranná známka univerzity</w:t>
      </w:r>
      <w:r w:rsidR="001E7CD2">
        <w:rPr>
          <w:rStyle w:val="Znakapoznpodarou"/>
          <w:rFonts w:eastAsia="Times New Roman" w:cs="Times New Roman"/>
          <w:color w:val="000000" w:themeColor="text1"/>
          <w:lang w:eastAsia="cs-CZ"/>
        </w:rPr>
        <w:footnoteReference w:id="1"/>
      </w:r>
      <w:r w:rsidR="001E7CD2">
        <w:rPr>
          <w:rFonts w:eastAsia="Times New Roman" w:cs="Times New Roman"/>
          <w:color w:val="000000" w:themeColor="text1"/>
          <w:vertAlign w:val="superscript"/>
          <w:lang w:eastAsia="cs-CZ"/>
        </w:rPr>
        <w:t>)</w:t>
      </w:r>
      <w:r w:rsidRPr="001E7CD2">
        <w:rPr>
          <w:rFonts w:eastAsia="Times New Roman" w:cs="Times New Roman"/>
          <w:color w:val="000000" w:themeColor="text1"/>
          <w:lang w:eastAsia="cs-CZ"/>
        </w:rPr>
        <w:t xml:space="preserve">. </w:t>
      </w:r>
    </w:p>
    <w:p w14:paraId="0175A13E" w14:textId="470F38E7" w:rsidR="005F3574" w:rsidRPr="001E7CD2" w:rsidRDefault="005F3574" w:rsidP="003A1A4F">
      <w:pPr>
        <w:numPr>
          <w:ilvl w:val="0"/>
          <w:numId w:val="9"/>
        </w:numPr>
        <w:spacing w:after="0" w:line="240" w:lineRule="auto"/>
        <w:ind w:left="525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 xml:space="preserve">Užívání znaku v případech spadajících do předmětu ochranné známky uvedeného v odstavci 1 je chráněno zákonem č. </w:t>
      </w:r>
      <w:r w:rsidR="001E3B0E" w:rsidRPr="001E7CD2">
        <w:rPr>
          <w:rFonts w:eastAsia="Times New Roman" w:cs="Times New Roman"/>
          <w:color w:val="000000" w:themeColor="text1"/>
          <w:lang w:eastAsia="cs-CZ"/>
        </w:rPr>
        <w:t xml:space="preserve">441/2003 </w:t>
      </w:r>
      <w:r w:rsidRPr="001E7CD2">
        <w:rPr>
          <w:rFonts w:eastAsia="Times New Roman" w:cs="Times New Roman"/>
          <w:color w:val="000000" w:themeColor="text1"/>
          <w:lang w:eastAsia="cs-CZ"/>
        </w:rPr>
        <w:t xml:space="preserve">Sb., o ochranných známkách, ve znění pozdějších předpisů. Smlouvy uvedené v čl. 3 odst. 1, 3 a 4 jsou licenčními smlouvami podle tohoto zákona, pokud jejich předmět spadá do předmětu ochranné známky univerzity. Právo užívat znak v těchto případech vzniká nabyvateli dnem zápisu licenční smlouvy do rejstříku ochranných známek vedeného Úřadem průmyslového vlastnictví. </w:t>
      </w:r>
    </w:p>
    <w:p w14:paraId="18B7675F" w14:textId="3161B0D7" w:rsidR="005F3574" w:rsidRPr="001E7CD2" w:rsidRDefault="005F3574" w:rsidP="003A1A4F">
      <w:pPr>
        <w:numPr>
          <w:ilvl w:val="0"/>
          <w:numId w:val="9"/>
        </w:numPr>
        <w:spacing w:after="0" w:line="240" w:lineRule="auto"/>
        <w:ind w:left="525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 xml:space="preserve">Všechny úkony, které podle zákona č. </w:t>
      </w:r>
      <w:r w:rsidR="001E3B0E" w:rsidRPr="001E7CD2">
        <w:rPr>
          <w:rFonts w:eastAsia="Times New Roman" w:cs="Times New Roman"/>
          <w:color w:val="000000" w:themeColor="text1"/>
          <w:lang w:eastAsia="cs-CZ"/>
        </w:rPr>
        <w:t>441/2003</w:t>
      </w:r>
      <w:r w:rsidRPr="001E7CD2">
        <w:rPr>
          <w:rFonts w:eastAsia="Times New Roman" w:cs="Times New Roman"/>
          <w:color w:val="000000" w:themeColor="text1"/>
          <w:lang w:eastAsia="cs-CZ"/>
        </w:rPr>
        <w:t xml:space="preserve"> Sb.,</w:t>
      </w:r>
      <w:r w:rsidR="003B0DC1" w:rsidRPr="001E7CD2">
        <w:rPr>
          <w:rFonts w:eastAsia="Times New Roman" w:cs="Times New Roman"/>
          <w:color w:val="000000" w:themeColor="text1"/>
          <w:lang w:eastAsia="cs-CZ"/>
        </w:rPr>
        <w:t xml:space="preserve"> o ochranných známkách</w:t>
      </w:r>
      <w:r w:rsidRPr="001E7CD2">
        <w:rPr>
          <w:rFonts w:eastAsia="Times New Roman" w:cs="Times New Roman"/>
          <w:color w:val="000000" w:themeColor="text1"/>
          <w:lang w:eastAsia="cs-CZ"/>
        </w:rPr>
        <w:t xml:space="preserve"> ve znění pozdějších předpisů, přísluší majiteli ochranné známky, a úkony spojené s jednáním o rozšíření ochrany této známky do zahraničí provádí jménem univerzity zpravidla kvestor (čl. </w:t>
      </w:r>
      <w:r w:rsidR="00AF3D73" w:rsidRPr="001E7CD2">
        <w:rPr>
          <w:rFonts w:eastAsia="Times New Roman" w:cs="Times New Roman"/>
          <w:color w:val="000000" w:themeColor="text1"/>
          <w:lang w:eastAsia="cs-CZ"/>
        </w:rPr>
        <w:t>13</w:t>
      </w:r>
      <w:r w:rsidRPr="001E7CD2">
        <w:rPr>
          <w:rFonts w:eastAsia="Times New Roman" w:cs="Times New Roman"/>
          <w:color w:val="000000" w:themeColor="text1"/>
          <w:lang w:eastAsia="cs-CZ"/>
        </w:rPr>
        <w:t xml:space="preserve"> odst. 4 statutu univerzity).</w:t>
      </w:r>
    </w:p>
    <w:p w14:paraId="1CA2CC06" w14:textId="0307D739" w:rsidR="005F3574" w:rsidRPr="001E7CD2" w:rsidRDefault="005F3574" w:rsidP="003A1A4F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</w:p>
    <w:p w14:paraId="2C79C9AA" w14:textId="77777777" w:rsidR="005F3574" w:rsidRPr="001E7CD2" w:rsidRDefault="005F3574" w:rsidP="003A1A4F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</w:p>
    <w:p w14:paraId="27273F11" w14:textId="77777777" w:rsidR="003A1A4F" w:rsidRPr="001E7CD2" w:rsidRDefault="003A1A4F" w:rsidP="001E7CD2">
      <w:pPr>
        <w:spacing w:after="0" w:line="240" w:lineRule="auto"/>
        <w:contextualSpacing/>
        <w:jc w:val="center"/>
        <w:outlineLvl w:val="2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>Čl. 6</w:t>
      </w:r>
    </w:p>
    <w:p w14:paraId="573A3D2C" w14:textId="27AB4725" w:rsidR="005F3574" w:rsidRPr="001E7CD2" w:rsidRDefault="005F3574" w:rsidP="001E7CD2">
      <w:pPr>
        <w:spacing w:after="0" w:line="240" w:lineRule="auto"/>
        <w:contextualSpacing/>
        <w:jc w:val="center"/>
        <w:outlineLvl w:val="2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>Společná a závěrečná ustanovení</w:t>
      </w:r>
    </w:p>
    <w:p w14:paraId="70D5135B" w14:textId="77777777" w:rsidR="003A1A4F" w:rsidRPr="001E7CD2" w:rsidRDefault="003A1A4F" w:rsidP="003A1A4F">
      <w:pPr>
        <w:pStyle w:val="Bezmezer"/>
        <w:contextualSpacing/>
        <w:rPr>
          <w:rFonts w:cs="Times New Roman"/>
          <w:color w:val="000000" w:themeColor="text1"/>
          <w:lang w:eastAsia="cs-CZ"/>
        </w:rPr>
      </w:pPr>
    </w:p>
    <w:p w14:paraId="7049A696" w14:textId="77777777" w:rsidR="005F3574" w:rsidRPr="001E7CD2" w:rsidRDefault="005F3574" w:rsidP="003A1A4F">
      <w:pPr>
        <w:numPr>
          <w:ilvl w:val="0"/>
          <w:numId w:val="10"/>
        </w:numPr>
        <w:spacing w:after="0" w:line="240" w:lineRule="auto"/>
        <w:ind w:left="525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>Zrušuje se směrnice č.j. 2839/</w:t>
      </w:r>
      <w:proofErr w:type="gramStart"/>
      <w:r w:rsidRPr="001E7CD2">
        <w:rPr>
          <w:rFonts w:eastAsia="Times New Roman" w:cs="Times New Roman"/>
          <w:color w:val="000000" w:themeColor="text1"/>
          <w:lang w:eastAsia="cs-CZ"/>
        </w:rPr>
        <w:t>94-I</w:t>
      </w:r>
      <w:proofErr w:type="gramEnd"/>
      <w:r w:rsidRPr="001E7CD2">
        <w:rPr>
          <w:rFonts w:eastAsia="Times New Roman" w:cs="Times New Roman"/>
          <w:color w:val="000000" w:themeColor="text1"/>
          <w:lang w:eastAsia="cs-CZ"/>
        </w:rPr>
        <w:t xml:space="preserve">/3 "O užívání znaku Univerzity Karlovy" ze dne 27.7.1994 ve znění její změny ze dne 23.1.1996. </w:t>
      </w:r>
    </w:p>
    <w:p w14:paraId="5488AE05" w14:textId="77777777" w:rsidR="005F3574" w:rsidRPr="001E7CD2" w:rsidRDefault="005F3574" w:rsidP="003A1A4F">
      <w:pPr>
        <w:numPr>
          <w:ilvl w:val="0"/>
          <w:numId w:val="10"/>
        </w:numPr>
        <w:spacing w:after="0" w:line="240" w:lineRule="auto"/>
        <w:ind w:left="525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 xml:space="preserve">Tyto zásady byly schválen akademickým senátem univerzity dne 28. ledna 2000. </w:t>
      </w:r>
    </w:p>
    <w:p w14:paraId="1A88D474" w14:textId="14BD2A69" w:rsidR="005F3574" w:rsidRPr="001E7CD2" w:rsidRDefault="005F3574" w:rsidP="003A1A4F">
      <w:pPr>
        <w:numPr>
          <w:ilvl w:val="0"/>
          <w:numId w:val="10"/>
        </w:numPr>
        <w:spacing w:after="0" w:line="240" w:lineRule="auto"/>
        <w:ind w:left="525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>Tyto zásady nabývají platnosti dnem registrace Ministerstvem školství, mládeže a tělovýchovy</w:t>
      </w:r>
      <w:r w:rsidR="001E7CD2">
        <w:rPr>
          <w:rStyle w:val="Znakapoznpodarou"/>
          <w:rFonts w:eastAsia="Times New Roman" w:cs="Times New Roman"/>
          <w:color w:val="000000" w:themeColor="text1"/>
          <w:lang w:eastAsia="cs-CZ"/>
        </w:rPr>
        <w:footnoteReference w:id="2"/>
      </w:r>
      <w:r w:rsidR="001E7CD2">
        <w:rPr>
          <w:rFonts w:eastAsia="Times New Roman" w:cs="Times New Roman"/>
          <w:color w:val="000000" w:themeColor="text1"/>
          <w:vertAlign w:val="superscript"/>
          <w:lang w:eastAsia="cs-CZ"/>
        </w:rPr>
        <w:t>)</w:t>
      </w:r>
      <w:r w:rsidRPr="001E7CD2">
        <w:rPr>
          <w:rFonts w:eastAsia="Times New Roman" w:cs="Times New Roman"/>
          <w:color w:val="000000" w:themeColor="text1"/>
          <w:lang w:eastAsia="cs-CZ"/>
        </w:rPr>
        <w:t xml:space="preserve">. </w:t>
      </w:r>
    </w:p>
    <w:p w14:paraId="0E4B296E" w14:textId="77777777" w:rsidR="005F3574" w:rsidRPr="001E7CD2" w:rsidRDefault="005F3574" w:rsidP="003A1A4F">
      <w:pPr>
        <w:numPr>
          <w:ilvl w:val="0"/>
          <w:numId w:val="10"/>
        </w:numPr>
        <w:spacing w:after="0" w:line="240" w:lineRule="auto"/>
        <w:ind w:left="525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>Tyto zásady nabývají účinnosti první den kalendářního měsíce následujícího po dni, kdy nabyly platnosti.</w:t>
      </w:r>
    </w:p>
    <w:p w14:paraId="06C84679" w14:textId="2A36554B" w:rsidR="005F3574" w:rsidRDefault="005F3574" w:rsidP="001E7CD2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</w:p>
    <w:p w14:paraId="11D7895B" w14:textId="77777777" w:rsidR="001E7CD2" w:rsidRPr="001E7CD2" w:rsidRDefault="001E7CD2" w:rsidP="001E7CD2">
      <w:pPr>
        <w:pStyle w:val="Bezmezer"/>
        <w:rPr>
          <w:lang w:eastAsia="cs-CZ"/>
        </w:rPr>
      </w:pPr>
    </w:p>
    <w:p w14:paraId="4C444D8C" w14:textId="77777777" w:rsidR="005F3574" w:rsidRPr="001E7CD2" w:rsidRDefault="005F3574" w:rsidP="003A1A4F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9"/>
        <w:gridCol w:w="4723"/>
      </w:tblGrid>
      <w:tr w:rsidR="001E7CD2" w:rsidRPr="001E7CD2" w14:paraId="4C732F23" w14:textId="77777777" w:rsidTr="001E7CD2">
        <w:tc>
          <w:tcPr>
            <w:tcW w:w="574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5FD989" w14:textId="77777777" w:rsidR="005F3574" w:rsidRPr="001E7CD2" w:rsidRDefault="005F3574" w:rsidP="003A1A4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1E7CD2">
              <w:rPr>
                <w:rFonts w:eastAsia="Times New Roman" w:cs="Times New Roman"/>
                <w:color w:val="000000" w:themeColor="text1"/>
                <w:lang w:eastAsia="cs-CZ"/>
              </w:rPr>
              <w:t xml:space="preserve">Prof. RNDr. Jan Bednář, </w:t>
            </w:r>
            <w:proofErr w:type="spellStart"/>
            <w:r w:rsidRPr="001E7CD2">
              <w:rPr>
                <w:rFonts w:eastAsia="Times New Roman" w:cs="Times New Roman"/>
                <w:color w:val="000000" w:themeColor="text1"/>
                <w:lang w:eastAsia="cs-CZ"/>
              </w:rPr>
              <w:t>Csc.</w:t>
            </w:r>
            <w:proofErr w:type="spellEnd"/>
            <w:r w:rsidRPr="001E7CD2">
              <w:rPr>
                <w:rFonts w:eastAsia="Times New Roman" w:cs="Times New Roman"/>
                <w:color w:val="000000" w:themeColor="text1"/>
                <w:lang w:eastAsia="cs-CZ"/>
              </w:rPr>
              <w:t>, v. r.</w:t>
            </w:r>
          </w:p>
          <w:p w14:paraId="3F294944" w14:textId="77777777" w:rsidR="005F3574" w:rsidRPr="001E7CD2" w:rsidRDefault="005F3574" w:rsidP="003A1A4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1E7CD2">
              <w:rPr>
                <w:rFonts w:eastAsia="Times New Roman" w:cs="Times New Roman"/>
                <w:color w:val="000000" w:themeColor="text1"/>
                <w:lang w:eastAsia="cs-CZ"/>
              </w:rPr>
              <w:t>předseda akademického senátu</w:t>
            </w:r>
          </w:p>
        </w:tc>
        <w:tc>
          <w:tcPr>
            <w:tcW w:w="649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EC9025" w14:textId="77777777" w:rsidR="005F3574" w:rsidRPr="001E7CD2" w:rsidRDefault="005F3574" w:rsidP="003A1A4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1E7CD2">
              <w:rPr>
                <w:rFonts w:eastAsia="Times New Roman" w:cs="Times New Roman"/>
                <w:color w:val="000000" w:themeColor="text1"/>
                <w:lang w:eastAsia="cs-CZ"/>
              </w:rPr>
              <w:t>Prof. JUDr. Karel Malý, DrSc., v. r.</w:t>
            </w:r>
          </w:p>
          <w:p w14:paraId="67629822" w14:textId="77777777" w:rsidR="005F3574" w:rsidRPr="001E7CD2" w:rsidRDefault="005F3574" w:rsidP="003A1A4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lang w:eastAsia="cs-CZ"/>
              </w:rPr>
            </w:pPr>
            <w:r w:rsidRPr="001E7CD2">
              <w:rPr>
                <w:rFonts w:eastAsia="Times New Roman" w:cs="Times New Roman"/>
                <w:color w:val="000000" w:themeColor="text1"/>
                <w:lang w:eastAsia="cs-CZ"/>
              </w:rPr>
              <w:t>rektor</w:t>
            </w:r>
          </w:p>
        </w:tc>
      </w:tr>
    </w:tbl>
    <w:p w14:paraId="79E422EF" w14:textId="77777777" w:rsidR="005F3574" w:rsidRPr="001E7CD2" w:rsidRDefault="005F3574" w:rsidP="003A1A4F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</w:p>
    <w:p w14:paraId="401D2721" w14:textId="77777777" w:rsidR="005F3574" w:rsidRPr="001E7CD2" w:rsidRDefault="005F3574" w:rsidP="001E7CD2">
      <w:pPr>
        <w:spacing w:after="0" w:line="240" w:lineRule="auto"/>
        <w:contextualSpacing/>
        <w:jc w:val="center"/>
        <w:outlineLvl w:val="2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t>*****</w:t>
      </w:r>
    </w:p>
    <w:p w14:paraId="39730404" w14:textId="77777777" w:rsidR="005F3574" w:rsidRPr="001E7CD2" w:rsidRDefault="005F3574" w:rsidP="003A1A4F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</w:p>
    <w:p w14:paraId="0C6DDDEE" w14:textId="70FEF73F" w:rsidR="005F3574" w:rsidRPr="001E7CD2" w:rsidRDefault="005F3574" w:rsidP="003A1A4F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Fonts w:eastAsia="Times New Roman" w:cs="Times New Roman"/>
          <w:color w:val="000000" w:themeColor="text1"/>
          <w:lang w:eastAsia="cs-CZ"/>
        </w:rPr>
        <w:lastRenderedPageBreak/>
        <w:t xml:space="preserve">Změna </w:t>
      </w:r>
      <w:r w:rsidR="00122E57" w:rsidRPr="001E7CD2">
        <w:rPr>
          <w:rFonts w:eastAsia="Times New Roman" w:cs="Times New Roman"/>
          <w:color w:val="000000" w:themeColor="text1"/>
          <w:lang w:eastAsia="cs-CZ"/>
        </w:rPr>
        <w:t>z</w:t>
      </w:r>
      <w:r w:rsidRPr="001E7CD2">
        <w:rPr>
          <w:rFonts w:eastAsia="Times New Roman" w:cs="Times New Roman"/>
          <w:color w:val="000000" w:themeColor="text1"/>
          <w:lang w:eastAsia="cs-CZ"/>
        </w:rPr>
        <w:t>ásad používání a ochrany znaku Univerzity Karlovy v Praze (první změna) byla schválena Akademickým senátem Univerzity Karlovy v Praze dne 18. ledna 2013. Tato změna nabyla platnosti dnem registrace Ministerstvem školství, mládeže a tělovýchovy, registrována byla dne 28. února 2013 a účinnosti nabývá 1. března 2013.</w:t>
      </w:r>
    </w:p>
    <w:p w14:paraId="497073C3" w14:textId="77777777" w:rsidR="005767B4" w:rsidRPr="001E7CD2" w:rsidRDefault="005767B4" w:rsidP="003A1A4F">
      <w:pPr>
        <w:pStyle w:val="Bezmezer"/>
        <w:contextualSpacing/>
        <w:jc w:val="both"/>
        <w:rPr>
          <w:rFonts w:cs="Times New Roman"/>
          <w:color w:val="000000" w:themeColor="text1"/>
          <w:lang w:eastAsia="cs-CZ"/>
        </w:rPr>
      </w:pPr>
    </w:p>
    <w:p w14:paraId="7A15D4BB" w14:textId="3EE33B34" w:rsidR="005767B4" w:rsidRPr="001E7CD2" w:rsidRDefault="005767B4" w:rsidP="003A1A4F">
      <w:pPr>
        <w:pStyle w:val="Bezmezer"/>
        <w:contextualSpacing/>
        <w:jc w:val="both"/>
        <w:rPr>
          <w:rFonts w:cs="Times New Roman"/>
          <w:color w:val="000000" w:themeColor="text1"/>
          <w:lang w:eastAsia="cs-CZ"/>
        </w:rPr>
      </w:pPr>
      <w:r w:rsidRPr="001E7CD2">
        <w:rPr>
          <w:rFonts w:cs="Times New Roman"/>
          <w:color w:val="000000" w:themeColor="text1"/>
          <w:lang w:eastAsia="cs-CZ"/>
        </w:rPr>
        <w:t xml:space="preserve">Změna </w:t>
      </w:r>
      <w:r w:rsidR="00122E57" w:rsidRPr="001E7CD2">
        <w:rPr>
          <w:rFonts w:cs="Times New Roman"/>
          <w:color w:val="000000" w:themeColor="text1"/>
          <w:lang w:eastAsia="cs-CZ"/>
        </w:rPr>
        <w:t>z</w:t>
      </w:r>
      <w:r w:rsidRPr="001E7CD2">
        <w:rPr>
          <w:rFonts w:cs="Times New Roman"/>
          <w:color w:val="000000" w:themeColor="text1"/>
          <w:lang w:eastAsia="cs-CZ"/>
        </w:rPr>
        <w:t xml:space="preserve">ásad používání a ochrany znaku Univerzity Karlovy </w:t>
      </w:r>
      <w:r w:rsidR="00122E57" w:rsidRPr="001E7CD2">
        <w:rPr>
          <w:rFonts w:cs="Times New Roman"/>
          <w:color w:val="000000" w:themeColor="text1"/>
          <w:lang w:eastAsia="cs-CZ"/>
        </w:rPr>
        <w:t xml:space="preserve">v Praze </w:t>
      </w:r>
      <w:r w:rsidRPr="001E7CD2">
        <w:rPr>
          <w:rFonts w:cs="Times New Roman"/>
          <w:color w:val="000000" w:themeColor="text1"/>
          <w:lang w:eastAsia="cs-CZ"/>
        </w:rPr>
        <w:t xml:space="preserve">(druhá změna) byla schválena Akademickým senátem Univerzity Karlovy dne </w:t>
      </w:r>
      <w:r w:rsidR="003A1A4F" w:rsidRPr="001E7CD2">
        <w:rPr>
          <w:rFonts w:cs="Times New Roman"/>
          <w:color w:val="000000" w:themeColor="text1"/>
          <w:lang w:eastAsia="cs-CZ"/>
        </w:rPr>
        <w:t>25. listopadu 2016.</w:t>
      </w:r>
      <w:r w:rsidRPr="001E7CD2">
        <w:rPr>
          <w:rFonts w:cs="Times New Roman"/>
          <w:color w:val="000000" w:themeColor="text1"/>
          <w:lang w:eastAsia="cs-CZ"/>
        </w:rPr>
        <w:t xml:space="preserve"> Tato změna nabyla platnosti dnem registrace Ministerstvem školství, mládeže a tělovýchovy, registrována byla dne </w:t>
      </w:r>
      <w:r w:rsidR="003A1A4F" w:rsidRPr="001E7CD2">
        <w:rPr>
          <w:rFonts w:cs="Times New Roman"/>
          <w:color w:val="000000" w:themeColor="text1"/>
          <w:lang w:eastAsia="cs-CZ"/>
        </w:rPr>
        <w:t>14. prosince 2016</w:t>
      </w:r>
      <w:r w:rsidRPr="001E7CD2">
        <w:rPr>
          <w:rFonts w:cs="Times New Roman"/>
          <w:color w:val="000000" w:themeColor="text1"/>
          <w:lang w:eastAsia="cs-CZ"/>
        </w:rPr>
        <w:t xml:space="preserve"> a účinnosti nabývá </w:t>
      </w:r>
      <w:r w:rsidR="009976FA" w:rsidRPr="001E7CD2">
        <w:rPr>
          <w:rFonts w:cs="Times New Roman"/>
          <w:color w:val="000000" w:themeColor="text1"/>
          <w:lang w:eastAsia="cs-CZ"/>
        </w:rPr>
        <w:t>prvního dne kalendářního měsíce následujícího po dni, kdy nabyl</w:t>
      </w:r>
      <w:r w:rsidR="005B4305" w:rsidRPr="001E7CD2">
        <w:rPr>
          <w:rFonts w:cs="Times New Roman"/>
          <w:color w:val="000000" w:themeColor="text1"/>
          <w:lang w:eastAsia="cs-CZ"/>
        </w:rPr>
        <w:t>a</w:t>
      </w:r>
      <w:r w:rsidR="009976FA" w:rsidRPr="001E7CD2">
        <w:rPr>
          <w:rFonts w:cs="Times New Roman"/>
          <w:color w:val="000000" w:themeColor="text1"/>
          <w:lang w:eastAsia="cs-CZ"/>
        </w:rPr>
        <w:t xml:space="preserve"> platnosti.</w:t>
      </w:r>
    </w:p>
    <w:p w14:paraId="6DE7AA15" w14:textId="77777777" w:rsidR="005F3574" w:rsidRDefault="005F3574" w:rsidP="003A1A4F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</w:p>
    <w:p w14:paraId="08529186" w14:textId="77777777" w:rsidR="00E8263E" w:rsidRDefault="00E8263E" w:rsidP="00E8263E">
      <w:pPr>
        <w:pStyle w:val="Bezmezer"/>
        <w:rPr>
          <w:lang w:eastAsia="cs-CZ"/>
        </w:rPr>
      </w:pPr>
    </w:p>
    <w:p w14:paraId="62A56FC2" w14:textId="77777777" w:rsidR="00E8263E" w:rsidRPr="00E8263E" w:rsidRDefault="00E8263E" w:rsidP="00E8263E">
      <w:pPr>
        <w:pStyle w:val="Bezmezer"/>
        <w:rPr>
          <w:lang w:eastAsia="cs-CZ"/>
        </w:rPr>
      </w:pPr>
    </w:p>
    <w:p w14:paraId="45D9C2CC" w14:textId="3247D211" w:rsidR="004C0A3D" w:rsidRPr="001E7CD2" w:rsidRDefault="00E8263E" w:rsidP="003A1A4F">
      <w:pPr>
        <w:spacing w:after="0" w:line="240" w:lineRule="auto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Za správnost úplného znění: Tereza Svobodová</w:t>
      </w:r>
    </w:p>
    <w:sectPr w:rsidR="004C0A3D" w:rsidRPr="001E7CD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907E0" w14:textId="77777777" w:rsidR="00D20602" w:rsidRDefault="00D20602" w:rsidP="001E7CD2">
      <w:pPr>
        <w:spacing w:after="0" w:line="240" w:lineRule="auto"/>
      </w:pPr>
      <w:r>
        <w:separator/>
      </w:r>
    </w:p>
  </w:endnote>
  <w:endnote w:type="continuationSeparator" w:id="0">
    <w:p w14:paraId="3BEC9E48" w14:textId="77777777" w:rsidR="00D20602" w:rsidRDefault="00D20602" w:rsidP="001E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A6224" w14:textId="77777777" w:rsidR="00F632D0" w:rsidRDefault="00F632D0" w:rsidP="00E67FD4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9FDB3C" w14:textId="77777777" w:rsidR="00F632D0" w:rsidRDefault="00F632D0">
    <w:pPr>
      <w:pStyle w:val="Zpa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6C89F" w14:textId="77777777" w:rsidR="00F632D0" w:rsidRDefault="00F632D0" w:rsidP="00E67FD4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0E81A86B" w14:textId="77777777" w:rsidR="00F632D0" w:rsidRDefault="00F632D0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4F1D3" w14:textId="77777777" w:rsidR="00D20602" w:rsidRDefault="00D20602" w:rsidP="001E7CD2">
      <w:pPr>
        <w:spacing w:after="0" w:line="240" w:lineRule="auto"/>
      </w:pPr>
      <w:r>
        <w:separator/>
      </w:r>
    </w:p>
  </w:footnote>
  <w:footnote w:type="continuationSeparator" w:id="0">
    <w:p w14:paraId="1E5103EE" w14:textId="77777777" w:rsidR="00D20602" w:rsidRDefault="00D20602" w:rsidP="001E7CD2">
      <w:pPr>
        <w:spacing w:after="0" w:line="240" w:lineRule="auto"/>
      </w:pPr>
      <w:r>
        <w:continuationSeparator/>
      </w:r>
    </w:p>
  </w:footnote>
  <w:footnote w:id="1">
    <w:p w14:paraId="27C47771" w14:textId="67F8FD7C" w:rsidR="001E7CD2" w:rsidRPr="001E7CD2" w:rsidRDefault="001E7CD2">
      <w:pPr>
        <w:pStyle w:val="Textpoznpodarou"/>
        <w:rPr>
          <w:sz w:val="20"/>
          <w:szCs w:val="20"/>
        </w:rPr>
      </w:pPr>
      <w:r w:rsidRPr="001E7CD2">
        <w:rPr>
          <w:rStyle w:val="Znakapoznpodarou"/>
          <w:sz w:val="20"/>
          <w:szCs w:val="20"/>
        </w:rPr>
        <w:footnoteRef/>
      </w:r>
      <w:r w:rsidRPr="001E7CD2">
        <w:rPr>
          <w:rFonts w:eastAsia="Times New Roman" w:cs="Times New Roman"/>
          <w:color w:val="000000" w:themeColor="text1"/>
          <w:sz w:val="20"/>
          <w:szCs w:val="20"/>
          <w:vertAlign w:val="superscript"/>
          <w:lang w:eastAsia="cs-CZ"/>
        </w:rPr>
        <w:t>)</w:t>
      </w:r>
      <w:r w:rsidRPr="001E7CD2">
        <w:rPr>
          <w:sz w:val="20"/>
          <w:szCs w:val="20"/>
        </w:rPr>
        <w:t xml:space="preserve"> P</w:t>
      </w:r>
      <w:r w:rsidRPr="001E7CD2">
        <w:rPr>
          <w:rFonts w:eastAsia="Times New Roman" w:cs="Times New Roman"/>
          <w:color w:val="000000" w:themeColor="text1"/>
          <w:sz w:val="20"/>
          <w:szCs w:val="20"/>
          <w:lang w:eastAsia="cs-CZ"/>
        </w:rPr>
        <w:t>ro vědecká setkání, publikované výsledky vědecké a pedagogické činnosti, pro poskytované služby v oblasti výpočetní techniky a informatiky a pro akce a předměty určené k propagační a reklamní činnosti univerzity.</w:t>
      </w:r>
    </w:p>
  </w:footnote>
  <w:footnote w:id="2">
    <w:p w14:paraId="0E01F111" w14:textId="5621775B" w:rsidR="001E7CD2" w:rsidRPr="001E7CD2" w:rsidRDefault="001E7CD2" w:rsidP="001E7CD2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cs-CZ"/>
        </w:rPr>
      </w:pPr>
      <w:r w:rsidRPr="001E7CD2">
        <w:rPr>
          <w:rStyle w:val="Znakapoznpodarou"/>
          <w:sz w:val="20"/>
          <w:szCs w:val="20"/>
        </w:rPr>
        <w:footnoteRef/>
      </w:r>
      <w:r w:rsidRPr="001E7CD2">
        <w:rPr>
          <w:rFonts w:eastAsia="Times New Roman" w:cs="Times New Roman"/>
          <w:color w:val="000000" w:themeColor="text1"/>
          <w:sz w:val="20"/>
          <w:szCs w:val="20"/>
          <w:vertAlign w:val="superscript"/>
          <w:lang w:eastAsia="cs-CZ"/>
        </w:rPr>
        <w:t>)</w:t>
      </w:r>
      <w:r w:rsidRPr="001E7CD2">
        <w:rPr>
          <w:sz w:val="20"/>
          <w:szCs w:val="20"/>
        </w:rPr>
        <w:t xml:space="preserve"> </w:t>
      </w:r>
      <w:r w:rsidRPr="001E7CD2">
        <w:rPr>
          <w:rFonts w:eastAsia="Times New Roman" w:cs="Times New Roman"/>
          <w:color w:val="000000" w:themeColor="text1"/>
          <w:sz w:val="20"/>
          <w:szCs w:val="20"/>
          <w:lang w:eastAsia="cs-CZ"/>
        </w:rPr>
        <w:t>§ 36 zákona o vysokých školách. Registrace byla provedena 13. března 2000 pod čj. 14 975/2000-30.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3B3D"/>
    <w:multiLevelType w:val="hybridMultilevel"/>
    <w:tmpl w:val="7EBA0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4ABC"/>
    <w:multiLevelType w:val="multilevel"/>
    <w:tmpl w:val="BEA41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957AB"/>
    <w:multiLevelType w:val="multilevel"/>
    <w:tmpl w:val="03B491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6310B"/>
    <w:multiLevelType w:val="multilevel"/>
    <w:tmpl w:val="510E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83948"/>
    <w:multiLevelType w:val="hybridMultilevel"/>
    <w:tmpl w:val="F16663D6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6F3C5B"/>
    <w:multiLevelType w:val="multilevel"/>
    <w:tmpl w:val="44E2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23EB2"/>
    <w:multiLevelType w:val="multilevel"/>
    <w:tmpl w:val="F25C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536F5"/>
    <w:multiLevelType w:val="multilevel"/>
    <w:tmpl w:val="215A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7026BC"/>
    <w:multiLevelType w:val="multilevel"/>
    <w:tmpl w:val="612E9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AB67B8"/>
    <w:multiLevelType w:val="multilevel"/>
    <w:tmpl w:val="83B09D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34219D"/>
    <w:multiLevelType w:val="multilevel"/>
    <w:tmpl w:val="674C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524C2A"/>
    <w:multiLevelType w:val="multilevel"/>
    <w:tmpl w:val="636E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6D"/>
    <w:rsid w:val="00076B00"/>
    <w:rsid w:val="000E6251"/>
    <w:rsid w:val="00122E57"/>
    <w:rsid w:val="001D07AD"/>
    <w:rsid w:val="001E3B0E"/>
    <w:rsid w:val="001E7CD2"/>
    <w:rsid w:val="00284D58"/>
    <w:rsid w:val="003A1A4F"/>
    <w:rsid w:val="003B0DC1"/>
    <w:rsid w:val="004C0A3D"/>
    <w:rsid w:val="004E7692"/>
    <w:rsid w:val="005767B4"/>
    <w:rsid w:val="00595962"/>
    <w:rsid w:val="005B4305"/>
    <w:rsid w:val="005D6FF7"/>
    <w:rsid w:val="005F3574"/>
    <w:rsid w:val="006E4343"/>
    <w:rsid w:val="008312C3"/>
    <w:rsid w:val="008F0658"/>
    <w:rsid w:val="008F070A"/>
    <w:rsid w:val="009976FA"/>
    <w:rsid w:val="009E579B"/>
    <w:rsid w:val="00A543B9"/>
    <w:rsid w:val="00A6009F"/>
    <w:rsid w:val="00A87C81"/>
    <w:rsid w:val="00AF3D73"/>
    <w:rsid w:val="00B66616"/>
    <w:rsid w:val="00C4516D"/>
    <w:rsid w:val="00D20602"/>
    <w:rsid w:val="00D42930"/>
    <w:rsid w:val="00DE6291"/>
    <w:rsid w:val="00E8263E"/>
    <w:rsid w:val="00EA14FC"/>
    <w:rsid w:val="00EA4E6B"/>
    <w:rsid w:val="00F632D0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00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next w:val="Bezmezer"/>
    <w:qFormat/>
    <w:rsid w:val="001D07AD"/>
  </w:style>
  <w:style w:type="paragraph" w:styleId="Nadpis3">
    <w:name w:val="heading 3"/>
    <w:basedOn w:val="Normln"/>
    <w:link w:val="Nadpis3Char"/>
    <w:uiPriority w:val="9"/>
    <w:qFormat/>
    <w:rsid w:val="005F3574"/>
    <w:pPr>
      <w:spacing w:before="300" w:after="150" w:line="240" w:lineRule="auto"/>
      <w:outlineLvl w:val="2"/>
    </w:pPr>
    <w:rPr>
      <w:rFonts w:ascii="inherit" w:eastAsia="Times New Roman" w:hAnsi="inherit" w:cs="Times New Roman"/>
      <w:color w:val="CC2C32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07AD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3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357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3574"/>
    <w:rPr>
      <w:rFonts w:ascii="inherit" w:eastAsia="Times New Roman" w:hAnsi="inherit" w:cs="Times New Roman"/>
      <w:color w:val="CC2C32"/>
      <w:sz w:val="38"/>
      <w:szCs w:val="38"/>
      <w:lang w:eastAsia="cs-CZ"/>
    </w:rPr>
  </w:style>
  <w:style w:type="paragraph" w:styleId="Normlnweb">
    <w:name w:val="Normal (Web)"/>
    <w:basedOn w:val="Normln"/>
    <w:uiPriority w:val="99"/>
    <w:unhideWhenUsed/>
    <w:rsid w:val="005F3574"/>
    <w:pPr>
      <w:spacing w:after="0" w:line="240" w:lineRule="auto"/>
    </w:pPr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2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F3D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3D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3D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3D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3D7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F3D7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E3B0E"/>
    <w:pPr>
      <w:ind w:left="720"/>
      <w:contextualSpacing/>
    </w:pPr>
  </w:style>
  <w:style w:type="paragraph" w:customStyle="1" w:styleId="Prosttext1">
    <w:name w:val="Prostý text1"/>
    <w:basedOn w:val="Normln"/>
    <w:rsid w:val="003A1A4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1E7CD2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E7CD2"/>
  </w:style>
  <w:style w:type="character" w:styleId="Znakapoznpodarou">
    <w:name w:val="footnote reference"/>
    <w:basedOn w:val="Standardnpsmoodstavce"/>
    <w:uiPriority w:val="99"/>
    <w:unhideWhenUsed/>
    <w:rsid w:val="001E7CD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8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63E"/>
  </w:style>
  <w:style w:type="paragraph" w:styleId="Zpat">
    <w:name w:val="footer"/>
    <w:basedOn w:val="Normln"/>
    <w:link w:val="ZpatChar"/>
    <w:uiPriority w:val="99"/>
    <w:unhideWhenUsed/>
    <w:rsid w:val="00E8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63E"/>
  </w:style>
  <w:style w:type="character" w:styleId="slostrnky">
    <w:name w:val="page number"/>
    <w:basedOn w:val="Standardnpsmoodstavce"/>
    <w:uiPriority w:val="99"/>
    <w:semiHidden/>
    <w:unhideWhenUsed/>
    <w:rsid w:val="00F6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6874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16308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1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9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1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79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28078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10932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8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7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79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74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2162882F-712C-9241-853D-B4A2F19F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1546</Words>
  <Characters>6960</Characters>
  <Application>Microsoft Macintosh Word</Application>
  <DocSecurity>0</DocSecurity>
  <Lines>232</Lines>
  <Paragraphs>197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Švarcbachová</dc:creator>
  <cp:lastModifiedBy>Tereza Svobodová</cp:lastModifiedBy>
  <cp:revision>5</cp:revision>
  <dcterms:created xsi:type="dcterms:W3CDTF">2017-01-03T15:21:00Z</dcterms:created>
  <dcterms:modified xsi:type="dcterms:W3CDTF">2017-01-09T17:57:00Z</dcterms:modified>
</cp:coreProperties>
</file>