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E6BB76" w14:textId="7FA0CE97" w:rsidR="00C253DD" w:rsidRPr="00C8557A" w:rsidRDefault="00C253DD" w:rsidP="00C8557A">
      <w:pPr>
        <w:rPr>
          <w:b/>
          <w:bCs/>
        </w:rPr>
      </w:pPr>
      <w:r w:rsidRPr="00C8557A">
        <w:rPr>
          <w:b/>
          <w:bCs/>
        </w:rPr>
        <w:t>PN Říha č. X k Rigoróznímu řádu</w:t>
      </w:r>
    </w:p>
    <w:p w14:paraId="7FB555F0" w14:textId="49C4B505" w:rsidR="003E13D6" w:rsidRDefault="003E13D6" w:rsidP="003E13D6">
      <w:pPr>
        <w:pStyle w:val="Odstavecseseznamem"/>
        <w:numPr>
          <w:ilvl w:val="0"/>
          <w:numId w:val="1"/>
        </w:numPr>
      </w:pPr>
      <w:r>
        <w:t>V čl. 3 odst. 2 se slova „diplomové či“ zrušují.</w:t>
      </w:r>
    </w:p>
    <w:p w14:paraId="1EA8AADC" w14:textId="5DEE473F" w:rsidR="003E13D6" w:rsidRDefault="003E13D6" w:rsidP="003E13D6">
      <w:pPr>
        <w:pStyle w:val="Odstavecseseznamem"/>
        <w:numPr>
          <w:ilvl w:val="0"/>
          <w:numId w:val="1"/>
        </w:numPr>
      </w:pPr>
      <w:r>
        <w:t>V čl. 15 odst. 2 se slova „diplomové či“ zrušují.</w:t>
      </w:r>
    </w:p>
    <w:p w14:paraId="24E26511" w14:textId="0C85E239" w:rsidR="003E13D6" w:rsidRDefault="003E13D6" w:rsidP="003E13D6">
      <w:pPr>
        <w:pStyle w:val="Odstavecseseznamem"/>
        <w:numPr>
          <w:ilvl w:val="0"/>
          <w:numId w:val="1"/>
        </w:numPr>
      </w:pPr>
      <w:r>
        <w:t>V čl. 19 se odst. 1 zrušuje; následující odstavce se přečíslují.</w:t>
      </w:r>
    </w:p>
    <w:p w14:paraId="3CA688B1" w14:textId="67D553EF" w:rsidR="00C8557A" w:rsidRDefault="00C253DD" w:rsidP="00C253DD">
      <w:pPr>
        <w:jc w:val="both"/>
      </w:pPr>
      <w:r w:rsidRPr="00C253DD">
        <w:rPr>
          <w:b/>
          <w:bCs/>
        </w:rPr>
        <w:t>Odůvodnění</w:t>
      </w:r>
      <w:r>
        <w:br/>
        <w:t>V současné době institut uznání za práci rigorózní je unikátní pro Univerzitu Karlovu a institut představuje několikeré riziko</w:t>
      </w:r>
      <w:r w:rsidR="00C8557A">
        <w:t>:</w:t>
      </w:r>
    </w:p>
    <w:p w14:paraId="76FF180F" w14:textId="6308A96E" w:rsidR="00DD653C" w:rsidRDefault="00DD653C" w:rsidP="00C8557A">
      <w:pPr>
        <w:pStyle w:val="Odstavecseseznamem"/>
        <w:numPr>
          <w:ilvl w:val="0"/>
          <w:numId w:val="3"/>
        </w:numPr>
        <w:jc w:val="both"/>
      </w:pPr>
      <w:r>
        <w:t>zákon o vysokých školách v § 46 mluví pouze o obhajobě rigorózní práce a institut uznání je tak nadstavbu bez pevné opory;</w:t>
      </w:r>
    </w:p>
    <w:p w14:paraId="29BC76B3" w14:textId="7584908E" w:rsidR="00C8557A" w:rsidRDefault="00C253DD" w:rsidP="00C8557A">
      <w:pPr>
        <w:pStyle w:val="Odstavecseseznamem"/>
        <w:numPr>
          <w:ilvl w:val="0"/>
          <w:numId w:val="3"/>
        </w:numPr>
        <w:jc w:val="both"/>
      </w:pPr>
      <w:r>
        <w:t xml:space="preserve">za jednu </w:t>
      </w:r>
      <w:r w:rsidR="00C8557A">
        <w:t xml:space="preserve">kvalifikační </w:t>
      </w:r>
      <w:r>
        <w:t>práci získává uchazeč dva tituly</w:t>
      </w:r>
      <w:r w:rsidR="00DD653C">
        <w:t>, což je etické riziko</w:t>
      </w:r>
      <w:r>
        <w:t xml:space="preserve">; </w:t>
      </w:r>
    </w:p>
    <w:p w14:paraId="041ED07D" w14:textId="608CAB9F" w:rsidR="00C8557A" w:rsidRDefault="00C253DD" w:rsidP="00C8557A">
      <w:pPr>
        <w:pStyle w:val="Odstavecseseznamem"/>
        <w:numPr>
          <w:ilvl w:val="0"/>
          <w:numId w:val="3"/>
        </w:numPr>
        <w:jc w:val="both"/>
      </w:pPr>
      <w:r>
        <w:t xml:space="preserve">je </w:t>
      </w:r>
      <w:r w:rsidR="00C8557A">
        <w:t xml:space="preserve">dokonce </w:t>
      </w:r>
      <w:r>
        <w:t>možné, že za jednu práci uchazeč získá i více titulů uznáním na více fakultách (v případě mezioborových prací spadajících do více vědních oblastí)</w:t>
      </w:r>
      <w:r w:rsidR="00DD653C">
        <w:t>, což předpis umožňuje</w:t>
      </w:r>
      <w:r>
        <w:t>;</w:t>
      </w:r>
    </w:p>
    <w:p w14:paraId="29A0AE52" w14:textId="77777777" w:rsidR="00C8557A" w:rsidRDefault="00C253DD" w:rsidP="00C8557A">
      <w:pPr>
        <w:pStyle w:val="Odstavecseseznamem"/>
        <w:numPr>
          <w:ilvl w:val="0"/>
          <w:numId w:val="3"/>
        </w:numPr>
        <w:jc w:val="both"/>
      </w:pPr>
      <w:r>
        <w:t xml:space="preserve">praxe na jednotlivých pracovištích je rozdílná, tj. umožňuje se uznání jen původní diplomové práce, ale </w:t>
      </w:r>
      <w:r w:rsidR="00C8557A">
        <w:t xml:space="preserve">jinde </w:t>
      </w:r>
      <w:r>
        <w:t xml:space="preserve">je možné práci tzv. rozšířit, což vytváří nerovnosti; </w:t>
      </w:r>
    </w:p>
    <w:p w14:paraId="5AB4C9AC" w14:textId="120A1AC4" w:rsidR="00C8557A" w:rsidRDefault="00C253DD" w:rsidP="00C8557A">
      <w:pPr>
        <w:pStyle w:val="Odstavecseseznamem"/>
        <w:numPr>
          <w:ilvl w:val="0"/>
          <w:numId w:val="3"/>
        </w:numPr>
        <w:jc w:val="both"/>
      </w:pPr>
      <w:r>
        <w:t xml:space="preserve">nároky na uznání </w:t>
      </w:r>
      <w:r w:rsidR="00275A32">
        <w:t xml:space="preserve">( někde i automatičnost) </w:t>
      </w:r>
      <w:r>
        <w:t>jsou mezi fakultami velmi odlišné;</w:t>
      </w:r>
    </w:p>
    <w:p w14:paraId="1D5C1D43" w14:textId="31B5FBA0" w:rsidR="00C8557A" w:rsidRDefault="00C8557A" w:rsidP="00C8557A">
      <w:pPr>
        <w:pStyle w:val="Odstavecseseznamem"/>
        <w:numPr>
          <w:ilvl w:val="0"/>
          <w:numId w:val="3"/>
        </w:numPr>
        <w:jc w:val="both"/>
      </w:pPr>
      <w:r>
        <w:t>výše poplatku stanovený koeficientem adekvátně nekompenzuje úkony spojené s uznáváním;</w:t>
      </w:r>
    </w:p>
    <w:p w14:paraId="0F742A1B" w14:textId="2D830643" w:rsidR="00C8557A" w:rsidRDefault="00C253DD" w:rsidP="00C8557A">
      <w:pPr>
        <w:pStyle w:val="Odstavecseseznamem"/>
        <w:numPr>
          <w:ilvl w:val="0"/>
          <w:numId w:val="3"/>
        </w:numPr>
        <w:jc w:val="both"/>
      </w:pPr>
      <w:r>
        <w:t xml:space="preserve">dochází k migraci uchazečů z jiných vysokých škol (které institut uznání nemají), kteří následně disponují (a prezentují) se titulem z Univerzity Karlovy, na kterou mají jen velmi omezenou vazbu. </w:t>
      </w:r>
    </w:p>
    <w:p w14:paraId="40285A1B" w14:textId="3E888F6D" w:rsidR="00C253DD" w:rsidRDefault="00C253DD" w:rsidP="00C8557A">
      <w:pPr>
        <w:ind w:left="50"/>
        <w:jc w:val="both"/>
      </w:pPr>
      <w:r>
        <w:t>Z výše uvedených důvodů navrhuji omezení institutu uznávání jen na</w:t>
      </w:r>
      <w:r w:rsidR="00C8557A">
        <w:t> disertační</w:t>
      </w:r>
      <w:r>
        <w:t xml:space="preserve"> práce na</w:t>
      </w:r>
      <w:r w:rsidR="00C8557A">
        <w:t> </w:t>
      </w:r>
      <w:r>
        <w:t xml:space="preserve">základě </w:t>
      </w:r>
      <w:r w:rsidRPr="00C8557A">
        <w:rPr>
          <w:i/>
          <w:iCs/>
        </w:rPr>
        <w:t>a</w:t>
      </w:r>
      <w:r w:rsidRPr="00C8557A">
        <w:rPr>
          <w:i/>
          <w:iCs/>
        </w:rPr>
        <w:t xml:space="preserve"> maiore ad minus</w:t>
      </w:r>
      <w:r w:rsidR="00C8557A">
        <w:t>.</w:t>
      </w:r>
    </w:p>
    <w:p w14:paraId="7FFBD192" w14:textId="32A87DAF" w:rsidR="00DD653C" w:rsidRDefault="00DD653C" w:rsidP="00C8557A">
      <w:pPr>
        <w:ind w:left="50"/>
        <w:jc w:val="both"/>
      </w:pPr>
      <w:r>
        <w:t>Roční legisvakační lhůta dává dostatek prostoru k podání přihlášky a uznání diplomových prací tvořených s cílem následného uznání v souladu se stávajícími předpisy.</w:t>
      </w:r>
    </w:p>
    <w:sectPr w:rsidR="00DD65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D595C"/>
    <w:multiLevelType w:val="hybridMultilevel"/>
    <w:tmpl w:val="0F64CCDE"/>
    <w:lvl w:ilvl="0" w:tplc="66927C5A">
      <w:numFmt w:val="bullet"/>
      <w:lvlText w:val="–"/>
      <w:lvlJc w:val="left"/>
      <w:pPr>
        <w:ind w:left="410" w:hanging="360"/>
      </w:pPr>
      <w:rPr>
        <w:rFonts w:ascii="Aptos" w:eastAsiaTheme="minorHAnsi" w:hAnsi="Aptos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1" w15:restartNumberingAfterBreak="0">
    <w:nsid w:val="19285AFD"/>
    <w:multiLevelType w:val="hybridMultilevel"/>
    <w:tmpl w:val="C0983B00"/>
    <w:lvl w:ilvl="0" w:tplc="0405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" w15:restartNumberingAfterBreak="0">
    <w:nsid w:val="5D2C2249"/>
    <w:multiLevelType w:val="hybridMultilevel"/>
    <w:tmpl w:val="8D6AB47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7379812">
    <w:abstractNumId w:val="2"/>
  </w:num>
  <w:num w:numId="2" w16cid:durableId="199057538">
    <w:abstractNumId w:val="1"/>
  </w:num>
  <w:num w:numId="3" w16cid:durableId="21294284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3D6"/>
    <w:rsid w:val="000542D8"/>
    <w:rsid w:val="00275A32"/>
    <w:rsid w:val="003E13D6"/>
    <w:rsid w:val="00C253DD"/>
    <w:rsid w:val="00C8557A"/>
    <w:rsid w:val="00DD6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0C0516"/>
  <w15:chartTrackingRefBased/>
  <w15:docId w15:val="{6861CC3B-9434-4D38-A5B0-6BAB2AC38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3E13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3E13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3E13D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3E13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3E13D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3E13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3E13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3E13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3E13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3E13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3E13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3E13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3E13D6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3E13D6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3E13D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3E13D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3E13D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3E13D6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3E13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3E13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3E13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3E13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3E13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3E13D6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3E13D6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3E13D6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3E13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3E13D6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3E13D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220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Říha</dc:creator>
  <cp:keywords/>
  <dc:description/>
  <cp:lastModifiedBy>Michal Říha</cp:lastModifiedBy>
  <cp:revision>1</cp:revision>
  <dcterms:created xsi:type="dcterms:W3CDTF">2025-06-10T06:25:00Z</dcterms:created>
  <dcterms:modified xsi:type="dcterms:W3CDTF">2025-06-10T07:27:00Z</dcterms:modified>
</cp:coreProperties>
</file>