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306"/>
        <w:tblW w:w="5000" w:type="pct"/>
        <w:tblLook w:val="04A0" w:firstRow="1" w:lastRow="0" w:firstColumn="1" w:lastColumn="0" w:noHBand="0" w:noVBand="1"/>
      </w:tblPr>
      <w:tblGrid>
        <w:gridCol w:w="2340"/>
        <w:gridCol w:w="4377"/>
        <w:gridCol w:w="2571"/>
      </w:tblGrid>
      <w:tr w:rsidR="001414B7" w:rsidTr="00F9581F">
        <w:trPr>
          <w:trHeight w:val="147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414B7" w:rsidRDefault="001414B7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Program ERASMUS+ </w:t>
            </w:r>
            <w:r w:rsidRPr="001414B7">
              <w:rPr>
                <w:b/>
                <w:bCs/>
                <w:sz w:val="32"/>
                <w:szCs w:val="32"/>
              </w:rPr>
              <w:t>ERASMUS</w:t>
            </w:r>
          </w:p>
          <w:p w:rsidR="00F9581F" w:rsidRPr="001414B7" w:rsidRDefault="00F9581F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F9581F" w:rsidRDefault="001414B7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E3B38">
              <w:rPr>
                <w:b/>
                <w:bCs/>
                <w:color w:val="0070C0"/>
                <w:sz w:val="32"/>
                <w:szCs w:val="32"/>
                <w:highlight w:val="yellow"/>
              </w:rPr>
              <w:t>MOBILITA STUDENTŮ - výše stipendií pro akademický</w:t>
            </w:r>
            <w:r w:rsidRPr="003E3B38">
              <w:rPr>
                <w:b/>
                <w:bCs/>
                <w:color w:val="0070C0"/>
                <w:sz w:val="32"/>
                <w:szCs w:val="32"/>
                <w:highlight w:val="yellow"/>
              </w:rPr>
              <w:t xml:space="preserve"> rok</w:t>
            </w:r>
            <w:r w:rsidRPr="001414B7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:rsidR="001414B7" w:rsidRDefault="001414B7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3B38">
              <w:rPr>
                <w:b/>
                <w:bCs/>
                <w:color w:val="C00000"/>
                <w:sz w:val="32"/>
                <w:szCs w:val="32"/>
              </w:rPr>
              <w:t xml:space="preserve">2015/2016 </w:t>
            </w:r>
            <w:r>
              <w:rPr>
                <w:b/>
                <w:bCs/>
                <w:sz w:val="32"/>
                <w:szCs w:val="32"/>
              </w:rPr>
              <w:t>– Praktická stáž</w:t>
            </w:r>
          </w:p>
          <w:p w:rsidR="001414B7" w:rsidRPr="001414B7" w:rsidRDefault="001414B7" w:rsidP="00F9581F">
            <w:pPr>
              <w:pStyle w:val="Default"/>
              <w:rPr>
                <w:sz w:val="32"/>
                <w:szCs w:val="32"/>
              </w:rPr>
            </w:pPr>
          </w:p>
        </w:tc>
      </w:tr>
      <w:tr w:rsidR="001414B7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1414B7" w:rsidRPr="003E3B38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</w:t>
                  </w: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    </w:t>
                  </w:r>
                  <w:r w:rsidRPr="003E3B38">
                    <w:rPr>
                      <w:sz w:val="32"/>
                      <w:szCs w:val="32"/>
                    </w:rPr>
                    <w:t>Skupina 1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top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Dánsko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6"/>
            </w:tblGrid>
            <w:tr w:rsidR="001414B7" w:rsidRPr="003E3B38" w:rsidTr="003E3B38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  <w:jc w:val="center"/>
              </w:trPr>
              <w:tc>
                <w:tcPr>
                  <w:tcW w:w="0" w:type="auto"/>
                </w:tcPr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F9581F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b/>
                      <w:bCs/>
                      <w:sz w:val="28"/>
                      <w:szCs w:val="28"/>
                    </w:rPr>
                    <w:t>600 EUR / měsíc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Francie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Itálie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Lichtenštejnsko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Norsko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Rakousko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Švédsko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Velká Británie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sz w:val="32"/>
                <w:szCs w:val="32"/>
              </w:rPr>
              <w:t>Skupina 2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Belgie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3E3B38">
              <w:rPr>
                <w:b/>
                <w:bCs/>
                <w:sz w:val="28"/>
                <w:szCs w:val="28"/>
              </w:rPr>
              <w:t>00 EUR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Chorvatsko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Island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Kypr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Lucembursko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Nizozemsko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Německo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Portugalsko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Řecko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Slovinsko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Španělsko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Turecko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P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3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Bulharsko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E3B38">
              <w:rPr>
                <w:b/>
                <w:bCs/>
                <w:sz w:val="28"/>
                <w:szCs w:val="28"/>
              </w:rPr>
              <w:t>00 EUR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Estonsko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Litva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Lotyšsko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Maďarsko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Makedonie (FYROM)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Malta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Polsko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F9581F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  <w:tc>
          <w:tcPr>
            <w:tcW w:w="2356" w:type="pct"/>
          </w:tcPr>
          <w:p w:rsidR="00F9581F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Rumunsko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Slovensko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</w:tbl>
    <w:p w:rsidR="001414B7" w:rsidRDefault="001414B7" w:rsidP="001414B7">
      <w:pPr>
        <w:pStyle w:val="Default"/>
      </w:pPr>
    </w:p>
    <w:p w:rsidR="00543CA0" w:rsidRDefault="00543CA0" w:rsidP="001414B7">
      <w:pPr>
        <w:pStyle w:val="Default"/>
      </w:pPr>
    </w:p>
    <w:p w:rsidR="00543CA0" w:rsidRDefault="00F9581F" w:rsidP="001414B7">
      <w:pPr>
        <w:pStyle w:val="Default"/>
      </w:pPr>
      <w:r w:rsidRPr="001414B7">
        <w:rPr>
          <w:bCs/>
        </w:rPr>
        <w:t>Paušální částka stipendia na 1 měsí</w:t>
      </w:r>
      <w:r>
        <w:rPr>
          <w:bCs/>
        </w:rPr>
        <w:t>c  (tj. 30 dní)</w:t>
      </w:r>
      <w:r w:rsidRPr="001414B7">
        <w:rPr>
          <w:bCs/>
        </w:rPr>
        <w:t xml:space="preserve"> pobytu v zahraničí v </w:t>
      </w:r>
      <w:proofErr w:type="gramStart"/>
      <w:r w:rsidRPr="001414B7">
        <w:rPr>
          <w:bCs/>
        </w:rPr>
        <w:t>EUR</w:t>
      </w:r>
      <w:proofErr w:type="gramEnd"/>
    </w:p>
    <w:p w:rsidR="00543CA0" w:rsidRDefault="00543CA0" w:rsidP="001414B7">
      <w:pPr>
        <w:pStyle w:val="Default"/>
      </w:pPr>
    </w:p>
    <w:p w:rsidR="003376B7" w:rsidRDefault="003376B7">
      <w:bookmarkStart w:id="0" w:name="_GoBack"/>
      <w:bookmarkEnd w:id="0"/>
    </w:p>
    <w:sectPr w:rsidR="003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7"/>
    <w:rsid w:val="001414B7"/>
    <w:rsid w:val="003376B7"/>
    <w:rsid w:val="003E3B38"/>
    <w:rsid w:val="00543CA0"/>
    <w:rsid w:val="009B0BE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BD874899.dotm</Template>
  <TotalTime>101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2015-07-08T07:59:00Z</dcterms:created>
  <dcterms:modified xsi:type="dcterms:W3CDTF">2015-07-08T09:40:00Z</dcterms:modified>
</cp:coreProperties>
</file>