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28FC0" w14:textId="4E0BD405" w:rsidR="00AD3F4B" w:rsidRPr="0005366D" w:rsidRDefault="00AD3F4B" w:rsidP="0005366D">
      <w:pPr>
        <w:spacing w:after="0"/>
        <w:contextualSpacing/>
        <w:jc w:val="center"/>
        <w:rPr>
          <w:rFonts w:ascii="Times New Roman" w:eastAsia="Times New Roman" w:hAnsi="Times New Roman" w:cs="Times New Roman"/>
          <w:color w:val="000000" w:themeColor="text1"/>
          <w:sz w:val="28"/>
          <w:szCs w:val="28"/>
          <w:lang w:val="en" w:eastAsia="cs-CZ"/>
        </w:rPr>
      </w:pPr>
      <w:r w:rsidRPr="0005366D">
        <w:rPr>
          <w:rFonts w:ascii="Times New Roman" w:eastAsia="Times New Roman" w:hAnsi="Times New Roman" w:cs="Times New Roman"/>
          <w:b/>
          <w:bCs/>
          <w:color w:val="000000" w:themeColor="text1"/>
          <w:sz w:val="28"/>
          <w:szCs w:val="28"/>
          <w:lang w:val="en" w:eastAsia="cs-CZ"/>
        </w:rPr>
        <w:t>STUDIJNÍ A ZKUŠEBNÍ ŘÁD</w:t>
      </w:r>
    </w:p>
    <w:p w14:paraId="1E2C3C97" w14:textId="77777777" w:rsidR="0005366D" w:rsidRDefault="0005366D" w:rsidP="0005366D">
      <w:pPr>
        <w:spacing w:after="0"/>
        <w:contextualSpacing/>
        <w:jc w:val="center"/>
        <w:rPr>
          <w:rFonts w:ascii="Times New Roman" w:eastAsia="Times New Roman" w:hAnsi="Times New Roman" w:cs="Times New Roman"/>
          <w:b/>
          <w:bCs/>
          <w:color w:val="000000" w:themeColor="text1"/>
          <w:sz w:val="28"/>
          <w:szCs w:val="28"/>
          <w:lang w:val="en" w:eastAsia="cs-CZ"/>
        </w:rPr>
      </w:pPr>
      <w:r>
        <w:rPr>
          <w:rFonts w:ascii="Times New Roman" w:eastAsia="Times New Roman" w:hAnsi="Times New Roman" w:cs="Times New Roman"/>
          <w:b/>
          <w:bCs/>
          <w:color w:val="000000" w:themeColor="text1"/>
          <w:sz w:val="28"/>
          <w:szCs w:val="28"/>
          <w:lang w:val="en" w:eastAsia="cs-CZ"/>
        </w:rPr>
        <w:t>UNIVERZITY KARLOVY</w:t>
      </w:r>
    </w:p>
    <w:p w14:paraId="05917F56" w14:textId="4E0D4698" w:rsidR="00AD3F4B" w:rsidRPr="0005366D" w:rsidRDefault="00AD3F4B" w:rsidP="0005366D">
      <w:pPr>
        <w:spacing w:after="0"/>
        <w:contextualSpacing/>
        <w:jc w:val="center"/>
        <w:rPr>
          <w:rFonts w:ascii="Times New Roman" w:eastAsia="Times New Roman" w:hAnsi="Times New Roman" w:cs="Times New Roman"/>
          <w:color w:val="000000" w:themeColor="text1"/>
          <w:sz w:val="28"/>
          <w:szCs w:val="28"/>
          <w:lang w:val="en" w:eastAsia="cs-CZ"/>
        </w:rPr>
      </w:pPr>
      <w:r w:rsidRPr="0005366D">
        <w:rPr>
          <w:rFonts w:ascii="Times New Roman" w:eastAsia="Times New Roman" w:hAnsi="Times New Roman" w:cs="Times New Roman"/>
          <w:b/>
          <w:bCs/>
          <w:color w:val="000000" w:themeColor="text1"/>
          <w:sz w:val="28"/>
          <w:szCs w:val="28"/>
          <w:lang w:val="en" w:eastAsia="cs-CZ"/>
        </w:rPr>
        <w:t xml:space="preserve">ZE DNE </w:t>
      </w:r>
      <w:r w:rsidR="00990E2B">
        <w:rPr>
          <w:rFonts w:ascii="Times New Roman" w:eastAsia="Times New Roman" w:hAnsi="Times New Roman" w:cs="Times New Roman"/>
          <w:b/>
          <w:bCs/>
          <w:color w:val="000000" w:themeColor="text1"/>
          <w:sz w:val="28"/>
          <w:szCs w:val="28"/>
          <w:lang w:val="en" w:eastAsia="cs-CZ"/>
        </w:rPr>
        <w:t>14.PROSINCE 2016</w:t>
      </w:r>
    </w:p>
    <w:p w14:paraId="39CEBDC4" w14:textId="77777777" w:rsidR="00AD3F4B" w:rsidRPr="0005366D" w:rsidRDefault="00AD3F4B" w:rsidP="0005366D">
      <w:pPr>
        <w:spacing w:after="0"/>
        <w:contextualSpacing/>
        <w:rPr>
          <w:rFonts w:ascii="Times New Roman" w:eastAsia="Times New Roman" w:hAnsi="Times New Roman" w:cs="Times New Roman"/>
          <w:color w:val="000000" w:themeColor="text1"/>
          <w:sz w:val="24"/>
          <w:szCs w:val="24"/>
          <w:lang w:val="en" w:eastAsia="cs-CZ"/>
        </w:rPr>
      </w:pPr>
    </w:p>
    <w:p w14:paraId="4B52D288" w14:textId="77777777" w:rsidR="00AD3F4B" w:rsidRPr="0005366D" w:rsidRDefault="00AD3F4B"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i/>
          <w:iCs/>
          <w:color w:val="000000" w:themeColor="text1"/>
          <w:sz w:val="24"/>
          <w:szCs w:val="24"/>
          <w:lang w:eastAsia="cs-CZ"/>
        </w:rPr>
        <w:t>Akademický senát Univerzity Karlovy</w:t>
      </w:r>
    </w:p>
    <w:p w14:paraId="43638C70" w14:textId="77777777" w:rsidR="00AD3F4B" w:rsidRPr="0005366D" w:rsidRDefault="00AD3F4B"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i/>
          <w:iCs/>
          <w:color w:val="000000" w:themeColor="text1"/>
          <w:sz w:val="24"/>
          <w:szCs w:val="24"/>
          <w:lang w:eastAsia="cs-CZ"/>
        </w:rPr>
        <w:t>se podle § 9 odst. 1 písm. b) a § 17 odst. 1 písm. g) zákona č. 111/1998 Sb.,</w:t>
      </w:r>
    </w:p>
    <w:p w14:paraId="0B6AAABC" w14:textId="77777777" w:rsidR="001D7DFF" w:rsidRPr="0005366D" w:rsidRDefault="00AD3F4B" w:rsidP="0005366D">
      <w:pPr>
        <w:spacing w:after="0"/>
        <w:contextualSpacing/>
        <w:jc w:val="center"/>
        <w:rPr>
          <w:rFonts w:ascii="Times New Roman" w:eastAsia="Times New Roman" w:hAnsi="Times New Roman" w:cs="Times New Roman"/>
          <w:i/>
          <w:iCs/>
          <w:color w:val="000000" w:themeColor="text1"/>
          <w:sz w:val="24"/>
          <w:szCs w:val="24"/>
          <w:lang w:eastAsia="cs-CZ"/>
        </w:rPr>
      </w:pPr>
      <w:r w:rsidRPr="0005366D">
        <w:rPr>
          <w:rFonts w:ascii="Times New Roman" w:eastAsia="Times New Roman" w:hAnsi="Times New Roman" w:cs="Times New Roman"/>
          <w:i/>
          <w:iCs/>
          <w:color w:val="000000" w:themeColor="text1"/>
          <w:sz w:val="24"/>
          <w:szCs w:val="24"/>
          <w:lang w:eastAsia="cs-CZ"/>
        </w:rPr>
        <w:t>o vysokých školách a o změně a doplnění dalších zákonů (zákon o vysokých školách),</w:t>
      </w:r>
      <w:r w:rsidR="0061388D" w:rsidRPr="0005366D">
        <w:rPr>
          <w:rFonts w:ascii="Times New Roman" w:eastAsia="Times New Roman" w:hAnsi="Times New Roman" w:cs="Times New Roman"/>
          <w:i/>
          <w:iCs/>
          <w:color w:val="000000" w:themeColor="text1"/>
          <w:sz w:val="24"/>
          <w:szCs w:val="24"/>
          <w:lang w:eastAsia="cs-CZ"/>
        </w:rPr>
        <w:t xml:space="preserve"> </w:t>
      </w:r>
    </w:p>
    <w:p w14:paraId="58F09E77" w14:textId="77777777" w:rsidR="001D7DFF" w:rsidRPr="0005366D" w:rsidRDefault="0061388D" w:rsidP="0005366D">
      <w:pPr>
        <w:spacing w:after="0"/>
        <w:contextualSpacing/>
        <w:jc w:val="center"/>
        <w:rPr>
          <w:rFonts w:ascii="Times New Roman" w:eastAsia="Times New Roman" w:hAnsi="Times New Roman" w:cs="Times New Roman"/>
          <w:i/>
          <w:iCs/>
          <w:color w:val="000000" w:themeColor="text1"/>
          <w:sz w:val="24"/>
          <w:szCs w:val="24"/>
          <w:lang w:eastAsia="cs-CZ"/>
        </w:rPr>
      </w:pPr>
      <w:r w:rsidRPr="0005366D">
        <w:rPr>
          <w:rFonts w:ascii="Times New Roman" w:eastAsia="Times New Roman" w:hAnsi="Times New Roman" w:cs="Times New Roman"/>
          <w:i/>
          <w:iCs/>
          <w:color w:val="000000" w:themeColor="text1"/>
          <w:sz w:val="24"/>
          <w:szCs w:val="24"/>
          <w:lang w:eastAsia="cs-CZ"/>
        </w:rPr>
        <w:t>ve znění pozdějších předpisů,</w:t>
      </w:r>
      <w:r w:rsidR="001D7DFF" w:rsidRPr="0005366D">
        <w:rPr>
          <w:rFonts w:ascii="Times New Roman" w:eastAsia="Times New Roman" w:hAnsi="Times New Roman" w:cs="Times New Roman"/>
          <w:i/>
          <w:iCs/>
          <w:color w:val="000000" w:themeColor="text1"/>
          <w:sz w:val="24"/>
          <w:szCs w:val="24"/>
          <w:lang w:eastAsia="cs-CZ"/>
        </w:rPr>
        <w:t xml:space="preserve"> </w:t>
      </w:r>
      <w:r w:rsidR="00A445B9" w:rsidRPr="0005366D">
        <w:rPr>
          <w:rFonts w:ascii="Times New Roman" w:eastAsia="Times New Roman" w:hAnsi="Times New Roman" w:cs="Times New Roman"/>
          <w:i/>
          <w:iCs/>
          <w:color w:val="000000" w:themeColor="text1"/>
          <w:sz w:val="24"/>
          <w:szCs w:val="24"/>
          <w:lang w:eastAsia="cs-CZ"/>
        </w:rPr>
        <w:t xml:space="preserve">usnesl </w:t>
      </w:r>
      <w:r w:rsidR="00AD3F4B" w:rsidRPr="0005366D">
        <w:rPr>
          <w:rFonts w:ascii="Times New Roman" w:eastAsia="Times New Roman" w:hAnsi="Times New Roman" w:cs="Times New Roman"/>
          <w:i/>
          <w:iCs/>
          <w:color w:val="000000" w:themeColor="text1"/>
          <w:sz w:val="24"/>
          <w:szCs w:val="24"/>
          <w:lang w:eastAsia="cs-CZ"/>
        </w:rPr>
        <w:t xml:space="preserve">na tomto Studijním a zkušebním řádu Univerzity Karlovy, </w:t>
      </w:r>
    </w:p>
    <w:p w14:paraId="37C063D8" w14:textId="21FC0DE1" w:rsidR="00AD3F4B" w:rsidRPr="0005366D" w:rsidRDefault="00AD3F4B"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i/>
          <w:iCs/>
          <w:color w:val="000000" w:themeColor="text1"/>
          <w:sz w:val="24"/>
          <w:szCs w:val="24"/>
          <w:lang w:eastAsia="cs-CZ"/>
        </w:rPr>
        <w:t>jako jejím vnitřním předpisu:</w:t>
      </w:r>
    </w:p>
    <w:p w14:paraId="3F7EFB04" w14:textId="77777777" w:rsidR="00536DC1" w:rsidRPr="0005366D" w:rsidRDefault="00536DC1" w:rsidP="0005366D">
      <w:pPr>
        <w:spacing w:after="0"/>
        <w:contextualSpacing/>
        <w:outlineLvl w:val="1"/>
        <w:rPr>
          <w:rFonts w:ascii="Times New Roman" w:eastAsia="Times New Roman" w:hAnsi="Times New Roman" w:cs="Times New Roman"/>
          <w:color w:val="000000" w:themeColor="text1"/>
          <w:sz w:val="24"/>
          <w:szCs w:val="24"/>
          <w:lang w:eastAsia="cs-CZ"/>
        </w:rPr>
      </w:pPr>
    </w:p>
    <w:p w14:paraId="0570A6A4" w14:textId="77777777" w:rsidR="00536DC1" w:rsidRPr="0005366D" w:rsidRDefault="00536DC1" w:rsidP="0005366D">
      <w:pPr>
        <w:spacing w:after="0"/>
        <w:contextualSpacing/>
        <w:jc w:val="center"/>
        <w:outlineLvl w:val="1"/>
        <w:rPr>
          <w:rFonts w:ascii="Times New Roman" w:eastAsia="Times New Roman" w:hAnsi="Times New Roman" w:cs="Times New Roman"/>
          <w:color w:val="000000" w:themeColor="text1"/>
          <w:sz w:val="24"/>
          <w:szCs w:val="24"/>
          <w:lang w:eastAsia="cs-CZ"/>
        </w:rPr>
      </w:pPr>
    </w:p>
    <w:p w14:paraId="77462AD3" w14:textId="77777777" w:rsidR="00536DC1" w:rsidRPr="0005366D" w:rsidRDefault="00536DC1"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Část I.</w:t>
      </w:r>
    </w:p>
    <w:p w14:paraId="6AC3214B" w14:textId="59E5C654" w:rsidR="00396BFA" w:rsidRPr="0005366D" w:rsidRDefault="00396BFA"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Základní ustanovení</w:t>
      </w:r>
    </w:p>
    <w:p w14:paraId="4DB5A16B" w14:textId="77777777" w:rsidR="00536DC1" w:rsidRPr="0005366D" w:rsidRDefault="00536DC1" w:rsidP="0005366D">
      <w:pPr>
        <w:spacing w:after="0"/>
        <w:contextualSpacing/>
        <w:jc w:val="center"/>
        <w:outlineLvl w:val="1"/>
        <w:rPr>
          <w:rFonts w:ascii="Times New Roman" w:eastAsia="Times New Roman" w:hAnsi="Times New Roman" w:cs="Times New Roman"/>
          <w:color w:val="000000" w:themeColor="text1"/>
          <w:sz w:val="24"/>
          <w:szCs w:val="24"/>
          <w:lang w:eastAsia="cs-CZ"/>
        </w:rPr>
      </w:pPr>
    </w:p>
    <w:p w14:paraId="269639FE" w14:textId="257379F0" w:rsidR="00536DC1" w:rsidRPr="0005366D" w:rsidRDefault="00536DC1"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1</w:t>
      </w:r>
    </w:p>
    <w:p w14:paraId="5AE1338E" w14:textId="4160463D" w:rsidR="00396BFA"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Úvodní ustanovení</w:t>
      </w:r>
    </w:p>
    <w:p w14:paraId="5EF67116"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0C83AB5A" w14:textId="551608C8" w:rsidR="00F25EDA" w:rsidRPr="0005366D" w:rsidRDefault="00F25EDA" w:rsidP="0005366D">
      <w:p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Tento řád navazuje na příslušná ustanovení zákona č. 111/1998 Sb., o vysokých školách </w:t>
      </w:r>
      <w:r w:rsidR="00990E2B">
        <w:rPr>
          <w:rFonts w:ascii="Times New Roman" w:eastAsia="Times New Roman" w:hAnsi="Times New Roman" w:cs="Times New Roman"/>
          <w:color w:val="000000" w:themeColor="text1"/>
          <w:sz w:val="24"/>
          <w:szCs w:val="24"/>
          <w:lang w:eastAsia="cs-CZ"/>
        </w:rPr>
        <w:br/>
      </w:r>
      <w:r w:rsidRPr="0005366D">
        <w:rPr>
          <w:rFonts w:ascii="Times New Roman" w:eastAsia="Times New Roman" w:hAnsi="Times New Roman" w:cs="Times New Roman"/>
          <w:color w:val="000000" w:themeColor="text1"/>
          <w:sz w:val="24"/>
          <w:szCs w:val="24"/>
          <w:lang w:eastAsia="cs-CZ"/>
        </w:rPr>
        <w:t xml:space="preserve">a o změně a doplnění dalších zákonů (zákon o vysokých školách), ve znění pozdějších předpisů, a </w:t>
      </w:r>
      <w:r w:rsidR="008A71DB" w:rsidRPr="0005366D">
        <w:rPr>
          <w:rFonts w:ascii="Times New Roman" w:eastAsia="Times New Roman" w:hAnsi="Times New Roman" w:cs="Times New Roman"/>
          <w:color w:val="000000" w:themeColor="text1"/>
          <w:sz w:val="24"/>
          <w:szCs w:val="24"/>
          <w:lang w:eastAsia="cs-CZ"/>
        </w:rPr>
        <w:t>s</w:t>
      </w:r>
      <w:r w:rsidRPr="0005366D">
        <w:rPr>
          <w:rFonts w:ascii="Times New Roman" w:eastAsia="Times New Roman" w:hAnsi="Times New Roman" w:cs="Times New Roman"/>
          <w:color w:val="000000" w:themeColor="text1"/>
          <w:sz w:val="24"/>
          <w:szCs w:val="24"/>
          <w:lang w:eastAsia="cs-CZ"/>
        </w:rPr>
        <w:t>tatut</w:t>
      </w:r>
      <w:r w:rsidR="000215D6" w:rsidRPr="0005366D">
        <w:rPr>
          <w:rFonts w:ascii="Times New Roman" w:eastAsia="Times New Roman" w:hAnsi="Times New Roman" w:cs="Times New Roman"/>
          <w:color w:val="000000" w:themeColor="text1"/>
          <w:sz w:val="24"/>
          <w:szCs w:val="24"/>
          <w:lang w:eastAsia="cs-CZ"/>
        </w:rPr>
        <w:t>u</w:t>
      </w:r>
      <w:r w:rsidRPr="0005366D">
        <w:rPr>
          <w:rFonts w:ascii="Times New Roman" w:eastAsia="Times New Roman" w:hAnsi="Times New Roman" w:cs="Times New Roman"/>
          <w:color w:val="000000" w:themeColor="text1"/>
          <w:sz w:val="24"/>
          <w:szCs w:val="24"/>
          <w:lang w:eastAsia="cs-CZ"/>
        </w:rPr>
        <w:t xml:space="preserve"> Univerzity Karlovy</w:t>
      </w:r>
      <w:r w:rsidR="00562824" w:rsidRPr="0005366D">
        <w:rPr>
          <w:rFonts w:ascii="Times New Roman" w:eastAsia="Times New Roman" w:hAnsi="Times New Roman" w:cs="Times New Roman"/>
          <w:color w:val="000000" w:themeColor="text1"/>
          <w:sz w:val="24"/>
          <w:szCs w:val="24"/>
          <w:lang w:eastAsia="cs-CZ"/>
        </w:rPr>
        <w:t>, ve znění pozdějších změn,</w:t>
      </w:r>
      <w:r w:rsidR="008F587A" w:rsidRPr="0005366D">
        <w:rPr>
          <w:rFonts w:ascii="Times New Roman" w:eastAsia="Times New Roman" w:hAnsi="Times New Roman" w:cs="Times New Roman"/>
          <w:color w:val="000000" w:themeColor="text1"/>
          <w:sz w:val="24"/>
          <w:szCs w:val="24"/>
          <w:lang w:eastAsia="cs-CZ"/>
        </w:rPr>
        <w:t xml:space="preserve"> (dále jen „</w:t>
      </w:r>
      <w:r w:rsidR="00876C69" w:rsidRPr="0005366D">
        <w:rPr>
          <w:rFonts w:ascii="Times New Roman" w:eastAsia="Times New Roman" w:hAnsi="Times New Roman" w:cs="Times New Roman"/>
          <w:color w:val="000000" w:themeColor="text1"/>
          <w:sz w:val="24"/>
          <w:szCs w:val="24"/>
          <w:lang w:eastAsia="cs-CZ"/>
        </w:rPr>
        <w:t>s</w:t>
      </w:r>
      <w:r w:rsidR="008F587A" w:rsidRPr="0005366D">
        <w:rPr>
          <w:rFonts w:ascii="Times New Roman" w:eastAsia="Times New Roman" w:hAnsi="Times New Roman" w:cs="Times New Roman"/>
          <w:color w:val="000000" w:themeColor="text1"/>
          <w:sz w:val="24"/>
          <w:szCs w:val="24"/>
          <w:lang w:eastAsia="cs-CZ"/>
        </w:rPr>
        <w:t xml:space="preserve">tatut“) </w:t>
      </w:r>
      <w:r w:rsidRPr="0005366D">
        <w:rPr>
          <w:rFonts w:ascii="Times New Roman" w:eastAsia="Times New Roman" w:hAnsi="Times New Roman" w:cs="Times New Roman"/>
          <w:color w:val="000000" w:themeColor="text1"/>
          <w:sz w:val="24"/>
          <w:szCs w:val="24"/>
          <w:lang w:eastAsia="cs-CZ"/>
        </w:rPr>
        <w:t>a</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upravuje pravidla studia na Univerzitě Karlově (dále jen „univerzita“).</w:t>
      </w:r>
    </w:p>
    <w:p w14:paraId="32514A3A" w14:textId="77777777" w:rsidR="00F25EDA" w:rsidRPr="0005366D" w:rsidRDefault="00F25EDA" w:rsidP="0005366D">
      <w:pPr>
        <w:spacing w:after="0"/>
        <w:contextualSpacing/>
        <w:jc w:val="center"/>
        <w:rPr>
          <w:rFonts w:ascii="Times New Roman" w:eastAsia="Times New Roman" w:hAnsi="Times New Roman" w:cs="Times New Roman"/>
          <w:color w:val="000000" w:themeColor="text1"/>
          <w:sz w:val="24"/>
          <w:szCs w:val="24"/>
          <w:lang w:eastAsia="cs-CZ"/>
        </w:rPr>
      </w:pPr>
    </w:p>
    <w:p w14:paraId="2759488A" w14:textId="77777777" w:rsidR="00536DC1" w:rsidRPr="0005366D" w:rsidRDefault="00536DC1"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2</w:t>
      </w:r>
    </w:p>
    <w:p w14:paraId="73996530" w14:textId="27409D51" w:rsidR="00396BFA"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Vysokoškolské vzdělání</w:t>
      </w:r>
    </w:p>
    <w:p w14:paraId="74DFF554"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5ECBE5A3" w14:textId="77777777" w:rsidR="000215D6" w:rsidRPr="0005366D" w:rsidRDefault="000215D6" w:rsidP="0005366D">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Na univerzitě se uskutečňují tyto typy studijních programů:</w:t>
      </w:r>
    </w:p>
    <w:p w14:paraId="4F357A27" w14:textId="77777777" w:rsidR="000215D6" w:rsidRPr="0005366D" w:rsidRDefault="000215D6" w:rsidP="0005366D">
      <w:pPr>
        <w:pStyle w:val="Odstavecseseznamem"/>
        <w:numPr>
          <w:ilvl w:val="1"/>
          <w:numId w:val="1"/>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bakalářský,</w:t>
      </w:r>
    </w:p>
    <w:p w14:paraId="519BFF23" w14:textId="77777777" w:rsidR="000215D6" w:rsidRPr="0005366D" w:rsidRDefault="000215D6" w:rsidP="0005366D">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magisterský, který navazuje na bakalářský studijní program,</w:t>
      </w:r>
    </w:p>
    <w:p w14:paraId="6897BACD" w14:textId="77777777" w:rsidR="000215D6" w:rsidRPr="0005366D" w:rsidRDefault="000215D6" w:rsidP="0005366D">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magisterský,</w:t>
      </w:r>
      <w:r w:rsidR="000E22D6" w:rsidRPr="0005366D">
        <w:rPr>
          <w:rFonts w:ascii="Times New Roman" w:eastAsia="Times New Roman" w:hAnsi="Times New Roman" w:cs="Times New Roman"/>
          <w:color w:val="000000" w:themeColor="text1"/>
          <w:sz w:val="24"/>
          <w:szCs w:val="24"/>
          <w:lang w:eastAsia="cs-CZ"/>
        </w:rPr>
        <w:t xml:space="preserve"> který nenavazuje na bakalářský studijní program,</w:t>
      </w:r>
    </w:p>
    <w:p w14:paraId="1FE6498E" w14:textId="77777777" w:rsidR="000215D6" w:rsidRPr="0005366D" w:rsidRDefault="000215D6" w:rsidP="0005366D">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doktorský.</w:t>
      </w:r>
    </w:p>
    <w:p w14:paraId="60A08275" w14:textId="77777777" w:rsidR="000215D6" w:rsidRPr="0005366D" w:rsidRDefault="000215D6" w:rsidP="0005366D">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Profil bakalářského nebo magisterského studijního programu může být </w:t>
      </w:r>
    </w:p>
    <w:p w14:paraId="08B9B35A" w14:textId="5F284AA5" w:rsidR="00F15A32" w:rsidRPr="0005366D" w:rsidRDefault="000215D6" w:rsidP="0005366D">
      <w:pPr>
        <w:pStyle w:val="Odstavecseseznamem"/>
        <w:numPr>
          <w:ilvl w:val="1"/>
          <w:numId w:val="1"/>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profesně zaměřený s důrazem na zvládnutí praktických dovedností potřebných k</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výkonu povolání podložených nezbytnými teoretickými znalostmi, nebo </w:t>
      </w:r>
    </w:p>
    <w:p w14:paraId="64F35ED7" w14:textId="77777777" w:rsidR="00536DC1" w:rsidRPr="0005366D" w:rsidRDefault="000215D6" w:rsidP="0005366D">
      <w:pPr>
        <w:pStyle w:val="Odstavecseseznamem"/>
        <w:numPr>
          <w:ilvl w:val="1"/>
          <w:numId w:val="1"/>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akademicky zaměřený s důrazem na získání teoretických znalostí potřebných pro výkon povolání včetně uplatnění v tvůrčí činnosti a poskytující rovněž prostor pro osvojení nezbytných praktických dovedností.</w:t>
      </w:r>
    </w:p>
    <w:p w14:paraId="54164266" w14:textId="678A3A57" w:rsidR="000215D6" w:rsidRPr="0005366D" w:rsidRDefault="000215D6" w:rsidP="0005366D">
      <w:pPr>
        <w:pStyle w:val="Odstavecseseznamem"/>
        <w:numPr>
          <w:ilvl w:val="0"/>
          <w:numId w:val="1"/>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 xml:space="preserve">Studijní program náleží </w:t>
      </w:r>
      <w:r w:rsidR="0036336E" w:rsidRPr="0005366D">
        <w:rPr>
          <w:rFonts w:ascii="Times New Roman" w:eastAsia="Times New Roman" w:hAnsi="Times New Roman" w:cs="Times New Roman"/>
          <w:color w:val="000000" w:themeColor="text1"/>
          <w:sz w:val="24"/>
          <w:szCs w:val="24"/>
          <w:lang w:eastAsia="cs-CZ"/>
        </w:rPr>
        <w:t xml:space="preserve">pouze </w:t>
      </w:r>
      <w:r w:rsidRPr="0005366D">
        <w:rPr>
          <w:rFonts w:ascii="Times New Roman" w:eastAsia="Times New Roman" w:hAnsi="Times New Roman" w:cs="Times New Roman"/>
          <w:color w:val="000000" w:themeColor="text1"/>
          <w:sz w:val="24"/>
          <w:szCs w:val="24"/>
          <w:lang w:eastAsia="cs-CZ"/>
        </w:rPr>
        <w:t>do jedné oblasti</w:t>
      </w:r>
      <w:r w:rsidR="0027464F" w:rsidRPr="0005366D">
        <w:rPr>
          <w:rFonts w:ascii="Times New Roman" w:eastAsia="Times New Roman" w:hAnsi="Times New Roman" w:cs="Times New Roman"/>
          <w:color w:val="000000" w:themeColor="text1"/>
          <w:sz w:val="24"/>
          <w:szCs w:val="24"/>
          <w:lang w:eastAsia="cs-CZ"/>
        </w:rPr>
        <w:t xml:space="preserve"> </w:t>
      </w:r>
      <w:r w:rsidR="0036336E" w:rsidRPr="0005366D">
        <w:rPr>
          <w:rFonts w:ascii="Times New Roman" w:eastAsia="Times New Roman" w:hAnsi="Times New Roman" w:cs="Times New Roman"/>
          <w:color w:val="000000" w:themeColor="text1"/>
          <w:sz w:val="24"/>
          <w:szCs w:val="24"/>
          <w:lang w:eastAsia="cs-CZ"/>
        </w:rPr>
        <w:t>vzdělávání</w:t>
      </w:r>
      <w:r w:rsidRPr="0005366D">
        <w:rPr>
          <w:rFonts w:ascii="Times New Roman" w:eastAsia="Times New Roman" w:hAnsi="Times New Roman" w:cs="Times New Roman"/>
          <w:color w:val="000000" w:themeColor="text1"/>
          <w:sz w:val="24"/>
          <w:szCs w:val="24"/>
          <w:lang w:eastAsia="cs-CZ"/>
        </w:rPr>
        <w:t>, pokud se státními zkouškami, popřípadě obhajobou disertační práce, ověřují profilující znalosti nebo dovednosti ze základních tematických okruhů náležejících do jedné oblasti</w:t>
      </w:r>
      <w:r w:rsidR="0027464F" w:rsidRPr="0005366D">
        <w:rPr>
          <w:rFonts w:ascii="Times New Roman" w:eastAsia="Times New Roman" w:hAnsi="Times New Roman" w:cs="Times New Roman"/>
          <w:color w:val="000000" w:themeColor="text1"/>
          <w:sz w:val="24"/>
          <w:szCs w:val="24"/>
          <w:lang w:eastAsia="cs-CZ"/>
        </w:rPr>
        <w:t xml:space="preserve"> </w:t>
      </w:r>
      <w:r w:rsidR="0036336E" w:rsidRPr="0005366D">
        <w:rPr>
          <w:rFonts w:ascii="Times New Roman" w:eastAsia="Times New Roman" w:hAnsi="Times New Roman" w:cs="Times New Roman"/>
          <w:color w:val="000000" w:themeColor="text1"/>
          <w:sz w:val="24"/>
          <w:szCs w:val="24"/>
          <w:lang w:eastAsia="cs-CZ"/>
        </w:rPr>
        <w:t xml:space="preserve">vzdělávání. </w:t>
      </w:r>
      <w:r w:rsidRPr="0005366D">
        <w:rPr>
          <w:rFonts w:ascii="Times New Roman" w:eastAsia="Times New Roman" w:hAnsi="Times New Roman" w:cs="Times New Roman"/>
          <w:color w:val="000000" w:themeColor="text1"/>
          <w:sz w:val="24"/>
          <w:szCs w:val="24"/>
          <w:lang w:eastAsia="cs-CZ"/>
        </w:rPr>
        <w:t xml:space="preserve">Studijní program je kombinovaným studijním programem, pokud </w:t>
      </w:r>
      <w:r w:rsidR="0036336E" w:rsidRPr="0005366D">
        <w:rPr>
          <w:rFonts w:ascii="Times New Roman" w:eastAsia="Times New Roman" w:hAnsi="Times New Roman" w:cs="Times New Roman"/>
          <w:color w:val="000000" w:themeColor="text1"/>
          <w:sz w:val="24"/>
          <w:szCs w:val="24"/>
          <w:lang w:eastAsia="cs-CZ"/>
        </w:rPr>
        <w:t xml:space="preserve">se státními zkouškami, popřípadě obhajobou disertační práce, ověřují profilující znalosti nebo dovednosti ze základních tematických okruhů náležejících </w:t>
      </w:r>
      <w:r w:rsidRPr="0005366D">
        <w:rPr>
          <w:rFonts w:ascii="Times New Roman" w:eastAsia="Times New Roman" w:hAnsi="Times New Roman" w:cs="Times New Roman"/>
          <w:color w:val="000000" w:themeColor="text1"/>
          <w:sz w:val="24"/>
          <w:szCs w:val="24"/>
          <w:lang w:eastAsia="cs-CZ"/>
        </w:rPr>
        <w:t xml:space="preserve">do více oblastí vzdělávání. </w:t>
      </w:r>
    </w:p>
    <w:p w14:paraId="74FE3791" w14:textId="77777777" w:rsidR="00CC6C18" w:rsidRPr="0005366D" w:rsidRDefault="000215D6" w:rsidP="0005366D">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Studijní program je konkretizován a prováděn studijními plány.</w:t>
      </w:r>
    </w:p>
    <w:p w14:paraId="57A6A0D2" w14:textId="77777777" w:rsidR="000215D6" w:rsidRPr="0005366D" w:rsidRDefault="000215D6" w:rsidP="0005366D">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Forma studia studijních programů uskutečňovaných na univerzitě může být:</w:t>
      </w:r>
    </w:p>
    <w:p w14:paraId="2E748EE7" w14:textId="77777777" w:rsidR="000215D6" w:rsidRPr="0005366D" w:rsidRDefault="000215D6" w:rsidP="0005366D">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prezenční,</w:t>
      </w:r>
    </w:p>
    <w:p w14:paraId="489AFC00" w14:textId="77777777" w:rsidR="000215D6" w:rsidRPr="0005366D" w:rsidRDefault="00DE16C4" w:rsidP="0005366D">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kombinovaná</w:t>
      </w:r>
      <w:r w:rsidR="000215D6" w:rsidRPr="0005366D">
        <w:rPr>
          <w:rFonts w:ascii="Times New Roman" w:eastAsia="Times New Roman" w:hAnsi="Times New Roman" w:cs="Times New Roman"/>
          <w:color w:val="000000" w:themeColor="text1"/>
          <w:sz w:val="24"/>
          <w:szCs w:val="24"/>
          <w:lang w:eastAsia="cs-CZ"/>
        </w:rPr>
        <w:t>,</w:t>
      </w:r>
    </w:p>
    <w:p w14:paraId="7CC25BCC" w14:textId="77777777" w:rsidR="000215D6" w:rsidRPr="0005366D" w:rsidRDefault="00DE16C4" w:rsidP="0005366D">
      <w:pPr>
        <w:numPr>
          <w:ilvl w:val="1"/>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distanční</w:t>
      </w:r>
      <w:r w:rsidR="000215D6" w:rsidRPr="0005366D">
        <w:rPr>
          <w:rFonts w:ascii="Times New Roman" w:eastAsia="Times New Roman" w:hAnsi="Times New Roman" w:cs="Times New Roman"/>
          <w:color w:val="000000" w:themeColor="text1"/>
          <w:sz w:val="24"/>
          <w:szCs w:val="24"/>
          <w:lang w:eastAsia="cs-CZ"/>
        </w:rPr>
        <w:t>.</w:t>
      </w:r>
    </w:p>
    <w:p w14:paraId="47488C1B" w14:textId="77777777" w:rsidR="000215D6" w:rsidRPr="0005366D" w:rsidRDefault="000215D6" w:rsidP="0005366D">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Při prezenční formě studia studijní plán vytvořený v rámci studijního programu předpokládá, že převážná část výuky je organizována formou přednášek, cvičení, seminářů, kurzů, praxí, laboratorních prací, konzultací a dalších podobných forem výuky, které se konají podle pravidelného, zpravidla týdenního, rozvrhu a během nichž má student možnost přímo získávat poznatky.</w:t>
      </w:r>
    </w:p>
    <w:p w14:paraId="4533D055" w14:textId="77777777" w:rsidR="000215D6" w:rsidRPr="0005366D" w:rsidRDefault="000215D6" w:rsidP="0005366D">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Při kombinované formě studia studijní plán vytvořený v rámci studijního programu předpokládá, že studium probíhá formou, v níž se uplatňují principy prezenčního i distančního studia.</w:t>
      </w:r>
    </w:p>
    <w:p w14:paraId="6FCC35A0" w14:textId="2DFDBE7B" w:rsidR="00DE16C4" w:rsidRPr="0005366D" w:rsidRDefault="00DE16C4" w:rsidP="0005366D">
      <w:pPr>
        <w:numPr>
          <w:ilvl w:val="0"/>
          <w:numId w:val="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Při distanční formě studia studijní plán vytvořený v rámci studijního programu předpokládá, že studium probíhá </w:t>
      </w:r>
      <w:r w:rsidR="005702B9" w:rsidRPr="0005366D">
        <w:rPr>
          <w:rFonts w:ascii="Times New Roman" w:eastAsia="Times New Roman" w:hAnsi="Times New Roman" w:cs="Times New Roman"/>
          <w:color w:val="000000" w:themeColor="text1"/>
          <w:sz w:val="24"/>
          <w:szCs w:val="24"/>
          <w:lang w:eastAsia="cs-CZ"/>
        </w:rPr>
        <w:t xml:space="preserve">distančními formami </w:t>
      </w:r>
      <w:r w:rsidRPr="0005366D">
        <w:rPr>
          <w:rFonts w:ascii="Times New Roman" w:eastAsia="Times New Roman" w:hAnsi="Times New Roman" w:cs="Times New Roman"/>
          <w:color w:val="000000" w:themeColor="text1"/>
          <w:sz w:val="24"/>
          <w:szCs w:val="24"/>
          <w:lang w:eastAsia="cs-CZ"/>
        </w:rPr>
        <w:t xml:space="preserve">výuky a </w:t>
      </w:r>
      <w:r w:rsidR="0038344D" w:rsidRPr="0005366D">
        <w:rPr>
          <w:rFonts w:ascii="Times New Roman" w:eastAsia="Times New Roman" w:hAnsi="Times New Roman" w:cs="Times New Roman"/>
          <w:color w:val="000000" w:themeColor="text1"/>
          <w:sz w:val="24"/>
          <w:szCs w:val="24"/>
          <w:lang w:eastAsia="cs-CZ"/>
        </w:rPr>
        <w:t>vyučující</w:t>
      </w:r>
      <w:r w:rsidRPr="0005366D">
        <w:rPr>
          <w:rFonts w:ascii="Times New Roman" w:eastAsia="Times New Roman" w:hAnsi="Times New Roman" w:cs="Times New Roman"/>
          <w:color w:val="000000" w:themeColor="text1"/>
          <w:sz w:val="24"/>
          <w:szCs w:val="24"/>
          <w:lang w:eastAsia="cs-CZ"/>
        </w:rPr>
        <w:t xml:space="preserve"> mají </w:t>
      </w:r>
      <w:r w:rsidR="0071215A" w:rsidRPr="0005366D">
        <w:rPr>
          <w:rFonts w:ascii="Times New Roman" w:eastAsia="Times New Roman" w:hAnsi="Times New Roman" w:cs="Times New Roman"/>
          <w:color w:val="000000" w:themeColor="text1"/>
          <w:sz w:val="24"/>
          <w:szCs w:val="24"/>
          <w:lang w:eastAsia="cs-CZ"/>
        </w:rPr>
        <w:t xml:space="preserve">zpravidla </w:t>
      </w:r>
      <w:r w:rsidRPr="0005366D">
        <w:rPr>
          <w:rFonts w:ascii="Times New Roman" w:eastAsia="Times New Roman" w:hAnsi="Times New Roman" w:cs="Times New Roman"/>
          <w:color w:val="000000" w:themeColor="text1"/>
          <w:sz w:val="24"/>
          <w:szCs w:val="24"/>
          <w:lang w:eastAsia="cs-CZ"/>
        </w:rPr>
        <w:t>roli konzultantů.</w:t>
      </w:r>
    </w:p>
    <w:p w14:paraId="3CED0C73" w14:textId="77777777" w:rsidR="00536DC1" w:rsidRPr="0005366D" w:rsidRDefault="00536DC1" w:rsidP="0005366D">
      <w:pPr>
        <w:spacing w:after="0"/>
        <w:ind w:left="360"/>
        <w:contextualSpacing/>
        <w:jc w:val="both"/>
        <w:rPr>
          <w:rFonts w:ascii="Times New Roman" w:eastAsia="Times New Roman" w:hAnsi="Times New Roman" w:cs="Times New Roman"/>
          <w:color w:val="000000" w:themeColor="text1"/>
          <w:sz w:val="24"/>
          <w:szCs w:val="24"/>
          <w:lang w:eastAsia="cs-CZ"/>
        </w:rPr>
      </w:pPr>
    </w:p>
    <w:p w14:paraId="359569D1" w14:textId="77777777" w:rsidR="00536DC1" w:rsidRPr="0005366D" w:rsidRDefault="00536DC1"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3</w:t>
      </w:r>
    </w:p>
    <w:p w14:paraId="09B91BAA" w14:textId="611923D2" w:rsidR="00396BFA"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Organizace studia</w:t>
      </w:r>
    </w:p>
    <w:p w14:paraId="3EABD50D"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1D66F56B" w14:textId="1C40FD05" w:rsidR="00396BFA" w:rsidRPr="0005366D" w:rsidRDefault="00396BFA" w:rsidP="0005366D">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Akademický rok trvá dvanáct kalendářních měsíců.</w:t>
      </w:r>
    </w:p>
    <w:p w14:paraId="11E1C73E" w14:textId="043771E0" w:rsidR="00396BFA" w:rsidRPr="0005366D" w:rsidRDefault="00396BFA" w:rsidP="0005366D">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Akademický rok se dělí</w:t>
      </w:r>
      <w:r w:rsidR="00687E01" w:rsidRPr="0005366D">
        <w:rPr>
          <w:rFonts w:ascii="Times New Roman" w:eastAsia="Times New Roman" w:hAnsi="Times New Roman" w:cs="Times New Roman"/>
          <w:color w:val="000000" w:themeColor="text1"/>
          <w:sz w:val="24"/>
          <w:szCs w:val="24"/>
          <w:lang w:eastAsia="cs-CZ"/>
        </w:rPr>
        <w:t xml:space="preserve"> zpravidla</w:t>
      </w:r>
      <w:r w:rsidRPr="0005366D">
        <w:rPr>
          <w:rFonts w:ascii="Times New Roman" w:eastAsia="Times New Roman" w:hAnsi="Times New Roman" w:cs="Times New Roman"/>
          <w:color w:val="000000" w:themeColor="text1"/>
          <w:sz w:val="24"/>
          <w:szCs w:val="24"/>
          <w:lang w:eastAsia="cs-CZ"/>
        </w:rPr>
        <w:t xml:space="preserve"> na zimní semestr</w:t>
      </w:r>
      <w:r w:rsidR="00C7679A" w:rsidRPr="0005366D">
        <w:rPr>
          <w:rFonts w:ascii="Times New Roman" w:eastAsia="Times New Roman" w:hAnsi="Times New Roman" w:cs="Times New Roman"/>
          <w:color w:val="000000" w:themeColor="text1"/>
          <w:sz w:val="24"/>
          <w:szCs w:val="24"/>
          <w:lang w:eastAsia="cs-CZ"/>
        </w:rPr>
        <w:t xml:space="preserve"> a</w:t>
      </w:r>
      <w:r w:rsidRPr="0005366D">
        <w:rPr>
          <w:rFonts w:ascii="Times New Roman" w:eastAsia="Times New Roman" w:hAnsi="Times New Roman" w:cs="Times New Roman"/>
          <w:color w:val="000000" w:themeColor="text1"/>
          <w:sz w:val="24"/>
          <w:szCs w:val="24"/>
          <w:lang w:eastAsia="cs-CZ"/>
        </w:rPr>
        <w:t xml:space="preserve"> letní semestr</w:t>
      </w:r>
      <w:r w:rsidR="00687E01" w:rsidRPr="0005366D">
        <w:rPr>
          <w:rFonts w:ascii="Times New Roman" w:eastAsia="Times New Roman" w:hAnsi="Times New Roman" w:cs="Times New Roman"/>
          <w:color w:val="000000" w:themeColor="text1"/>
          <w:sz w:val="24"/>
          <w:szCs w:val="24"/>
          <w:lang w:eastAsia="cs-CZ"/>
        </w:rPr>
        <w:t xml:space="preserve">. </w:t>
      </w:r>
      <w:r w:rsidR="00C7679A" w:rsidRPr="0005366D">
        <w:rPr>
          <w:rFonts w:ascii="Times New Roman" w:eastAsia="Times New Roman" w:hAnsi="Times New Roman" w:cs="Times New Roman"/>
          <w:color w:val="000000" w:themeColor="text1"/>
          <w:sz w:val="24"/>
          <w:szCs w:val="24"/>
          <w:lang w:eastAsia="cs-CZ"/>
        </w:rPr>
        <w:t>Součástí akademického roku jsou</w:t>
      </w:r>
      <w:r w:rsidRPr="0005366D">
        <w:rPr>
          <w:rFonts w:ascii="Times New Roman" w:eastAsia="Times New Roman" w:hAnsi="Times New Roman" w:cs="Times New Roman"/>
          <w:color w:val="000000" w:themeColor="text1"/>
          <w:sz w:val="24"/>
          <w:szCs w:val="24"/>
          <w:lang w:eastAsia="cs-CZ"/>
        </w:rPr>
        <w:t xml:space="preserve"> </w:t>
      </w:r>
      <w:r w:rsidR="0036336E" w:rsidRPr="0005366D">
        <w:rPr>
          <w:rFonts w:ascii="Times New Roman" w:eastAsia="Times New Roman" w:hAnsi="Times New Roman" w:cs="Times New Roman"/>
          <w:color w:val="000000" w:themeColor="text1"/>
          <w:sz w:val="24"/>
          <w:szCs w:val="24"/>
          <w:lang w:eastAsia="cs-CZ"/>
        </w:rPr>
        <w:t xml:space="preserve">také </w:t>
      </w:r>
      <w:r w:rsidR="00243788" w:rsidRPr="0005366D">
        <w:rPr>
          <w:rFonts w:ascii="Times New Roman" w:eastAsia="Times New Roman" w:hAnsi="Times New Roman" w:cs="Times New Roman"/>
          <w:color w:val="000000" w:themeColor="text1"/>
          <w:sz w:val="24"/>
          <w:szCs w:val="24"/>
          <w:lang w:eastAsia="cs-CZ"/>
        </w:rPr>
        <w:t xml:space="preserve">zkoušková </w:t>
      </w:r>
      <w:r w:rsidRPr="0005366D">
        <w:rPr>
          <w:rFonts w:ascii="Times New Roman" w:eastAsia="Times New Roman" w:hAnsi="Times New Roman" w:cs="Times New Roman"/>
          <w:color w:val="000000" w:themeColor="text1"/>
          <w:sz w:val="24"/>
          <w:szCs w:val="24"/>
          <w:lang w:eastAsia="cs-CZ"/>
        </w:rPr>
        <w:t xml:space="preserve">období a prázdniny. </w:t>
      </w:r>
    </w:p>
    <w:p w14:paraId="1DA53FEF" w14:textId="037B1F34" w:rsidR="00396BFA" w:rsidRPr="0005366D" w:rsidRDefault="002559E9" w:rsidP="0005366D">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R</w:t>
      </w:r>
      <w:r w:rsidR="00243788" w:rsidRPr="0005366D">
        <w:rPr>
          <w:rFonts w:ascii="Times New Roman" w:eastAsia="Times New Roman" w:hAnsi="Times New Roman" w:cs="Times New Roman"/>
          <w:color w:val="000000" w:themeColor="text1"/>
          <w:sz w:val="24"/>
          <w:szCs w:val="24"/>
          <w:lang w:eastAsia="cs-CZ"/>
        </w:rPr>
        <w:t>ámcový průběh</w:t>
      </w:r>
      <w:r w:rsidRPr="0005366D">
        <w:rPr>
          <w:rFonts w:ascii="Times New Roman" w:eastAsia="Times New Roman" w:hAnsi="Times New Roman" w:cs="Times New Roman"/>
          <w:color w:val="000000" w:themeColor="text1"/>
          <w:sz w:val="24"/>
          <w:szCs w:val="24"/>
          <w:lang w:eastAsia="cs-CZ"/>
        </w:rPr>
        <w:t xml:space="preserve"> akademického roku </w:t>
      </w:r>
      <w:r w:rsidR="00243788" w:rsidRPr="0005366D">
        <w:rPr>
          <w:rFonts w:ascii="Times New Roman" w:eastAsia="Times New Roman" w:hAnsi="Times New Roman" w:cs="Times New Roman"/>
          <w:color w:val="000000" w:themeColor="text1"/>
          <w:sz w:val="24"/>
          <w:szCs w:val="24"/>
          <w:lang w:eastAsia="cs-CZ"/>
        </w:rPr>
        <w:t xml:space="preserve">stanoví rektor po projednání s děkany v Harmonogramu akademického roku formou opatření rektora. </w:t>
      </w:r>
      <w:r w:rsidR="00396BFA" w:rsidRPr="0005366D">
        <w:rPr>
          <w:rFonts w:ascii="Times New Roman" w:eastAsia="Times New Roman" w:hAnsi="Times New Roman" w:cs="Times New Roman"/>
          <w:color w:val="000000" w:themeColor="text1"/>
          <w:sz w:val="24"/>
          <w:szCs w:val="24"/>
          <w:lang w:eastAsia="cs-CZ"/>
        </w:rPr>
        <w:t>Začátek výuky, zkouškového období, praxí, období pro zápisy předmětů a další podrobnosti stanoví po</w:t>
      </w:r>
      <w:r w:rsidR="00047E52" w:rsidRPr="0005366D">
        <w:rPr>
          <w:rFonts w:ascii="Times New Roman" w:eastAsia="Times New Roman" w:hAnsi="Times New Roman" w:cs="Times New Roman"/>
          <w:color w:val="000000" w:themeColor="text1"/>
          <w:sz w:val="24"/>
          <w:szCs w:val="24"/>
          <w:lang w:eastAsia="cs-CZ"/>
        </w:rPr>
        <w:t xml:space="preserve"> schválení</w:t>
      </w:r>
      <w:r w:rsidR="00396BFA" w:rsidRPr="0005366D">
        <w:rPr>
          <w:rFonts w:ascii="Times New Roman" w:eastAsia="Times New Roman" w:hAnsi="Times New Roman" w:cs="Times New Roman"/>
          <w:color w:val="000000" w:themeColor="text1"/>
          <w:sz w:val="24"/>
          <w:szCs w:val="24"/>
          <w:lang w:eastAsia="cs-CZ"/>
        </w:rPr>
        <w:t xml:space="preserve"> rektorem děkan fakulty</w:t>
      </w:r>
      <w:r w:rsidR="00243788" w:rsidRPr="0005366D">
        <w:rPr>
          <w:rFonts w:ascii="Times New Roman" w:eastAsia="Times New Roman" w:hAnsi="Times New Roman" w:cs="Times New Roman"/>
          <w:color w:val="000000" w:themeColor="text1"/>
          <w:sz w:val="24"/>
          <w:szCs w:val="24"/>
          <w:lang w:eastAsia="cs-CZ"/>
        </w:rPr>
        <w:t xml:space="preserve"> v Harmonogramu akademického roku pro příslušnou fakultu ve formě opatření děkana</w:t>
      </w:r>
      <w:r w:rsidR="00396BFA" w:rsidRPr="0005366D">
        <w:rPr>
          <w:rFonts w:ascii="Times New Roman" w:eastAsia="Times New Roman" w:hAnsi="Times New Roman" w:cs="Times New Roman"/>
          <w:color w:val="000000" w:themeColor="text1"/>
          <w:sz w:val="24"/>
          <w:szCs w:val="24"/>
          <w:lang w:eastAsia="cs-CZ"/>
        </w:rPr>
        <w:t>. Děkani fakult, které společně uskutečňují studijní program podle čl. 2</w:t>
      </w:r>
      <w:r w:rsidR="00287ADD" w:rsidRPr="0005366D">
        <w:rPr>
          <w:rFonts w:ascii="Times New Roman" w:eastAsia="Times New Roman" w:hAnsi="Times New Roman" w:cs="Times New Roman"/>
          <w:color w:val="000000" w:themeColor="text1"/>
          <w:sz w:val="24"/>
          <w:szCs w:val="24"/>
          <w:lang w:eastAsia="cs-CZ"/>
        </w:rPr>
        <w:t>2</w:t>
      </w:r>
      <w:r w:rsidR="00396BFA" w:rsidRPr="0005366D">
        <w:rPr>
          <w:rFonts w:ascii="Times New Roman" w:eastAsia="Times New Roman" w:hAnsi="Times New Roman" w:cs="Times New Roman"/>
          <w:color w:val="000000" w:themeColor="text1"/>
          <w:sz w:val="24"/>
          <w:szCs w:val="24"/>
          <w:lang w:eastAsia="cs-CZ"/>
        </w:rPr>
        <w:t xml:space="preserve"> odst. 3 písm. c) </w:t>
      </w:r>
      <w:r w:rsidR="00287ADD" w:rsidRPr="0005366D">
        <w:rPr>
          <w:rFonts w:ascii="Times New Roman" w:eastAsia="Times New Roman" w:hAnsi="Times New Roman" w:cs="Times New Roman"/>
          <w:color w:val="000000" w:themeColor="text1"/>
          <w:sz w:val="24"/>
          <w:szCs w:val="24"/>
          <w:lang w:eastAsia="cs-CZ"/>
        </w:rPr>
        <w:t>s</w:t>
      </w:r>
      <w:r w:rsidR="00396BFA" w:rsidRPr="0005366D">
        <w:rPr>
          <w:rFonts w:ascii="Times New Roman" w:eastAsia="Times New Roman" w:hAnsi="Times New Roman" w:cs="Times New Roman"/>
          <w:color w:val="000000" w:themeColor="text1"/>
          <w:sz w:val="24"/>
          <w:szCs w:val="24"/>
          <w:lang w:eastAsia="cs-CZ"/>
        </w:rPr>
        <w:t>tatutu, stanoví tyto podrobnosti po vzájemné dohodě.</w:t>
      </w:r>
    </w:p>
    <w:p w14:paraId="67928651" w14:textId="5855AC80" w:rsidR="00396BFA" w:rsidRPr="0005366D" w:rsidRDefault="003237ED" w:rsidP="0005366D">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w:t>
      </w:r>
      <w:r w:rsidR="00396BFA" w:rsidRPr="0005366D">
        <w:rPr>
          <w:rFonts w:ascii="Times New Roman" w:eastAsia="Times New Roman" w:hAnsi="Times New Roman" w:cs="Times New Roman"/>
          <w:color w:val="000000" w:themeColor="text1"/>
          <w:sz w:val="24"/>
          <w:szCs w:val="24"/>
          <w:lang w:eastAsia="cs-CZ"/>
        </w:rPr>
        <w:t>o dobu prázdnin</w:t>
      </w:r>
      <w:r w:rsidRPr="0005366D">
        <w:rPr>
          <w:rFonts w:ascii="Times New Roman" w:eastAsia="Times New Roman" w:hAnsi="Times New Roman" w:cs="Times New Roman"/>
          <w:color w:val="000000" w:themeColor="text1"/>
          <w:sz w:val="24"/>
          <w:szCs w:val="24"/>
          <w:lang w:eastAsia="cs-CZ"/>
        </w:rPr>
        <w:t xml:space="preserve"> lze</w:t>
      </w:r>
      <w:r w:rsidR="00396BFA" w:rsidRPr="0005366D">
        <w:rPr>
          <w:rFonts w:ascii="Times New Roman" w:eastAsia="Times New Roman" w:hAnsi="Times New Roman" w:cs="Times New Roman"/>
          <w:color w:val="000000" w:themeColor="text1"/>
          <w:sz w:val="24"/>
          <w:szCs w:val="24"/>
          <w:lang w:eastAsia="cs-CZ"/>
        </w:rPr>
        <w:t xml:space="preserve"> konat praxe, laboratorní práce, tělovýchovné kurzy, </w:t>
      </w:r>
      <w:r w:rsidR="001D7DFF" w:rsidRPr="0005366D">
        <w:rPr>
          <w:rFonts w:ascii="Times New Roman" w:eastAsia="Times New Roman" w:hAnsi="Times New Roman" w:cs="Times New Roman"/>
          <w:color w:val="000000" w:themeColor="text1"/>
          <w:sz w:val="24"/>
          <w:szCs w:val="24"/>
          <w:lang w:eastAsia="cs-CZ"/>
        </w:rPr>
        <w:t>exkurze</w:t>
      </w:r>
      <w:r w:rsidR="00396BFA" w:rsidRPr="0005366D">
        <w:rPr>
          <w:rFonts w:ascii="Times New Roman" w:eastAsia="Times New Roman" w:hAnsi="Times New Roman" w:cs="Times New Roman"/>
          <w:color w:val="000000" w:themeColor="text1"/>
          <w:sz w:val="24"/>
          <w:szCs w:val="24"/>
          <w:lang w:eastAsia="cs-CZ"/>
        </w:rPr>
        <w:t xml:space="preserve"> apod.</w:t>
      </w:r>
      <w:r w:rsidR="00687E01" w:rsidRPr="0005366D">
        <w:rPr>
          <w:rFonts w:ascii="Times New Roman" w:eastAsia="Times New Roman" w:hAnsi="Times New Roman" w:cs="Times New Roman"/>
          <w:color w:val="000000" w:themeColor="text1"/>
          <w:sz w:val="24"/>
          <w:szCs w:val="24"/>
          <w:lang w:eastAsia="cs-CZ"/>
        </w:rPr>
        <w:t xml:space="preserve"> a plnit kontroly studia předmětů.</w:t>
      </w:r>
      <w:r w:rsidR="00396BFA" w:rsidRPr="0005366D">
        <w:rPr>
          <w:rFonts w:ascii="Times New Roman" w:eastAsia="Times New Roman" w:hAnsi="Times New Roman" w:cs="Times New Roman"/>
          <w:color w:val="000000" w:themeColor="text1"/>
          <w:sz w:val="24"/>
          <w:szCs w:val="24"/>
          <w:lang w:eastAsia="cs-CZ"/>
        </w:rPr>
        <w:t xml:space="preserve"> </w:t>
      </w:r>
    </w:p>
    <w:p w14:paraId="7B37D11A" w14:textId="3706E9E8" w:rsidR="00A91889" w:rsidRPr="0005366D" w:rsidRDefault="00396BFA" w:rsidP="0005366D">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Studijní pobyt na jiné, zpravidla zahraniční vysoké škole organizovaný</w:t>
      </w:r>
      <w:r w:rsidR="00032F79" w:rsidRPr="0005366D">
        <w:rPr>
          <w:rFonts w:ascii="Times New Roman" w:eastAsia="Times New Roman" w:hAnsi="Times New Roman" w:cs="Times New Roman"/>
          <w:color w:val="000000" w:themeColor="text1"/>
          <w:sz w:val="24"/>
          <w:szCs w:val="24"/>
          <w:lang w:eastAsia="cs-CZ"/>
        </w:rPr>
        <w:t xml:space="preserve"> univerzitou</w:t>
      </w:r>
      <w:r w:rsidRPr="0005366D">
        <w:rPr>
          <w:rFonts w:ascii="Times New Roman" w:eastAsia="Times New Roman" w:hAnsi="Times New Roman" w:cs="Times New Roman"/>
          <w:color w:val="000000" w:themeColor="text1"/>
          <w:sz w:val="24"/>
          <w:szCs w:val="24"/>
          <w:lang w:eastAsia="cs-CZ"/>
        </w:rPr>
        <w:t xml:space="preserve"> v</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rámci studia </w:t>
      </w:r>
      <w:r w:rsidR="00032F79" w:rsidRPr="0005366D">
        <w:rPr>
          <w:rFonts w:ascii="Times New Roman" w:eastAsia="Times New Roman" w:hAnsi="Times New Roman" w:cs="Times New Roman"/>
          <w:color w:val="000000" w:themeColor="text1"/>
          <w:sz w:val="24"/>
          <w:szCs w:val="24"/>
          <w:lang w:eastAsia="cs-CZ"/>
        </w:rPr>
        <w:t xml:space="preserve">daného studijního programu </w:t>
      </w:r>
      <w:r w:rsidRPr="0005366D">
        <w:rPr>
          <w:rFonts w:ascii="Times New Roman" w:eastAsia="Times New Roman" w:hAnsi="Times New Roman" w:cs="Times New Roman"/>
          <w:color w:val="000000" w:themeColor="text1"/>
          <w:sz w:val="24"/>
          <w:szCs w:val="24"/>
          <w:lang w:eastAsia="cs-CZ"/>
        </w:rPr>
        <w:t>je součástí tohoto studia.</w:t>
      </w:r>
    </w:p>
    <w:p w14:paraId="529E1C20" w14:textId="5DC70827" w:rsidR="00A91889" w:rsidRPr="0005366D" w:rsidRDefault="00A91889" w:rsidP="0005366D">
      <w:pPr>
        <w:numPr>
          <w:ilvl w:val="0"/>
          <w:numId w:val="2"/>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Výuka na univerzitě je </w:t>
      </w:r>
      <w:r w:rsidR="00C7679A" w:rsidRPr="0005366D">
        <w:rPr>
          <w:rFonts w:ascii="Times New Roman" w:eastAsia="Times New Roman" w:hAnsi="Times New Roman" w:cs="Times New Roman"/>
          <w:color w:val="000000" w:themeColor="text1"/>
          <w:sz w:val="24"/>
          <w:szCs w:val="24"/>
          <w:lang w:eastAsia="cs-CZ"/>
        </w:rPr>
        <w:t xml:space="preserve">s výjimkou přednášek </w:t>
      </w:r>
      <w:r w:rsidRPr="0005366D">
        <w:rPr>
          <w:rFonts w:ascii="Times New Roman" w:eastAsia="Times New Roman" w:hAnsi="Times New Roman" w:cs="Times New Roman"/>
          <w:color w:val="000000" w:themeColor="text1"/>
          <w:sz w:val="24"/>
          <w:szCs w:val="24"/>
          <w:lang w:eastAsia="cs-CZ"/>
        </w:rPr>
        <w:t xml:space="preserve">určena </w:t>
      </w:r>
      <w:r w:rsidR="00C7679A" w:rsidRPr="0005366D">
        <w:rPr>
          <w:rFonts w:ascii="Times New Roman" w:eastAsia="Times New Roman" w:hAnsi="Times New Roman" w:cs="Times New Roman"/>
          <w:color w:val="000000" w:themeColor="text1"/>
          <w:sz w:val="24"/>
          <w:szCs w:val="24"/>
          <w:lang w:eastAsia="cs-CZ"/>
        </w:rPr>
        <w:t>pouze</w:t>
      </w:r>
      <w:r w:rsidR="008A71DB" w:rsidRPr="0005366D">
        <w:rPr>
          <w:rFonts w:ascii="Times New Roman" w:eastAsia="Times New Roman" w:hAnsi="Times New Roman" w:cs="Times New Roman"/>
          <w:color w:val="000000" w:themeColor="text1"/>
          <w:sz w:val="24"/>
          <w:szCs w:val="24"/>
          <w:lang w:eastAsia="cs-CZ"/>
        </w:rPr>
        <w:t xml:space="preserve"> pro studenty univerzity. Je-</w:t>
      </w:r>
      <w:r w:rsidRPr="0005366D">
        <w:rPr>
          <w:rFonts w:ascii="Times New Roman" w:eastAsia="Times New Roman" w:hAnsi="Times New Roman" w:cs="Times New Roman"/>
          <w:color w:val="000000" w:themeColor="text1"/>
          <w:sz w:val="24"/>
          <w:szCs w:val="24"/>
          <w:lang w:eastAsia="cs-CZ"/>
        </w:rPr>
        <w:t xml:space="preserve">li to nutné k zajištění účasti studentů univerzity na výuce, může děkan opatřením účast veřejnosti na </w:t>
      </w:r>
      <w:r w:rsidR="00032F79" w:rsidRPr="0005366D">
        <w:rPr>
          <w:rFonts w:ascii="Times New Roman" w:eastAsia="Times New Roman" w:hAnsi="Times New Roman" w:cs="Times New Roman"/>
          <w:color w:val="000000" w:themeColor="text1"/>
          <w:sz w:val="24"/>
          <w:szCs w:val="24"/>
          <w:lang w:eastAsia="cs-CZ"/>
        </w:rPr>
        <w:t>přednáškách omezit</w:t>
      </w:r>
      <w:r w:rsidRPr="0005366D">
        <w:rPr>
          <w:rFonts w:ascii="Times New Roman" w:eastAsia="Times New Roman" w:hAnsi="Times New Roman" w:cs="Times New Roman"/>
          <w:color w:val="000000" w:themeColor="text1"/>
          <w:sz w:val="24"/>
          <w:szCs w:val="24"/>
          <w:lang w:eastAsia="cs-CZ"/>
        </w:rPr>
        <w:t>.</w:t>
      </w:r>
    </w:p>
    <w:p w14:paraId="0A3C0EE2" w14:textId="77777777" w:rsidR="00536DC1" w:rsidRPr="0005366D" w:rsidRDefault="00536DC1" w:rsidP="0005366D">
      <w:pPr>
        <w:spacing w:after="0"/>
        <w:ind w:left="525"/>
        <w:contextualSpacing/>
        <w:jc w:val="both"/>
        <w:rPr>
          <w:rFonts w:ascii="Times New Roman" w:eastAsia="Times New Roman" w:hAnsi="Times New Roman" w:cs="Times New Roman"/>
          <w:color w:val="000000" w:themeColor="text1"/>
          <w:sz w:val="24"/>
          <w:szCs w:val="24"/>
          <w:lang w:eastAsia="cs-CZ"/>
        </w:rPr>
      </w:pPr>
    </w:p>
    <w:p w14:paraId="29ECA8F4" w14:textId="77777777" w:rsidR="00536DC1" w:rsidRPr="0005366D" w:rsidRDefault="00536DC1"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lastRenderedPageBreak/>
        <w:t>Část II.</w:t>
      </w:r>
    </w:p>
    <w:p w14:paraId="75FCF8BC" w14:textId="05B82437" w:rsidR="00536DC1" w:rsidRPr="0005366D" w:rsidRDefault="00536DC1"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Studium</w:t>
      </w:r>
    </w:p>
    <w:p w14:paraId="4A7BE351" w14:textId="77777777" w:rsidR="00536DC1" w:rsidRPr="0005366D" w:rsidRDefault="00536DC1" w:rsidP="0005366D">
      <w:pPr>
        <w:spacing w:after="0"/>
        <w:contextualSpacing/>
        <w:jc w:val="center"/>
        <w:outlineLvl w:val="1"/>
        <w:rPr>
          <w:rFonts w:ascii="Times New Roman" w:eastAsia="Times New Roman" w:hAnsi="Times New Roman" w:cs="Times New Roman"/>
          <w:color w:val="000000" w:themeColor="text1"/>
          <w:sz w:val="24"/>
          <w:szCs w:val="24"/>
          <w:lang w:eastAsia="cs-CZ"/>
        </w:rPr>
      </w:pPr>
    </w:p>
    <w:p w14:paraId="58CAD522" w14:textId="77777777" w:rsidR="00536DC1" w:rsidRPr="0005366D" w:rsidRDefault="00536DC1"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4</w:t>
      </w:r>
    </w:p>
    <w:p w14:paraId="0ABEC073" w14:textId="785F5D27" w:rsidR="00BE7054" w:rsidRPr="0005366D" w:rsidRDefault="00BE7054"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Obecná ustanovení o studiu</w:t>
      </w:r>
    </w:p>
    <w:p w14:paraId="7D859F45"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52E9BEEA" w14:textId="31273ABD" w:rsidR="00277346" w:rsidRPr="0005366D" w:rsidRDefault="00277346"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Uchazeč se stává studentem dnem zápisu do studia. Zápis se koná na fakultě, která uskutečňuje příslušný studijní program, v případě studijního programu podle čl. 2</w:t>
      </w:r>
      <w:r w:rsidR="00287ADD"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odst.</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3 písm. c) </w:t>
      </w:r>
      <w:r w:rsidR="00287ADD" w:rsidRPr="0005366D">
        <w:rPr>
          <w:rFonts w:ascii="Times New Roman" w:eastAsia="Times New Roman" w:hAnsi="Times New Roman" w:cs="Times New Roman"/>
          <w:color w:val="000000" w:themeColor="text1"/>
          <w:sz w:val="24"/>
          <w:szCs w:val="24"/>
          <w:lang w:eastAsia="cs-CZ"/>
        </w:rPr>
        <w:t>s</w:t>
      </w:r>
      <w:r w:rsidRPr="0005366D">
        <w:rPr>
          <w:rFonts w:ascii="Times New Roman" w:eastAsia="Times New Roman" w:hAnsi="Times New Roman" w:cs="Times New Roman"/>
          <w:color w:val="000000" w:themeColor="text1"/>
          <w:sz w:val="24"/>
          <w:szCs w:val="24"/>
          <w:lang w:eastAsia="cs-CZ"/>
        </w:rPr>
        <w:t>tatutu na fakultě, o které je tak stanoveno v akreditaci tohoto studijního programu nebo v mezifakultní dohodě. Zápis probíhá ve lhůtě stanovené děkanem této fakulty.</w:t>
      </w:r>
    </w:p>
    <w:p w14:paraId="6C4DE741" w14:textId="0DC11E5D" w:rsidR="002D6482" w:rsidRPr="0005366D" w:rsidRDefault="002D6482"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Po zápisu do studia student </w:t>
      </w:r>
      <w:r w:rsidR="00A741FD" w:rsidRPr="0005366D">
        <w:rPr>
          <w:rFonts w:ascii="Times New Roman" w:eastAsia="Times New Roman" w:hAnsi="Times New Roman" w:cs="Times New Roman"/>
          <w:color w:val="000000" w:themeColor="text1"/>
          <w:sz w:val="24"/>
          <w:szCs w:val="24"/>
          <w:lang w:eastAsia="cs-CZ"/>
        </w:rPr>
        <w:t>skládá</w:t>
      </w:r>
      <w:r w:rsidRPr="0005366D">
        <w:rPr>
          <w:rFonts w:ascii="Times New Roman" w:eastAsia="Times New Roman" w:hAnsi="Times New Roman" w:cs="Times New Roman"/>
          <w:color w:val="000000" w:themeColor="text1"/>
          <w:sz w:val="24"/>
          <w:szCs w:val="24"/>
          <w:lang w:eastAsia="cs-CZ"/>
        </w:rPr>
        <w:t xml:space="preserve"> imatrikulační slib (čl. 5</w:t>
      </w:r>
      <w:r w:rsidR="00287ADD" w:rsidRPr="0005366D">
        <w:rPr>
          <w:rFonts w:ascii="Times New Roman" w:eastAsia="Times New Roman" w:hAnsi="Times New Roman" w:cs="Times New Roman"/>
          <w:color w:val="000000" w:themeColor="text1"/>
          <w:sz w:val="24"/>
          <w:szCs w:val="24"/>
          <w:lang w:eastAsia="cs-CZ"/>
        </w:rPr>
        <w:t>9</w:t>
      </w:r>
      <w:r w:rsidRPr="0005366D">
        <w:rPr>
          <w:rFonts w:ascii="Times New Roman" w:eastAsia="Times New Roman" w:hAnsi="Times New Roman" w:cs="Times New Roman"/>
          <w:color w:val="000000" w:themeColor="text1"/>
          <w:sz w:val="24"/>
          <w:szCs w:val="24"/>
          <w:lang w:eastAsia="cs-CZ"/>
        </w:rPr>
        <w:t xml:space="preserve"> odst. </w:t>
      </w:r>
      <w:r w:rsidR="001D7DFF"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w:t>
      </w:r>
      <w:r w:rsidR="00287ADD" w:rsidRPr="0005366D">
        <w:rPr>
          <w:rFonts w:ascii="Times New Roman" w:eastAsia="Times New Roman" w:hAnsi="Times New Roman" w:cs="Times New Roman"/>
          <w:color w:val="000000" w:themeColor="text1"/>
          <w:sz w:val="24"/>
          <w:szCs w:val="24"/>
          <w:lang w:eastAsia="cs-CZ"/>
        </w:rPr>
        <w:t>s</w:t>
      </w:r>
      <w:r w:rsidRPr="0005366D">
        <w:rPr>
          <w:rFonts w:ascii="Times New Roman" w:eastAsia="Times New Roman" w:hAnsi="Times New Roman" w:cs="Times New Roman"/>
          <w:color w:val="000000" w:themeColor="text1"/>
          <w:sz w:val="24"/>
          <w:szCs w:val="24"/>
          <w:lang w:eastAsia="cs-CZ"/>
        </w:rPr>
        <w:t>tatutu).</w:t>
      </w:r>
    </w:p>
    <w:p w14:paraId="03AD9710" w14:textId="6710BF21" w:rsidR="002D6482" w:rsidRPr="0005366D" w:rsidRDefault="00277346"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Při zápisu vydá student</w:t>
      </w:r>
      <w:r w:rsidR="002D6482" w:rsidRPr="0005366D">
        <w:rPr>
          <w:rFonts w:ascii="Times New Roman" w:eastAsia="Times New Roman" w:hAnsi="Times New Roman" w:cs="Times New Roman"/>
          <w:color w:val="000000" w:themeColor="text1"/>
          <w:sz w:val="24"/>
          <w:szCs w:val="24"/>
          <w:lang w:eastAsia="cs-CZ"/>
        </w:rPr>
        <w:t>ovi</w:t>
      </w:r>
      <w:r w:rsidRPr="0005366D">
        <w:rPr>
          <w:rFonts w:ascii="Times New Roman" w:eastAsia="Times New Roman" w:hAnsi="Times New Roman" w:cs="Times New Roman"/>
          <w:color w:val="000000" w:themeColor="text1"/>
          <w:sz w:val="24"/>
          <w:szCs w:val="24"/>
          <w:lang w:eastAsia="cs-CZ"/>
        </w:rPr>
        <w:t xml:space="preserve"> fakulta výkaz o studiu, </w:t>
      </w:r>
      <w:r w:rsidR="002D6482" w:rsidRPr="0005366D">
        <w:rPr>
          <w:rFonts w:ascii="Times New Roman" w:eastAsia="Times New Roman" w:hAnsi="Times New Roman" w:cs="Times New Roman"/>
          <w:color w:val="000000" w:themeColor="text1"/>
          <w:sz w:val="24"/>
          <w:szCs w:val="24"/>
          <w:lang w:eastAsia="cs-CZ"/>
        </w:rPr>
        <w:t>pokud nejsou údaje uvedené v tomto dokladu na fakultě evidovány pouze v</w:t>
      </w:r>
      <w:r w:rsidR="00047E52" w:rsidRPr="0005366D">
        <w:rPr>
          <w:rFonts w:ascii="Times New Roman" w:eastAsia="Times New Roman" w:hAnsi="Times New Roman" w:cs="Times New Roman"/>
          <w:color w:val="000000" w:themeColor="text1"/>
          <w:sz w:val="24"/>
          <w:szCs w:val="24"/>
          <w:lang w:eastAsia="cs-CZ"/>
        </w:rPr>
        <w:t>e</w:t>
      </w:r>
      <w:r w:rsidR="00536DC1" w:rsidRPr="0005366D">
        <w:rPr>
          <w:rFonts w:ascii="Times New Roman" w:eastAsia="Times New Roman" w:hAnsi="Times New Roman" w:cs="Times New Roman"/>
          <w:color w:val="000000" w:themeColor="text1"/>
          <w:sz w:val="24"/>
          <w:szCs w:val="24"/>
          <w:lang w:eastAsia="cs-CZ"/>
        </w:rPr>
        <w:t xml:space="preserve"> </w:t>
      </w:r>
      <w:r w:rsidR="00047E52" w:rsidRPr="0005366D">
        <w:rPr>
          <w:rFonts w:ascii="Times New Roman" w:eastAsia="Times New Roman" w:hAnsi="Times New Roman" w:cs="Times New Roman"/>
          <w:color w:val="000000" w:themeColor="text1"/>
          <w:sz w:val="24"/>
          <w:szCs w:val="24"/>
          <w:lang w:eastAsia="cs-CZ"/>
        </w:rPr>
        <w:t xml:space="preserve">studijním </w:t>
      </w:r>
      <w:r w:rsidR="002D6482" w:rsidRPr="0005366D">
        <w:rPr>
          <w:rFonts w:ascii="Times New Roman" w:eastAsia="Times New Roman" w:hAnsi="Times New Roman" w:cs="Times New Roman"/>
          <w:color w:val="000000" w:themeColor="text1"/>
          <w:sz w:val="24"/>
          <w:szCs w:val="24"/>
          <w:lang w:eastAsia="cs-CZ"/>
        </w:rPr>
        <w:t>informačním systému</w:t>
      </w:r>
      <w:r w:rsidRPr="0005366D">
        <w:rPr>
          <w:rFonts w:ascii="Times New Roman" w:eastAsia="Times New Roman" w:hAnsi="Times New Roman" w:cs="Times New Roman"/>
          <w:color w:val="000000" w:themeColor="text1"/>
          <w:sz w:val="24"/>
          <w:szCs w:val="24"/>
          <w:lang w:eastAsia="cs-CZ"/>
        </w:rPr>
        <w:t xml:space="preserve">. </w:t>
      </w:r>
      <w:r w:rsidR="002D6482" w:rsidRPr="0005366D">
        <w:rPr>
          <w:rFonts w:ascii="Times New Roman" w:eastAsia="Times New Roman" w:hAnsi="Times New Roman" w:cs="Times New Roman"/>
          <w:color w:val="000000" w:themeColor="text1"/>
          <w:sz w:val="24"/>
          <w:szCs w:val="24"/>
          <w:lang w:eastAsia="cs-CZ"/>
        </w:rPr>
        <w:t>Za výkaz o</w:t>
      </w:r>
      <w:r w:rsidR="00990E2B">
        <w:rPr>
          <w:rFonts w:ascii="Times New Roman" w:eastAsia="Times New Roman" w:hAnsi="Times New Roman" w:cs="Times New Roman"/>
          <w:color w:val="000000" w:themeColor="text1"/>
          <w:sz w:val="24"/>
          <w:szCs w:val="24"/>
          <w:lang w:eastAsia="cs-CZ"/>
        </w:rPr>
        <w:t> </w:t>
      </w:r>
      <w:r w:rsidR="002D6482" w:rsidRPr="0005366D">
        <w:rPr>
          <w:rFonts w:ascii="Times New Roman" w:eastAsia="Times New Roman" w:hAnsi="Times New Roman" w:cs="Times New Roman"/>
          <w:color w:val="000000" w:themeColor="text1"/>
          <w:sz w:val="24"/>
          <w:szCs w:val="24"/>
          <w:lang w:eastAsia="cs-CZ"/>
        </w:rPr>
        <w:t xml:space="preserve">studiu se pak považuje výpis těchto údajů úředně potvrzený fakultou. </w:t>
      </w:r>
    </w:p>
    <w:p w14:paraId="3588EA66" w14:textId="77777777" w:rsidR="00277346" w:rsidRPr="0005366D" w:rsidRDefault="00277346"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Průkaz studenta vydá student</w:t>
      </w:r>
      <w:r w:rsidR="002D6482" w:rsidRPr="0005366D">
        <w:rPr>
          <w:rFonts w:ascii="Times New Roman" w:eastAsia="Times New Roman" w:hAnsi="Times New Roman" w:cs="Times New Roman"/>
          <w:color w:val="000000" w:themeColor="text1"/>
          <w:sz w:val="24"/>
          <w:szCs w:val="24"/>
          <w:lang w:eastAsia="cs-CZ"/>
        </w:rPr>
        <w:t>ovi</w:t>
      </w:r>
      <w:r w:rsidRPr="0005366D">
        <w:rPr>
          <w:rFonts w:ascii="Times New Roman" w:eastAsia="Times New Roman" w:hAnsi="Times New Roman" w:cs="Times New Roman"/>
          <w:color w:val="000000" w:themeColor="text1"/>
          <w:sz w:val="24"/>
          <w:szCs w:val="24"/>
          <w:lang w:eastAsia="cs-CZ"/>
        </w:rPr>
        <w:t xml:space="preserve"> univerzita podle pravidel stanovených opatřením rektora. </w:t>
      </w:r>
    </w:p>
    <w:p w14:paraId="60951DA0" w14:textId="3D13AE79" w:rsidR="00F12D7A" w:rsidRPr="0005366D" w:rsidRDefault="00F12D7A"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Studium</w:t>
      </w:r>
      <w:r w:rsidR="00AD26EC" w:rsidRPr="0005366D">
        <w:rPr>
          <w:rFonts w:ascii="Times New Roman" w:eastAsia="Times New Roman" w:hAnsi="Times New Roman" w:cs="Times New Roman"/>
          <w:color w:val="000000" w:themeColor="text1"/>
          <w:sz w:val="24"/>
          <w:szCs w:val="24"/>
          <w:lang w:eastAsia="cs-CZ"/>
        </w:rPr>
        <w:t xml:space="preserve"> bakalářských a magisterských </w:t>
      </w:r>
      <w:r w:rsidRPr="0005366D">
        <w:rPr>
          <w:rFonts w:ascii="Times New Roman" w:eastAsia="Times New Roman" w:hAnsi="Times New Roman" w:cs="Times New Roman"/>
          <w:color w:val="000000" w:themeColor="text1"/>
          <w:sz w:val="24"/>
          <w:szCs w:val="24"/>
          <w:lang w:eastAsia="cs-CZ"/>
        </w:rPr>
        <w:t>studijních program</w:t>
      </w:r>
      <w:r w:rsidR="0065029C" w:rsidRPr="0005366D">
        <w:rPr>
          <w:rFonts w:ascii="Times New Roman" w:eastAsia="Times New Roman" w:hAnsi="Times New Roman" w:cs="Times New Roman"/>
          <w:color w:val="000000" w:themeColor="text1"/>
          <w:sz w:val="24"/>
          <w:szCs w:val="24"/>
          <w:lang w:eastAsia="cs-CZ"/>
        </w:rPr>
        <w:t>ů</w:t>
      </w:r>
      <w:r w:rsidRPr="0005366D">
        <w:rPr>
          <w:rFonts w:ascii="Times New Roman" w:eastAsia="Times New Roman" w:hAnsi="Times New Roman" w:cs="Times New Roman"/>
          <w:color w:val="000000" w:themeColor="text1"/>
          <w:sz w:val="24"/>
          <w:szCs w:val="24"/>
          <w:lang w:eastAsia="cs-CZ"/>
        </w:rPr>
        <w:t xml:space="preserve"> se uskutečňuje v kreditním systému.</w:t>
      </w:r>
    </w:p>
    <w:p w14:paraId="539E6368" w14:textId="44B69FAA" w:rsidR="00054EED" w:rsidRPr="0005366D" w:rsidRDefault="00054EED"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Studium </w:t>
      </w:r>
      <w:r w:rsidR="00AD26EC" w:rsidRPr="0005366D">
        <w:rPr>
          <w:rFonts w:ascii="Times New Roman" w:eastAsia="Times New Roman" w:hAnsi="Times New Roman" w:cs="Times New Roman"/>
          <w:color w:val="000000" w:themeColor="text1"/>
          <w:sz w:val="24"/>
          <w:szCs w:val="24"/>
          <w:lang w:eastAsia="cs-CZ"/>
        </w:rPr>
        <w:t xml:space="preserve">bakalářských a magisterských </w:t>
      </w:r>
      <w:r w:rsidRPr="0005366D">
        <w:rPr>
          <w:rFonts w:ascii="Times New Roman" w:eastAsia="Times New Roman" w:hAnsi="Times New Roman" w:cs="Times New Roman"/>
          <w:color w:val="000000" w:themeColor="text1"/>
          <w:sz w:val="24"/>
          <w:szCs w:val="24"/>
          <w:lang w:eastAsia="cs-CZ"/>
        </w:rPr>
        <w:t xml:space="preserve">studijních programů je členěno do jednotlivých úseků studia tak, aby bylo možné provádět průběžnou kontrolu studia a zápis do dalšího úseku studia. Úsekem studia může být semestr nebo ročník; vnitřní předpis fakulty podle čl. </w:t>
      </w:r>
      <w:r w:rsidR="009F4C7E" w:rsidRPr="0005366D">
        <w:rPr>
          <w:rFonts w:ascii="Times New Roman" w:eastAsia="Times New Roman" w:hAnsi="Times New Roman" w:cs="Times New Roman"/>
          <w:color w:val="000000" w:themeColor="text1"/>
          <w:sz w:val="24"/>
          <w:szCs w:val="24"/>
          <w:lang w:eastAsia="cs-CZ"/>
        </w:rPr>
        <w:t>1</w:t>
      </w:r>
      <w:r w:rsidR="004856D6" w:rsidRPr="0005366D">
        <w:rPr>
          <w:rFonts w:ascii="Times New Roman" w:eastAsia="Times New Roman" w:hAnsi="Times New Roman" w:cs="Times New Roman"/>
          <w:color w:val="000000" w:themeColor="text1"/>
          <w:sz w:val="24"/>
          <w:szCs w:val="24"/>
          <w:lang w:eastAsia="cs-CZ"/>
        </w:rPr>
        <w:t>9</w:t>
      </w:r>
      <w:r w:rsidR="009F4C7E" w:rsidRPr="0005366D">
        <w:rPr>
          <w:rFonts w:ascii="Times New Roman" w:eastAsia="Times New Roman" w:hAnsi="Times New Roman" w:cs="Times New Roman"/>
          <w:color w:val="000000" w:themeColor="text1"/>
          <w:sz w:val="24"/>
          <w:szCs w:val="24"/>
          <w:lang w:eastAsia="cs-CZ"/>
        </w:rPr>
        <w:t xml:space="preserve"> odst. 2</w:t>
      </w:r>
      <w:r w:rsidRPr="0005366D">
        <w:rPr>
          <w:rFonts w:ascii="Times New Roman" w:eastAsia="Times New Roman" w:hAnsi="Times New Roman" w:cs="Times New Roman"/>
          <w:color w:val="000000" w:themeColor="text1"/>
          <w:sz w:val="24"/>
          <w:szCs w:val="24"/>
          <w:lang w:eastAsia="cs-CZ"/>
        </w:rPr>
        <w:t xml:space="preserve"> stanoví úseky každého studijního programu. Změny studijního plánu v části týkající se daného úseku studia nemohou být účinné pro studenty, kteří </w:t>
      </w:r>
      <w:r w:rsidR="00392922" w:rsidRPr="0005366D">
        <w:rPr>
          <w:rFonts w:ascii="Times New Roman" w:eastAsia="Times New Roman" w:hAnsi="Times New Roman" w:cs="Times New Roman"/>
          <w:color w:val="000000" w:themeColor="text1"/>
          <w:sz w:val="24"/>
          <w:szCs w:val="24"/>
          <w:lang w:eastAsia="cs-CZ"/>
        </w:rPr>
        <w:t xml:space="preserve">jsou v tomto </w:t>
      </w:r>
      <w:r w:rsidRPr="0005366D">
        <w:rPr>
          <w:rFonts w:ascii="Times New Roman" w:eastAsia="Times New Roman" w:hAnsi="Times New Roman" w:cs="Times New Roman"/>
          <w:color w:val="000000" w:themeColor="text1"/>
          <w:sz w:val="24"/>
          <w:szCs w:val="24"/>
          <w:lang w:eastAsia="cs-CZ"/>
        </w:rPr>
        <w:t>úsek</w:t>
      </w:r>
      <w:r w:rsidR="00392922" w:rsidRPr="0005366D">
        <w:rPr>
          <w:rFonts w:ascii="Times New Roman" w:eastAsia="Times New Roman" w:hAnsi="Times New Roman" w:cs="Times New Roman"/>
          <w:color w:val="000000" w:themeColor="text1"/>
          <w:sz w:val="24"/>
          <w:szCs w:val="24"/>
          <w:lang w:eastAsia="cs-CZ"/>
        </w:rPr>
        <w:t>u</w:t>
      </w:r>
      <w:r w:rsidRPr="0005366D">
        <w:rPr>
          <w:rFonts w:ascii="Times New Roman" w:eastAsia="Times New Roman" w:hAnsi="Times New Roman" w:cs="Times New Roman"/>
          <w:color w:val="000000" w:themeColor="text1"/>
          <w:sz w:val="24"/>
          <w:szCs w:val="24"/>
          <w:lang w:eastAsia="cs-CZ"/>
        </w:rPr>
        <w:t xml:space="preserve"> studia zaps</w:t>
      </w:r>
      <w:r w:rsidR="00392922" w:rsidRPr="0005366D">
        <w:rPr>
          <w:rFonts w:ascii="Times New Roman" w:eastAsia="Times New Roman" w:hAnsi="Times New Roman" w:cs="Times New Roman"/>
          <w:color w:val="000000" w:themeColor="text1"/>
          <w:sz w:val="24"/>
          <w:szCs w:val="24"/>
          <w:lang w:eastAsia="cs-CZ"/>
        </w:rPr>
        <w:t>á</w:t>
      </w:r>
      <w:r w:rsidRPr="0005366D">
        <w:rPr>
          <w:rFonts w:ascii="Times New Roman" w:eastAsia="Times New Roman" w:hAnsi="Times New Roman" w:cs="Times New Roman"/>
          <w:color w:val="000000" w:themeColor="text1"/>
          <w:sz w:val="24"/>
          <w:szCs w:val="24"/>
          <w:lang w:eastAsia="cs-CZ"/>
        </w:rPr>
        <w:t>n</w:t>
      </w:r>
      <w:r w:rsidR="00392922" w:rsidRPr="0005366D">
        <w:rPr>
          <w:rFonts w:ascii="Times New Roman" w:eastAsia="Times New Roman" w:hAnsi="Times New Roman" w:cs="Times New Roman"/>
          <w:color w:val="000000" w:themeColor="text1"/>
          <w:sz w:val="24"/>
          <w:szCs w:val="24"/>
          <w:lang w:eastAsia="cs-CZ"/>
        </w:rPr>
        <w:t>i</w:t>
      </w:r>
      <w:r w:rsidRPr="0005366D">
        <w:rPr>
          <w:rFonts w:ascii="Times New Roman" w:eastAsia="Times New Roman" w:hAnsi="Times New Roman" w:cs="Times New Roman"/>
          <w:color w:val="000000" w:themeColor="text1"/>
          <w:sz w:val="24"/>
          <w:szCs w:val="24"/>
          <w:lang w:eastAsia="cs-CZ"/>
        </w:rPr>
        <w:t>.</w:t>
      </w:r>
    </w:p>
    <w:p w14:paraId="7E587647" w14:textId="40E564B7" w:rsidR="00277346" w:rsidRPr="0005366D" w:rsidRDefault="00D54C0F"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Termíny zápisů do dalšího úseku studia musí být v dostatečném </w:t>
      </w:r>
      <w:r w:rsidR="00A04669" w:rsidRPr="0005366D">
        <w:rPr>
          <w:rFonts w:ascii="Times New Roman" w:eastAsia="Times New Roman" w:hAnsi="Times New Roman" w:cs="Times New Roman"/>
          <w:color w:val="000000" w:themeColor="text1"/>
          <w:sz w:val="24"/>
          <w:szCs w:val="24"/>
          <w:lang w:eastAsia="cs-CZ"/>
        </w:rPr>
        <w:t xml:space="preserve">předstihu stanoveny </w:t>
      </w:r>
      <w:r w:rsidR="00962486" w:rsidRPr="0005366D">
        <w:rPr>
          <w:rFonts w:ascii="Times New Roman" w:eastAsia="Times New Roman" w:hAnsi="Times New Roman" w:cs="Times New Roman"/>
          <w:color w:val="000000" w:themeColor="text1"/>
          <w:sz w:val="24"/>
          <w:szCs w:val="24"/>
          <w:lang w:eastAsia="cs-CZ"/>
        </w:rPr>
        <w:t xml:space="preserve">v Harmonogramu akademického roku ve </w:t>
      </w:r>
      <w:r w:rsidR="00A04669" w:rsidRPr="0005366D">
        <w:rPr>
          <w:rFonts w:ascii="Times New Roman" w:eastAsia="Times New Roman" w:hAnsi="Times New Roman" w:cs="Times New Roman"/>
          <w:color w:val="000000" w:themeColor="text1"/>
          <w:sz w:val="24"/>
          <w:szCs w:val="24"/>
          <w:lang w:eastAsia="cs-CZ"/>
        </w:rPr>
        <w:t>form</w:t>
      </w:r>
      <w:r w:rsidR="00962486" w:rsidRPr="0005366D">
        <w:rPr>
          <w:rFonts w:ascii="Times New Roman" w:eastAsia="Times New Roman" w:hAnsi="Times New Roman" w:cs="Times New Roman"/>
          <w:color w:val="000000" w:themeColor="text1"/>
          <w:sz w:val="24"/>
          <w:szCs w:val="24"/>
          <w:lang w:eastAsia="cs-CZ"/>
        </w:rPr>
        <w:t>ě</w:t>
      </w:r>
      <w:r w:rsidRPr="0005366D">
        <w:rPr>
          <w:rFonts w:ascii="Times New Roman" w:eastAsia="Times New Roman" w:hAnsi="Times New Roman" w:cs="Times New Roman"/>
          <w:color w:val="000000" w:themeColor="text1"/>
          <w:sz w:val="24"/>
          <w:szCs w:val="24"/>
          <w:lang w:eastAsia="cs-CZ"/>
        </w:rPr>
        <w:t xml:space="preserve"> opatření děkana ve veřejné části internetových stránek fakulty. </w:t>
      </w:r>
    </w:p>
    <w:p w14:paraId="22BE7868" w14:textId="6312FCF7" w:rsidR="00A04669" w:rsidRPr="0005366D" w:rsidRDefault="00A04669"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Pokud se student ve stanoveném termínu nezapíše do příslušného úseku studia, vyzve jej fakulta prostřednictvím </w:t>
      </w:r>
      <w:r w:rsidR="00047E52" w:rsidRPr="0005366D">
        <w:rPr>
          <w:rFonts w:ascii="Times New Roman" w:eastAsia="Times New Roman" w:hAnsi="Times New Roman" w:cs="Times New Roman"/>
          <w:color w:val="000000" w:themeColor="text1"/>
          <w:sz w:val="24"/>
          <w:szCs w:val="24"/>
          <w:lang w:eastAsia="cs-CZ"/>
        </w:rPr>
        <w:t xml:space="preserve">studijního </w:t>
      </w:r>
      <w:r w:rsidRPr="0005366D">
        <w:rPr>
          <w:rFonts w:ascii="Times New Roman" w:eastAsia="Times New Roman" w:hAnsi="Times New Roman" w:cs="Times New Roman"/>
          <w:color w:val="000000" w:themeColor="text1"/>
          <w:sz w:val="24"/>
          <w:szCs w:val="24"/>
          <w:lang w:eastAsia="cs-CZ"/>
        </w:rPr>
        <w:t>informačního systému, aby se dostavil k zápisu v</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náhradním termínu; tato výzva musí být doručena nejpozději deset pracovních dnů před tímto termínem. Za den doručení se v takovém případě považuje první den následující po zpřístupnění výzvy v</w:t>
      </w:r>
      <w:r w:rsidR="00047E52" w:rsidRPr="0005366D">
        <w:rPr>
          <w:rFonts w:ascii="Times New Roman" w:eastAsia="Times New Roman" w:hAnsi="Times New Roman" w:cs="Times New Roman"/>
          <w:color w:val="000000" w:themeColor="text1"/>
          <w:sz w:val="24"/>
          <w:szCs w:val="24"/>
          <w:lang w:eastAsia="cs-CZ"/>
        </w:rPr>
        <w:t>e</w:t>
      </w:r>
      <w:r w:rsidRPr="0005366D">
        <w:rPr>
          <w:rFonts w:ascii="Times New Roman" w:eastAsia="Times New Roman" w:hAnsi="Times New Roman" w:cs="Times New Roman"/>
          <w:color w:val="000000" w:themeColor="text1"/>
          <w:sz w:val="24"/>
          <w:szCs w:val="24"/>
          <w:lang w:eastAsia="cs-CZ"/>
        </w:rPr>
        <w:t> </w:t>
      </w:r>
      <w:r w:rsidR="00047E52" w:rsidRPr="0005366D">
        <w:rPr>
          <w:rFonts w:ascii="Times New Roman" w:eastAsia="Times New Roman" w:hAnsi="Times New Roman" w:cs="Times New Roman"/>
          <w:color w:val="000000" w:themeColor="text1"/>
          <w:sz w:val="24"/>
          <w:szCs w:val="24"/>
          <w:lang w:eastAsia="cs-CZ"/>
        </w:rPr>
        <w:t>studijním</w:t>
      </w:r>
      <w:r w:rsidRPr="0005366D">
        <w:rPr>
          <w:rFonts w:ascii="Times New Roman" w:eastAsia="Times New Roman" w:hAnsi="Times New Roman" w:cs="Times New Roman"/>
          <w:color w:val="000000" w:themeColor="text1"/>
          <w:sz w:val="24"/>
          <w:szCs w:val="24"/>
          <w:lang w:eastAsia="cs-CZ"/>
        </w:rPr>
        <w:t xml:space="preserve"> informačním systému studentovi. </w:t>
      </w:r>
    </w:p>
    <w:p w14:paraId="001DF5F1" w14:textId="5D625DCD" w:rsidR="00A04669" w:rsidRPr="0005366D" w:rsidRDefault="00A04669"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Pokud se student nezapíše ani v náhradním termínu</w:t>
      </w:r>
      <w:r w:rsidR="00876C69" w:rsidRPr="0005366D">
        <w:rPr>
          <w:rFonts w:ascii="Times New Roman" w:eastAsia="Times New Roman" w:hAnsi="Times New Roman" w:cs="Times New Roman"/>
          <w:color w:val="000000" w:themeColor="text1"/>
          <w:sz w:val="24"/>
          <w:szCs w:val="24"/>
          <w:lang w:eastAsia="cs-CZ"/>
        </w:rPr>
        <w:t xml:space="preserve">, </w:t>
      </w:r>
      <w:r w:rsidR="00F91C68" w:rsidRPr="0005366D">
        <w:rPr>
          <w:rFonts w:ascii="Times New Roman" w:eastAsia="Times New Roman" w:hAnsi="Times New Roman" w:cs="Times New Roman"/>
          <w:color w:val="000000" w:themeColor="text1"/>
          <w:sz w:val="24"/>
          <w:szCs w:val="24"/>
          <w:lang w:eastAsia="cs-CZ"/>
        </w:rPr>
        <w:t>platí</w:t>
      </w:r>
      <w:r w:rsidR="00876C69" w:rsidRPr="0005366D">
        <w:rPr>
          <w:rFonts w:ascii="Times New Roman" w:eastAsia="Times New Roman" w:hAnsi="Times New Roman" w:cs="Times New Roman"/>
          <w:color w:val="000000" w:themeColor="text1"/>
          <w:sz w:val="24"/>
          <w:szCs w:val="24"/>
          <w:lang w:eastAsia="cs-CZ"/>
        </w:rPr>
        <w:t>, že studia v den konání náhradního termínu zápisu zanechal</w:t>
      </w:r>
      <w:r w:rsidRPr="0005366D">
        <w:rPr>
          <w:rFonts w:ascii="Times New Roman" w:eastAsia="Times New Roman" w:hAnsi="Times New Roman" w:cs="Times New Roman"/>
          <w:color w:val="000000" w:themeColor="text1"/>
          <w:sz w:val="24"/>
          <w:szCs w:val="24"/>
          <w:lang w:eastAsia="cs-CZ"/>
        </w:rPr>
        <w:t>. Toto ustanovení se nepoužije tehdy, nedostavil-li se student k zápisu v náhradním termínu ze závažných důvodů.</w:t>
      </w:r>
      <w:r w:rsidR="00B53A7C" w:rsidRPr="0005366D">
        <w:rPr>
          <w:rFonts w:ascii="Times New Roman" w:eastAsia="Times New Roman" w:hAnsi="Times New Roman" w:cs="Times New Roman"/>
          <w:color w:val="000000" w:themeColor="text1"/>
          <w:sz w:val="24"/>
          <w:szCs w:val="24"/>
          <w:lang w:eastAsia="cs-CZ"/>
        </w:rPr>
        <w:t xml:space="preserve"> O řádnosti a včasnosti omluvy a závažnosti důvodů rozhoduje děkan. </w:t>
      </w:r>
    </w:p>
    <w:p w14:paraId="1870CEF5" w14:textId="77777777" w:rsidR="00BE7054" w:rsidRPr="0005366D" w:rsidRDefault="00BE7054"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Standardní doba studia</w:t>
      </w:r>
      <w:r w:rsidR="002D22B2" w:rsidRPr="0005366D">
        <w:rPr>
          <w:rFonts w:ascii="Times New Roman" w:eastAsia="Times New Roman" w:hAnsi="Times New Roman" w:cs="Times New Roman"/>
          <w:color w:val="000000" w:themeColor="text1"/>
          <w:sz w:val="24"/>
          <w:szCs w:val="24"/>
          <w:lang w:eastAsia="cs-CZ"/>
        </w:rPr>
        <w:t xml:space="preserve"> </w:t>
      </w:r>
      <w:r w:rsidR="00370590" w:rsidRPr="0005366D">
        <w:rPr>
          <w:rFonts w:ascii="Times New Roman" w:eastAsia="Times New Roman" w:hAnsi="Times New Roman" w:cs="Times New Roman"/>
          <w:color w:val="000000" w:themeColor="text1"/>
          <w:sz w:val="24"/>
          <w:szCs w:val="24"/>
          <w:lang w:eastAsia="cs-CZ"/>
        </w:rPr>
        <w:t xml:space="preserve">studijního programu </w:t>
      </w:r>
      <w:r w:rsidRPr="0005366D">
        <w:rPr>
          <w:rFonts w:ascii="Times New Roman" w:eastAsia="Times New Roman" w:hAnsi="Times New Roman" w:cs="Times New Roman"/>
          <w:color w:val="000000" w:themeColor="text1"/>
          <w:sz w:val="24"/>
          <w:szCs w:val="24"/>
          <w:lang w:eastAsia="cs-CZ"/>
        </w:rPr>
        <w:t xml:space="preserve">je </w:t>
      </w:r>
      <w:r w:rsidR="002D22B2" w:rsidRPr="0005366D">
        <w:rPr>
          <w:rFonts w:ascii="Times New Roman" w:eastAsia="Times New Roman" w:hAnsi="Times New Roman" w:cs="Times New Roman"/>
          <w:color w:val="000000" w:themeColor="text1"/>
          <w:sz w:val="24"/>
          <w:szCs w:val="24"/>
          <w:lang w:eastAsia="cs-CZ"/>
        </w:rPr>
        <w:t>doba studia při průměrné studijní zátěži vyjádřená v akademických rocích</w:t>
      </w:r>
      <w:r w:rsidR="00E10705" w:rsidRPr="0005366D">
        <w:rPr>
          <w:rFonts w:ascii="Times New Roman" w:eastAsia="Times New Roman" w:hAnsi="Times New Roman" w:cs="Times New Roman"/>
          <w:color w:val="000000" w:themeColor="text1"/>
          <w:sz w:val="24"/>
          <w:szCs w:val="24"/>
          <w:lang w:eastAsia="cs-CZ"/>
        </w:rPr>
        <w:t>.</w:t>
      </w:r>
    </w:p>
    <w:p w14:paraId="7E6AB837" w14:textId="37046090" w:rsidR="002D22B2" w:rsidRPr="0005366D" w:rsidRDefault="00C13E80"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Nejdelší celková doba přerušení studia </w:t>
      </w:r>
      <w:r w:rsidR="00876C69" w:rsidRPr="0005366D">
        <w:rPr>
          <w:rFonts w:ascii="Times New Roman" w:eastAsia="Times New Roman" w:hAnsi="Times New Roman" w:cs="Times New Roman"/>
          <w:color w:val="000000" w:themeColor="text1"/>
          <w:sz w:val="24"/>
          <w:szCs w:val="24"/>
          <w:lang w:eastAsia="cs-CZ"/>
        </w:rPr>
        <w:t xml:space="preserve">je taková doba přerušení studia, která </w:t>
      </w:r>
      <w:r w:rsidRPr="0005366D">
        <w:rPr>
          <w:rFonts w:ascii="Times New Roman" w:eastAsia="Times New Roman" w:hAnsi="Times New Roman" w:cs="Times New Roman"/>
          <w:color w:val="000000" w:themeColor="text1"/>
          <w:sz w:val="24"/>
          <w:szCs w:val="24"/>
          <w:lang w:eastAsia="cs-CZ"/>
        </w:rPr>
        <w:t>spolu s</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dobou studia počítanou od prvního dne akademického roku, do něhož se uchazeč zapsal, </w:t>
      </w:r>
      <w:r w:rsidR="00812988" w:rsidRPr="0005366D">
        <w:rPr>
          <w:rFonts w:ascii="Times New Roman" w:eastAsia="Times New Roman" w:hAnsi="Times New Roman" w:cs="Times New Roman"/>
          <w:color w:val="000000" w:themeColor="text1"/>
          <w:sz w:val="24"/>
          <w:szCs w:val="24"/>
          <w:lang w:eastAsia="cs-CZ"/>
        </w:rPr>
        <w:t xml:space="preserve">nepřesáhne </w:t>
      </w:r>
      <w:r w:rsidRPr="0005366D">
        <w:rPr>
          <w:rFonts w:ascii="Times New Roman" w:eastAsia="Times New Roman" w:hAnsi="Times New Roman" w:cs="Times New Roman"/>
          <w:color w:val="000000" w:themeColor="text1"/>
          <w:sz w:val="24"/>
          <w:szCs w:val="24"/>
          <w:lang w:eastAsia="cs-CZ"/>
        </w:rPr>
        <w:t>maximální dobu studia.</w:t>
      </w:r>
      <w:r w:rsidR="00876C69" w:rsidRPr="0005366D">
        <w:rPr>
          <w:rFonts w:ascii="Times New Roman" w:eastAsia="Times New Roman" w:hAnsi="Times New Roman" w:cs="Times New Roman"/>
          <w:color w:val="000000" w:themeColor="text1"/>
          <w:sz w:val="24"/>
          <w:szCs w:val="24"/>
          <w:lang w:eastAsia="cs-CZ"/>
        </w:rPr>
        <w:t xml:space="preserve"> Do nejdelší celkové doby přerušení studia se nezapočítává doba přerušení studia po uznanou dobu rodičovství a doba přerušení studia z vážného zdravotního důvodu.</w:t>
      </w:r>
      <w:r w:rsidRPr="0005366D">
        <w:rPr>
          <w:rFonts w:ascii="Times New Roman" w:eastAsia="Times New Roman" w:hAnsi="Times New Roman" w:cs="Times New Roman"/>
          <w:color w:val="000000" w:themeColor="text1"/>
          <w:sz w:val="24"/>
          <w:szCs w:val="24"/>
          <w:lang w:eastAsia="cs-CZ"/>
        </w:rPr>
        <w:t xml:space="preserve"> </w:t>
      </w:r>
    </w:p>
    <w:p w14:paraId="5F2A24A4" w14:textId="1ED66FC0" w:rsidR="002B2C8E" w:rsidRPr="0005366D" w:rsidRDefault="00BE7054" w:rsidP="0005366D">
      <w:pPr>
        <w:numPr>
          <w:ilvl w:val="0"/>
          <w:numId w:val="3"/>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 xml:space="preserve">Maximální doba studia </w:t>
      </w:r>
      <w:r w:rsidR="004E7B22" w:rsidRPr="0005366D">
        <w:rPr>
          <w:rFonts w:ascii="Times New Roman" w:eastAsia="Times New Roman" w:hAnsi="Times New Roman" w:cs="Times New Roman"/>
          <w:color w:val="000000" w:themeColor="text1"/>
          <w:sz w:val="24"/>
          <w:szCs w:val="24"/>
          <w:lang w:eastAsia="cs-CZ"/>
        </w:rPr>
        <w:t>v bakalářském studijním programu činí šest let, v magisterském studijním programu nenavazujícím na bakalářský studijní program deset let, v</w:t>
      </w:r>
      <w:r w:rsidR="00990E2B">
        <w:rPr>
          <w:rFonts w:ascii="Times New Roman" w:eastAsia="Times New Roman" w:hAnsi="Times New Roman" w:cs="Times New Roman"/>
          <w:color w:val="000000" w:themeColor="text1"/>
          <w:sz w:val="24"/>
          <w:szCs w:val="24"/>
          <w:lang w:eastAsia="cs-CZ"/>
        </w:rPr>
        <w:t> </w:t>
      </w:r>
      <w:r w:rsidR="00613528" w:rsidRPr="0005366D">
        <w:rPr>
          <w:rFonts w:ascii="Times New Roman" w:eastAsia="Times New Roman" w:hAnsi="Times New Roman" w:cs="Times New Roman"/>
          <w:color w:val="000000" w:themeColor="text1"/>
          <w:sz w:val="24"/>
          <w:szCs w:val="24"/>
          <w:lang w:eastAsia="cs-CZ"/>
        </w:rPr>
        <w:t>navazujícím</w:t>
      </w:r>
      <w:r w:rsidR="00417D26" w:rsidRPr="0005366D">
        <w:rPr>
          <w:rFonts w:ascii="Times New Roman" w:eastAsia="Times New Roman" w:hAnsi="Times New Roman" w:cs="Times New Roman"/>
          <w:color w:val="000000" w:themeColor="text1"/>
          <w:sz w:val="24"/>
          <w:szCs w:val="24"/>
          <w:lang w:eastAsia="cs-CZ"/>
        </w:rPr>
        <w:t xml:space="preserve"> ma</w:t>
      </w:r>
      <w:r w:rsidR="00613528" w:rsidRPr="0005366D">
        <w:rPr>
          <w:rFonts w:ascii="Times New Roman" w:eastAsia="Times New Roman" w:hAnsi="Times New Roman" w:cs="Times New Roman"/>
          <w:color w:val="000000" w:themeColor="text1"/>
          <w:sz w:val="24"/>
          <w:szCs w:val="24"/>
          <w:lang w:eastAsia="cs-CZ"/>
        </w:rPr>
        <w:t>gisterském studijním</w:t>
      </w:r>
      <w:r w:rsidR="004E7B22" w:rsidRPr="0005366D">
        <w:rPr>
          <w:rFonts w:ascii="Times New Roman" w:eastAsia="Times New Roman" w:hAnsi="Times New Roman" w:cs="Times New Roman"/>
          <w:color w:val="000000" w:themeColor="text1"/>
          <w:sz w:val="24"/>
          <w:szCs w:val="24"/>
          <w:lang w:eastAsia="cs-CZ"/>
        </w:rPr>
        <w:t xml:space="preserve"> program</w:t>
      </w:r>
      <w:r w:rsidR="00613528" w:rsidRPr="0005366D">
        <w:rPr>
          <w:rFonts w:ascii="Times New Roman" w:eastAsia="Times New Roman" w:hAnsi="Times New Roman" w:cs="Times New Roman"/>
          <w:color w:val="000000" w:themeColor="text1"/>
          <w:sz w:val="24"/>
          <w:szCs w:val="24"/>
          <w:lang w:eastAsia="cs-CZ"/>
        </w:rPr>
        <w:t>u</w:t>
      </w:r>
      <w:r w:rsidR="004E7B22" w:rsidRPr="0005366D">
        <w:rPr>
          <w:rFonts w:ascii="Times New Roman" w:eastAsia="Times New Roman" w:hAnsi="Times New Roman" w:cs="Times New Roman"/>
          <w:color w:val="000000" w:themeColor="text1"/>
          <w:sz w:val="24"/>
          <w:szCs w:val="24"/>
          <w:lang w:eastAsia="cs-CZ"/>
        </w:rPr>
        <w:t xml:space="preserve"> pět let </w:t>
      </w:r>
      <w:r w:rsidR="00417D26" w:rsidRPr="0005366D">
        <w:rPr>
          <w:rFonts w:ascii="Times New Roman" w:eastAsia="Times New Roman" w:hAnsi="Times New Roman" w:cs="Times New Roman"/>
          <w:color w:val="000000" w:themeColor="text1"/>
          <w:sz w:val="24"/>
          <w:szCs w:val="24"/>
          <w:lang w:eastAsia="cs-CZ"/>
        </w:rPr>
        <w:t>a</w:t>
      </w:r>
      <w:r w:rsidR="004E7B22" w:rsidRPr="0005366D">
        <w:rPr>
          <w:rFonts w:ascii="Times New Roman" w:eastAsia="Times New Roman" w:hAnsi="Times New Roman" w:cs="Times New Roman"/>
          <w:color w:val="000000" w:themeColor="text1"/>
          <w:sz w:val="24"/>
          <w:szCs w:val="24"/>
          <w:lang w:eastAsia="cs-CZ"/>
        </w:rPr>
        <w:t xml:space="preserve"> v</w:t>
      </w:r>
      <w:r w:rsidR="00613528" w:rsidRPr="0005366D">
        <w:rPr>
          <w:rFonts w:ascii="Times New Roman" w:eastAsia="Times New Roman" w:hAnsi="Times New Roman" w:cs="Times New Roman"/>
          <w:color w:val="000000" w:themeColor="text1"/>
          <w:sz w:val="24"/>
          <w:szCs w:val="24"/>
          <w:lang w:eastAsia="cs-CZ"/>
        </w:rPr>
        <w:t xml:space="preserve"> doktorském studijním</w:t>
      </w:r>
      <w:r w:rsidR="004E7B22" w:rsidRPr="0005366D">
        <w:rPr>
          <w:rFonts w:ascii="Times New Roman" w:eastAsia="Times New Roman" w:hAnsi="Times New Roman" w:cs="Times New Roman"/>
          <w:color w:val="000000" w:themeColor="text1"/>
          <w:sz w:val="24"/>
          <w:szCs w:val="24"/>
          <w:lang w:eastAsia="cs-CZ"/>
        </w:rPr>
        <w:t xml:space="preserve"> program</w:t>
      </w:r>
      <w:r w:rsidR="00613528" w:rsidRPr="0005366D">
        <w:rPr>
          <w:rFonts w:ascii="Times New Roman" w:eastAsia="Times New Roman" w:hAnsi="Times New Roman" w:cs="Times New Roman"/>
          <w:color w:val="000000" w:themeColor="text1"/>
          <w:sz w:val="24"/>
          <w:szCs w:val="24"/>
          <w:lang w:eastAsia="cs-CZ"/>
        </w:rPr>
        <w:t>u</w:t>
      </w:r>
      <w:r w:rsidR="006606E2" w:rsidRPr="0005366D">
        <w:rPr>
          <w:rFonts w:ascii="Times New Roman" w:eastAsia="Times New Roman" w:hAnsi="Times New Roman" w:cs="Times New Roman"/>
          <w:color w:val="000000" w:themeColor="text1"/>
          <w:sz w:val="24"/>
          <w:szCs w:val="24"/>
          <w:lang w:eastAsia="cs-CZ"/>
        </w:rPr>
        <w:t xml:space="preserve"> osm let</w:t>
      </w:r>
      <w:r w:rsidR="00417D26" w:rsidRPr="0005366D">
        <w:rPr>
          <w:rFonts w:ascii="Times New Roman" w:eastAsia="Times New Roman" w:hAnsi="Times New Roman" w:cs="Times New Roman"/>
          <w:color w:val="000000" w:themeColor="text1"/>
          <w:sz w:val="24"/>
          <w:szCs w:val="24"/>
          <w:lang w:eastAsia="cs-CZ"/>
        </w:rPr>
        <w:t xml:space="preserve"> </w:t>
      </w:r>
      <w:r w:rsidR="00B46FFA" w:rsidRPr="0005366D">
        <w:rPr>
          <w:rFonts w:ascii="Times New Roman" w:eastAsia="Times New Roman" w:hAnsi="Times New Roman" w:cs="Times New Roman"/>
          <w:color w:val="000000" w:themeColor="text1"/>
          <w:sz w:val="24"/>
          <w:szCs w:val="24"/>
          <w:lang w:eastAsia="cs-CZ"/>
        </w:rPr>
        <w:t>a počítá se</w:t>
      </w:r>
      <w:r w:rsidR="00B0636D" w:rsidRPr="0005366D">
        <w:rPr>
          <w:rFonts w:ascii="Times New Roman" w:eastAsia="Times New Roman" w:hAnsi="Times New Roman" w:cs="Times New Roman"/>
          <w:color w:val="000000" w:themeColor="text1"/>
          <w:sz w:val="24"/>
          <w:szCs w:val="24"/>
          <w:lang w:eastAsia="cs-CZ"/>
        </w:rPr>
        <w:t xml:space="preserve"> </w:t>
      </w:r>
      <w:r w:rsidR="00B46FFA" w:rsidRPr="0005366D">
        <w:rPr>
          <w:rFonts w:ascii="Times New Roman" w:eastAsia="Times New Roman" w:hAnsi="Times New Roman" w:cs="Times New Roman"/>
          <w:color w:val="000000" w:themeColor="text1"/>
          <w:sz w:val="24"/>
          <w:szCs w:val="24"/>
          <w:lang w:eastAsia="cs-CZ"/>
        </w:rPr>
        <w:t>od prvního dne akademického rok</w:t>
      </w:r>
      <w:r w:rsidR="004847F4" w:rsidRPr="0005366D">
        <w:rPr>
          <w:rFonts w:ascii="Times New Roman" w:eastAsia="Times New Roman" w:hAnsi="Times New Roman" w:cs="Times New Roman"/>
          <w:color w:val="000000" w:themeColor="text1"/>
          <w:sz w:val="24"/>
          <w:szCs w:val="24"/>
          <w:lang w:eastAsia="cs-CZ"/>
        </w:rPr>
        <w:t>u</w:t>
      </w:r>
      <w:r w:rsidR="00B46FFA" w:rsidRPr="0005366D">
        <w:rPr>
          <w:rFonts w:ascii="Times New Roman" w:eastAsia="Times New Roman" w:hAnsi="Times New Roman" w:cs="Times New Roman"/>
          <w:color w:val="000000" w:themeColor="text1"/>
          <w:sz w:val="24"/>
          <w:szCs w:val="24"/>
          <w:lang w:eastAsia="cs-CZ"/>
        </w:rPr>
        <w:t>, do něh</w:t>
      </w:r>
      <w:r w:rsidR="00245A1C" w:rsidRPr="0005366D">
        <w:rPr>
          <w:rFonts w:ascii="Times New Roman" w:eastAsia="Times New Roman" w:hAnsi="Times New Roman" w:cs="Times New Roman"/>
          <w:color w:val="000000" w:themeColor="text1"/>
          <w:sz w:val="24"/>
          <w:szCs w:val="24"/>
          <w:lang w:eastAsia="cs-CZ"/>
        </w:rPr>
        <w:t>o</w:t>
      </w:r>
      <w:r w:rsidR="00B46FFA" w:rsidRPr="0005366D">
        <w:rPr>
          <w:rFonts w:ascii="Times New Roman" w:eastAsia="Times New Roman" w:hAnsi="Times New Roman" w:cs="Times New Roman"/>
          <w:color w:val="000000" w:themeColor="text1"/>
          <w:sz w:val="24"/>
          <w:szCs w:val="24"/>
          <w:lang w:eastAsia="cs-CZ"/>
        </w:rPr>
        <w:t>ž se uchazeč zapsal.</w:t>
      </w:r>
    </w:p>
    <w:p w14:paraId="6ECCA1C9" w14:textId="1D0BC048" w:rsidR="004B0391" w:rsidRPr="0005366D" w:rsidRDefault="004B0391"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Po uplynutí maximální doby studia nesmí student skládat zkoušky, státní zkoušky</w:t>
      </w:r>
      <w:r w:rsidR="007A1CCA"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ani plnit jiné studijní povinnosti. Zkouška, státní závěrečná zkouška nebo jiná studijní povinnost konaná po uplynutí maximální doby studia</w:t>
      </w:r>
      <w:r w:rsidR="00370590"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je neplatná.</w:t>
      </w:r>
    </w:p>
    <w:p w14:paraId="3B677FAD" w14:textId="6F1FC65B" w:rsidR="00F12D7A" w:rsidRPr="0005366D" w:rsidRDefault="00B71E1B"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Student je povinen </w:t>
      </w:r>
      <w:r w:rsidR="00562824" w:rsidRPr="0005366D">
        <w:rPr>
          <w:rFonts w:ascii="Times New Roman" w:eastAsia="Times New Roman" w:hAnsi="Times New Roman" w:cs="Times New Roman"/>
          <w:color w:val="000000" w:themeColor="text1"/>
          <w:sz w:val="24"/>
          <w:szCs w:val="24"/>
          <w:lang w:eastAsia="cs-CZ"/>
        </w:rPr>
        <w:t xml:space="preserve">řádně </w:t>
      </w:r>
      <w:r w:rsidRPr="0005366D">
        <w:rPr>
          <w:rFonts w:ascii="Times New Roman" w:eastAsia="Times New Roman" w:hAnsi="Times New Roman" w:cs="Times New Roman"/>
          <w:color w:val="000000" w:themeColor="text1"/>
          <w:sz w:val="24"/>
          <w:szCs w:val="24"/>
          <w:lang w:eastAsia="cs-CZ"/>
        </w:rPr>
        <w:t xml:space="preserve">ukončit studium absolvováním </w:t>
      </w:r>
      <w:r w:rsidR="00562824" w:rsidRPr="0005366D">
        <w:rPr>
          <w:rFonts w:ascii="Times New Roman" w:eastAsia="Times New Roman" w:hAnsi="Times New Roman" w:cs="Times New Roman"/>
          <w:color w:val="000000" w:themeColor="text1"/>
          <w:sz w:val="24"/>
          <w:szCs w:val="24"/>
          <w:lang w:eastAsia="cs-CZ"/>
        </w:rPr>
        <w:t xml:space="preserve">studia </w:t>
      </w:r>
      <w:r w:rsidRPr="0005366D">
        <w:rPr>
          <w:rFonts w:ascii="Times New Roman" w:eastAsia="Times New Roman" w:hAnsi="Times New Roman" w:cs="Times New Roman"/>
          <w:color w:val="000000" w:themeColor="text1"/>
          <w:sz w:val="24"/>
          <w:szCs w:val="24"/>
          <w:lang w:eastAsia="cs-CZ"/>
        </w:rPr>
        <w:t xml:space="preserve">během maximální doby studia. </w:t>
      </w:r>
      <w:r w:rsidR="003968D5" w:rsidRPr="0005366D">
        <w:rPr>
          <w:rFonts w:ascii="Times New Roman" w:eastAsia="Times New Roman" w:hAnsi="Times New Roman" w:cs="Times New Roman"/>
          <w:color w:val="000000" w:themeColor="text1"/>
          <w:sz w:val="24"/>
          <w:szCs w:val="24"/>
          <w:lang w:eastAsia="cs-CZ"/>
        </w:rPr>
        <w:t xml:space="preserve">Neukončí-li student </w:t>
      </w:r>
      <w:r w:rsidR="00562824" w:rsidRPr="0005366D">
        <w:rPr>
          <w:rFonts w:ascii="Times New Roman" w:eastAsia="Times New Roman" w:hAnsi="Times New Roman" w:cs="Times New Roman"/>
          <w:color w:val="000000" w:themeColor="text1"/>
          <w:sz w:val="24"/>
          <w:szCs w:val="24"/>
          <w:lang w:eastAsia="cs-CZ"/>
        </w:rPr>
        <w:t xml:space="preserve">řádně </w:t>
      </w:r>
      <w:r w:rsidR="003968D5" w:rsidRPr="0005366D">
        <w:rPr>
          <w:rFonts w:ascii="Times New Roman" w:eastAsia="Times New Roman" w:hAnsi="Times New Roman" w:cs="Times New Roman"/>
          <w:color w:val="000000" w:themeColor="text1"/>
          <w:sz w:val="24"/>
          <w:szCs w:val="24"/>
          <w:lang w:eastAsia="cs-CZ"/>
        </w:rPr>
        <w:t xml:space="preserve">studium absolvováním </w:t>
      </w:r>
      <w:r w:rsidR="00562824" w:rsidRPr="0005366D">
        <w:rPr>
          <w:rFonts w:ascii="Times New Roman" w:eastAsia="Times New Roman" w:hAnsi="Times New Roman" w:cs="Times New Roman"/>
          <w:color w:val="000000" w:themeColor="text1"/>
          <w:sz w:val="24"/>
          <w:szCs w:val="24"/>
          <w:lang w:eastAsia="cs-CZ"/>
        </w:rPr>
        <w:t xml:space="preserve">studia </w:t>
      </w:r>
      <w:r w:rsidR="003968D5" w:rsidRPr="0005366D">
        <w:rPr>
          <w:rFonts w:ascii="Times New Roman" w:eastAsia="Times New Roman" w:hAnsi="Times New Roman" w:cs="Times New Roman"/>
          <w:color w:val="000000" w:themeColor="text1"/>
          <w:sz w:val="24"/>
          <w:szCs w:val="24"/>
          <w:lang w:eastAsia="cs-CZ"/>
        </w:rPr>
        <w:t xml:space="preserve">během maximální doby studia, </w:t>
      </w:r>
      <w:r w:rsidRPr="0005366D">
        <w:rPr>
          <w:rFonts w:ascii="Times New Roman" w:eastAsia="Times New Roman" w:hAnsi="Times New Roman" w:cs="Times New Roman"/>
          <w:color w:val="000000" w:themeColor="text1"/>
          <w:sz w:val="24"/>
          <w:szCs w:val="24"/>
          <w:lang w:eastAsia="cs-CZ"/>
        </w:rPr>
        <w:t xml:space="preserve">nesplnil požadavek stanovený tímto řádem a studium mu bude ukončeno. </w:t>
      </w:r>
    </w:p>
    <w:p w14:paraId="0C99D9CE" w14:textId="53AF1540" w:rsidR="003968D5" w:rsidRPr="0005366D" w:rsidRDefault="00C2481D"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w:t>
      </w:r>
      <w:r w:rsidR="00B71E1B" w:rsidRPr="0005366D">
        <w:rPr>
          <w:rFonts w:ascii="Times New Roman" w:eastAsia="Times New Roman" w:hAnsi="Times New Roman" w:cs="Times New Roman"/>
          <w:color w:val="000000" w:themeColor="text1"/>
          <w:sz w:val="24"/>
          <w:szCs w:val="24"/>
          <w:lang w:eastAsia="cs-CZ"/>
        </w:rPr>
        <w:t>dravotní způsobilost studenta ke studiu</w:t>
      </w:r>
      <w:r w:rsidRPr="0005366D">
        <w:rPr>
          <w:rFonts w:ascii="Times New Roman" w:eastAsia="Times New Roman" w:hAnsi="Times New Roman" w:cs="Times New Roman"/>
          <w:color w:val="000000" w:themeColor="text1"/>
          <w:sz w:val="24"/>
          <w:szCs w:val="24"/>
          <w:lang w:eastAsia="cs-CZ"/>
        </w:rPr>
        <w:t xml:space="preserve"> je požadavkem stanoveným tímto řádem</w:t>
      </w:r>
      <w:r w:rsidR="00B71E1B" w:rsidRPr="0005366D">
        <w:rPr>
          <w:rFonts w:ascii="Times New Roman" w:eastAsia="Times New Roman" w:hAnsi="Times New Roman" w:cs="Times New Roman"/>
          <w:color w:val="000000" w:themeColor="text1"/>
          <w:sz w:val="24"/>
          <w:szCs w:val="24"/>
          <w:lang w:eastAsia="cs-CZ"/>
        </w:rPr>
        <w:t>, pokud byla tato způsobilost podmínkou pro přijetí ke studiu. Ztratí-li</w:t>
      </w:r>
      <w:r w:rsidR="00812988" w:rsidRPr="0005366D">
        <w:rPr>
          <w:rFonts w:ascii="Times New Roman" w:eastAsia="Times New Roman" w:hAnsi="Times New Roman" w:cs="Times New Roman"/>
          <w:color w:val="000000" w:themeColor="text1"/>
          <w:sz w:val="24"/>
          <w:szCs w:val="24"/>
          <w:lang w:eastAsia="cs-CZ"/>
        </w:rPr>
        <w:t xml:space="preserve"> </w:t>
      </w:r>
      <w:r w:rsidR="00B71E1B" w:rsidRPr="0005366D">
        <w:rPr>
          <w:rFonts w:ascii="Times New Roman" w:eastAsia="Times New Roman" w:hAnsi="Times New Roman" w:cs="Times New Roman"/>
          <w:color w:val="000000" w:themeColor="text1"/>
          <w:sz w:val="24"/>
          <w:szCs w:val="24"/>
          <w:lang w:eastAsia="cs-CZ"/>
        </w:rPr>
        <w:t xml:space="preserve">student v takovém případě </w:t>
      </w:r>
      <w:r w:rsidR="007D3EC9" w:rsidRPr="0005366D">
        <w:rPr>
          <w:rFonts w:ascii="Times New Roman" w:eastAsia="Times New Roman" w:hAnsi="Times New Roman" w:cs="Times New Roman"/>
          <w:color w:val="000000" w:themeColor="text1"/>
          <w:sz w:val="24"/>
          <w:szCs w:val="24"/>
          <w:lang w:eastAsia="cs-CZ"/>
        </w:rPr>
        <w:t xml:space="preserve">trvale </w:t>
      </w:r>
      <w:r w:rsidR="00B71E1B" w:rsidRPr="0005366D">
        <w:rPr>
          <w:rFonts w:ascii="Times New Roman" w:eastAsia="Times New Roman" w:hAnsi="Times New Roman" w:cs="Times New Roman"/>
          <w:color w:val="000000" w:themeColor="text1"/>
          <w:sz w:val="24"/>
          <w:szCs w:val="24"/>
          <w:lang w:eastAsia="cs-CZ"/>
        </w:rPr>
        <w:t xml:space="preserve">zdravotní způsobilost ke studiu, nesplnil požadavek stanovený tímto řádem a studium mu bude ukončeno. </w:t>
      </w:r>
    </w:p>
    <w:p w14:paraId="05457208" w14:textId="7994B16B" w:rsidR="005533A9" w:rsidRPr="0005366D" w:rsidRDefault="005533A9" w:rsidP="0005366D">
      <w:pPr>
        <w:numPr>
          <w:ilvl w:val="0"/>
          <w:numId w:val="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Děkan v návaznosti na rozhodnutí rektora o právech a povinnostech studentů nebo rektor mohou přijmout v případě potřeby takové opatření, aby práva studenta byla obnovena a</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následky, které vadné rozhodnutí způsobilo, byly odstraněny nebo alespoň zmírněny. Takové </w:t>
      </w:r>
      <w:r w:rsidR="00812988" w:rsidRPr="0005366D">
        <w:rPr>
          <w:rFonts w:ascii="Times New Roman" w:eastAsia="Times New Roman" w:hAnsi="Times New Roman" w:cs="Times New Roman"/>
          <w:color w:val="000000" w:themeColor="text1"/>
          <w:sz w:val="24"/>
          <w:szCs w:val="24"/>
          <w:lang w:eastAsia="cs-CZ"/>
        </w:rPr>
        <w:t>o</w:t>
      </w:r>
      <w:r w:rsidRPr="0005366D">
        <w:rPr>
          <w:rFonts w:ascii="Times New Roman" w:eastAsia="Times New Roman" w:hAnsi="Times New Roman" w:cs="Times New Roman"/>
          <w:color w:val="000000" w:themeColor="text1"/>
          <w:sz w:val="24"/>
          <w:szCs w:val="24"/>
          <w:lang w:eastAsia="cs-CZ"/>
        </w:rPr>
        <w:t xml:space="preserve">patření může spočívat i v určení lhůty, v níž může student konat kontroly studia, státní zkoušky, </w:t>
      </w:r>
      <w:r w:rsidR="00876C69" w:rsidRPr="0005366D">
        <w:rPr>
          <w:rFonts w:ascii="Times New Roman" w:eastAsia="Times New Roman" w:hAnsi="Times New Roman" w:cs="Times New Roman"/>
          <w:color w:val="000000" w:themeColor="text1"/>
          <w:sz w:val="24"/>
          <w:szCs w:val="24"/>
          <w:lang w:eastAsia="cs-CZ"/>
        </w:rPr>
        <w:t>nebo</w:t>
      </w:r>
      <w:r w:rsidRPr="0005366D">
        <w:rPr>
          <w:rFonts w:ascii="Times New Roman" w:eastAsia="Times New Roman" w:hAnsi="Times New Roman" w:cs="Times New Roman"/>
          <w:color w:val="000000" w:themeColor="text1"/>
          <w:sz w:val="24"/>
          <w:szCs w:val="24"/>
          <w:lang w:eastAsia="cs-CZ"/>
        </w:rPr>
        <w:t xml:space="preserve"> plnit jiné studijní povinnosti i po uplynutí maximální doby studia. </w:t>
      </w:r>
    </w:p>
    <w:p w14:paraId="5434473D" w14:textId="77777777" w:rsidR="005533A9" w:rsidRPr="0005366D" w:rsidRDefault="005533A9" w:rsidP="0005366D">
      <w:pPr>
        <w:spacing w:after="0"/>
        <w:ind w:left="525"/>
        <w:contextualSpacing/>
        <w:jc w:val="both"/>
        <w:rPr>
          <w:rFonts w:ascii="Times New Roman" w:eastAsia="Times New Roman" w:hAnsi="Times New Roman" w:cs="Times New Roman"/>
          <w:color w:val="000000" w:themeColor="text1"/>
          <w:sz w:val="24"/>
          <w:szCs w:val="24"/>
          <w:lang w:eastAsia="cs-CZ"/>
        </w:rPr>
      </w:pPr>
    </w:p>
    <w:p w14:paraId="1380A9C2" w14:textId="77777777" w:rsidR="00536DC1" w:rsidRPr="0005366D" w:rsidRDefault="00536DC1"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5</w:t>
      </w:r>
    </w:p>
    <w:p w14:paraId="749DE10C" w14:textId="49FD2C9A" w:rsidR="00396BFA"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Průběh studia</w:t>
      </w:r>
    </w:p>
    <w:p w14:paraId="67CF8D28" w14:textId="77777777" w:rsidR="008C255D" w:rsidRPr="0005366D" w:rsidRDefault="008C255D" w:rsidP="0005366D">
      <w:pPr>
        <w:spacing w:after="0"/>
        <w:ind w:left="525"/>
        <w:contextualSpacing/>
        <w:jc w:val="both"/>
        <w:rPr>
          <w:rFonts w:ascii="Times New Roman" w:eastAsia="Times New Roman" w:hAnsi="Times New Roman" w:cs="Times New Roman"/>
          <w:color w:val="000000" w:themeColor="text1"/>
          <w:sz w:val="24"/>
          <w:szCs w:val="24"/>
          <w:lang w:eastAsia="cs-CZ"/>
        </w:rPr>
      </w:pPr>
    </w:p>
    <w:p w14:paraId="206724DB" w14:textId="77777777" w:rsidR="00B80F96" w:rsidRPr="0005366D" w:rsidRDefault="00396BFA"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Studijní plány studijního programu stanoví zejména časovou a obsahovou návaznost studijních předmětů, objem a formu výuky, </w:t>
      </w:r>
      <w:r w:rsidR="00B80F96" w:rsidRPr="0005366D">
        <w:rPr>
          <w:rFonts w:ascii="Times New Roman" w:eastAsia="Times New Roman" w:hAnsi="Times New Roman" w:cs="Times New Roman"/>
          <w:color w:val="000000" w:themeColor="text1"/>
          <w:sz w:val="24"/>
          <w:szCs w:val="24"/>
          <w:lang w:eastAsia="cs-CZ"/>
        </w:rPr>
        <w:t xml:space="preserve">podrobnosti a náležitosti týkající se způsobu ověřování výsledků studia a s výjimkou doktorských studijních programů též </w:t>
      </w:r>
      <w:r w:rsidRPr="0005366D">
        <w:rPr>
          <w:rFonts w:ascii="Times New Roman" w:eastAsia="Times New Roman" w:hAnsi="Times New Roman" w:cs="Times New Roman"/>
          <w:color w:val="000000" w:themeColor="text1"/>
          <w:sz w:val="24"/>
          <w:szCs w:val="24"/>
          <w:lang w:eastAsia="cs-CZ"/>
        </w:rPr>
        <w:t xml:space="preserve">počty kreditů přiřazené jednotlivým předmětům a další podrobnosti a náležitosti týkající se kreditního systému. </w:t>
      </w:r>
    </w:p>
    <w:p w14:paraId="2FFD998F" w14:textId="5B104FD8" w:rsidR="00B80F96" w:rsidRPr="0005366D" w:rsidRDefault="00396BFA"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Doporučený průběh studia studijního programu </w:t>
      </w:r>
      <w:r w:rsidR="004E7B22" w:rsidRPr="0005366D">
        <w:rPr>
          <w:rFonts w:ascii="Times New Roman" w:eastAsia="Times New Roman" w:hAnsi="Times New Roman" w:cs="Times New Roman"/>
          <w:color w:val="000000" w:themeColor="text1"/>
          <w:sz w:val="24"/>
          <w:szCs w:val="24"/>
          <w:lang w:eastAsia="cs-CZ"/>
        </w:rPr>
        <w:t xml:space="preserve">s výjimkou doktorských studijních programů </w:t>
      </w:r>
      <w:r w:rsidRPr="0005366D">
        <w:rPr>
          <w:rFonts w:ascii="Times New Roman" w:eastAsia="Times New Roman" w:hAnsi="Times New Roman" w:cs="Times New Roman"/>
          <w:color w:val="000000" w:themeColor="text1"/>
          <w:sz w:val="24"/>
          <w:szCs w:val="24"/>
          <w:lang w:eastAsia="cs-CZ"/>
        </w:rPr>
        <w:t xml:space="preserve">obsahuje navrhovaný, konkrétní průběh studia odpovídající studijnímu plánu včetně doporučeného pořadí předmětů a kontrol studia a jejich zařazení do jednotlivých úseků studia v rámci standardní doby studia. </w:t>
      </w:r>
      <w:r w:rsidR="00B80F96" w:rsidRPr="0005366D">
        <w:rPr>
          <w:rFonts w:ascii="Times New Roman" w:eastAsia="Times New Roman" w:hAnsi="Times New Roman" w:cs="Times New Roman"/>
          <w:color w:val="000000" w:themeColor="text1"/>
          <w:sz w:val="24"/>
          <w:szCs w:val="24"/>
          <w:lang w:eastAsia="cs-CZ"/>
        </w:rPr>
        <w:t xml:space="preserve">Doporučený průběh studia stanoví fakulta. </w:t>
      </w:r>
    </w:p>
    <w:p w14:paraId="2EF8DF0A" w14:textId="77777777" w:rsidR="00411957" w:rsidRPr="0005366D" w:rsidRDefault="00396BFA"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Studijní plány a doporučené průběhy studia studijních programů zveřejňuj</w:t>
      </w:r>
      <w:r w:rsidR="00B80F96" w:rsidRPr="0005366D">
        <w:rPr>
          <w:rFonts w:ascii="Times New Roman" w:eastAsia="Times New Roman" w:hAnsi="Times New Roman" w:cs="Times New Roman"/>
          <w:color w:val="000000" w:themeColor="text1"/>
          <w:sz w:val="24"/>
          <w:szCs w:val="24"/>
          <w:lang w:eastAsia="cs-CZ"/>
        </w:rPr>
        <w:t>e</w:t>
      </w:r>
      <w:r w:rsidRPr="0005366D">
        <w:rPr>
          <w:rFonts w:ascii="Times New Roman" w:eastAsia="Times New Roman" w:hAnsi="Times New Roman" w:cs="Times New Roman"/>
          <w:color w:val="000000" w:themeColor="text1"/>
          <w:sz w:val="24"/>
          <w:szCs w:val="24"/>
          <w:lang w:eastAsia="cs-CZ"/>
        </w:rPr>
        <w:t xml:space="preserve"> </w:t>
      </w:r>
      <w:r w:rsidR="00B80F96" w:rsidRPr="0005366D">
        <w:rPr>
          <w:rFonts w:ascii="Times New Roman" w:eastAsia="Times New Roman" w:hAnsi="Times New Roman" w:cs="Times New Roman"/>
          <w:color w:val="000000" w:themeColor="text1"/>
          <w:sz w:val="24"/>
          <w:szCs w:val="24"/>
          <w:lang w:eastAsia="cs-CZ"/>
        </w:rPr>
        <w:t>fakulta ve veřejné části internetových stránek</w:t>
      </w:r>
      <w:r w:rsidRPr="0005366D">
        <w:rPr>
          <w:rFonts w:ascii="Times New Roman" w:eastAsia="Times New Roman" w:hAnsi="Times New Roman" w:cs="Times New Roman"/>
          <w:color w:val="000000" w:themeColor="text1"/>
          <w:sz w:val="24"/>
          <w:szCs w:val="24"/>
          <w:lang w:eastAsia="cs-CZ"/>
        </w:rPr>
        <w:t>.</w:t>
      </w:r>
    </w:p>
    <w:p w14:paraId="1C913F2D" w14:textId="10FFCAAC" w:rsidR="00396BFA" w:rsidRPr="0005366D" w:rsidRDefault="00396BFA"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Studijní plány </w:t>
      </w:r>
      <w:r w:rsidR="002A72B1" w:rsidRPr="0005366D">
        <w:rPr>
          <w:rFonts w:ascii="Times New Roman" w:eastAsia="Times New Roman" w:hAnsi="Times New Roman" w:cs="Times New Roman"/>
          <w:color w:val="000000" w:themeColor="text1"/>
          <w:sz w:val="24"/>
          <w:szCs w:val="24"/>
          <w:lang w:eastAsia="cs-CZ"/>
        </w:rPr>
        <w:t xml:space="preserve">s výjimkou doktorských studijních programů </w:t>
      </w:r>
      <w:r w:rsidRPr="0005366D">
        <w:rPr>
          <w:rFonts w:ascii="Times New Roman" w:eastAsia="Times New Roman" w:hAnsi="Times New Roman" w:cs="Times New Roman"/>
          <w:color w:val="000000" w:themeColor="text1"/>
          <w:sz w:val="24"/>
          <w:szCs w:val="24"/>
          <w:lang w:eastAsia="cs-CZ"/>
        </w:rPr>
        <w:t xml:space="preserve">stanoví, které předměty jsou pro </w:t>
      </w:r>
      <w:r w:rsidR="00F71D82" w:rsidRPr="0005366D">
        <w:rPr>
          <w:rFonts w:ascii="Times New Roman" w:eastAsia="Times New Roman" w:hAnsi="Times New Roman" w:cs="Times New Roman"/>
          <w:color w:val="000000" w:themeColor="text1"/>
          <w:sz w:val="24"/>
          <w:szCs w:val="24"/>
          <w:lang w:eastAsia="cs-CZ"/>
        </w:rPr>
        <w:t xml:space="preserve">studenty </w:t>
      </w:r>
      <w:r w:rsidRPr="0005366D">
        <w:rPr>
          <w:rFonts w:ascii="Times New Roman" w:eastAsia="Times New Roman" w:hAnsi="Times New Roman" w:cs="Times New Roman"/>
          <w:color w:val="000000" w:themeColor="text1"/>
          <w:sz w:val="24"/>
          <w:szCs w:val="24"/>
          <w:lang w:eastAsia="cs-CZ"/>
        </w:rPr>
        <w:t>povinné nebo povinně volitelné; ostatní předměty vyučované na univerzitě se pro daný studijní program považují za předměty volitelné. Za předměty volitelné se též považují předměty vyučované na jiných vysokých školách nebo jejich součástech anebo dalších</w:t>
      </w:r>
      <w:r w:rsidR="00536DC1"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 xml:space="preserve">vzdělávacích nebo vědeckých institucích, stanoví-li tak smlouva uzavřená mezi fakultou nebo univerzitou a touto vysokou školou nebo institucí. Povinně volitelné předměty jsou studijním plánem studijního programu přiřazeny do jedné nebo více skupin. Studijní plán může též stanovit, že z některých skupin povinně volitelných </w:t>
      </w:r>
      <w:r w:rsidRPr="0005366D">
        <w:rPr>
          <w:rFonts w:ascii="Times New Roman" w:eastAsia="Times New Roman" w:hAnsi="Times New Roman" w:cs="Times New Roman"/>
          <w:color w:val="000000" w:themeColor="text1"/>
          <w:sz w:val="24"/>
          <w:szCs w:val="24"/>
          <w:lang w:eastAsia="cs-CZ"/>
        </w:rPr>
        <w:lastRenderedPageBreak/>
        <w:t>předmětů si student může jednu nebo více skupin vybrat (výběr specializace</w:t>
      </w:r>
      <w:r w:rsidR="0022355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Profilaci studijního programu na specializace projednává vědecká rada fakulty; názvy specializací musí být uvedeny ve vnitřním předpise fakulty podle čl. 1</w:t>
      </w:r>
      <w:r w:rsidR="00F6538A" w:rsidRPr="0005366D">
        <w:rPr>
          <w:rFonts w:ascii="Times New Roman" w:eastAsia="Times New Roman" w:hAnsi="Times New Roman" w:cs="Times New Roman"/>
          <w:color w:val="000000" w:themeColor="text1"/>
          <w:sz w:val="24"/>
          <w:szCs w:val="24"/>
          <w:lang w:eastAsia="cs-CZ"/>
        </w:rPr>
        <w:t>9</w:t>
      </w:r>
      <w:r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w:t>
      </w:r>
      <w:r w:rsidR="00CF5F1A" w:rsidRPr="0005366D">
        <w:rPr>
          <w:rFonts w:ascii="Times New Roman" w:eastAsia="Times New Roman" w:hAnsi="Times New Roman" w:cs="Times New Roman"/>
          <w:color w:val="000000" w:themeColor="text1"/>
          <w:sz w:val="24"/>
          <w:szCs w:val="24"/>
          <w:lang w:eastAsia="cs-CZ"/>
        </w:rPr>
        <w:t xml:space="preserve"> Student je povinen si zvolit specializaci do konce prvního úseku studia, pokud vnitřní předpis fakulty podle čl. 1</w:t>
      </w:r>
      <w:r w:rsidR="00F6538A" w:rsidRPr="0005366D">
        <w:rPr>
          <w:rFonts w:ascii="Times New Roman" w:eastAsia="Times New Roman" w:hAnsi="Times New Roman" w:cs="Times New Roman"/>
          <w:color w:val="000000" w:themeColor="text1"/>
          <w:sz w:val="24"/>
          <w:szCs w:val="24"/>
          <w:lang w:eastAsia="cs-CZ"/>
        </w:rPr>
        <w:t>9</w:t>
      </w:r>
      <w:r w:rsidR="00CF5F1A"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00CF5F1A" w:rsidRPr="0005366D">
        <w:rPr>
          <w:rFonts w:ascii="Times New Roman" w:eastAsia="Times New Roman" w:hAnsi="Times New Roman" w:cs="Times New Roman"/>
          <w:color w:val="000000" w:themeColor="text1"/>
          <w:sz w:val="24"/>
          <w:szCs w:val="24"/>
          <w:lang w:eastAsia="cs-CZ"/>
        </w:rPr>
        <w:t xml:space="preserve"> nestanoví jinak.</w:t>
      </w:r>
      <w:r w:rsidR="00453D5C" w:rsidRPr="0005366D">
        <w:rPr>
          <w:rFonts w:ascii="Times New Roman" w:eastAsia="Times New Roman" w:hAnsi="Times New Roman" w:cs="Times New Roman"/>
          <w:color w:val="000000" w:themeColor="text1"/>
          <w:sz w:val="24"/>
          <w:szCs w:val="24"/>
          <w:lang w:eastAsia="cs-CZ"/>
        </w:rPr>
        <w:t xml:space="preserve"> Pokud je volba specializace nezbytná pro řádný průběh dalšího studia a student si specializaci nezvolí ve lhůtě podle předchozí věty, děkan mu studium přeruší.</w:t>
      </w:r>
    </w:p>
    <w:p w14:paraId="0B317233" w14:textId="37334D02" w:rsidR="00396BFA" w:rsidRPr="0005366D" w:rsidRDefault="00396BFA"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Každému předmětu je studijním plánem příslušného studijního programu </w:t>
      </w:r>
      <w:r w:rsidR="00CE41E0" w:rsidRPr="0005366D">
        <w:rPr>
          <w:rFonts w:ascii="Times New Roman" w:eastAsia="Times New Roman" w:hAnsi="Times New Roman" w:cs="Times New Roman"/>
          <w:color w:val="000000" w:themeColor="text1"/>
          <w:sz w:val="24"/>
          <w:szCs w:val="24"/>
          <w:lang w:eastAsia="cs-CZ"/>
        </w:rPr>
        <w:t xml:space="preserve">s výjimkou doktorských studijních programů </w:t>
      </w:r>
      <w:r w:rsidRPr="0005366D">
        <w:rPr>
          <w:rFonts w:ascii="Times New Roman" w:eastAsia="Times New Roman" w:hAnsi="Times New Roman" w:cs="Times New Roman"/>
          <w:color w:val="000000" w:themeColor="text1"/>
          <w:sz w:val="24"/>
          <w:szCs w:val="24"/>
          <w:lang w:eastAsia="cs-CZ"/>
        </w:rPr>
        <w:t xml:space="preserve">přiřazen určitý celočíselný počet kreditů vyjadřující poměr množství práce studenta spojené s absolvováním tohoto předmětu vůči celkovému objemu práce spojené s absolvováním všech předmětů obsažených v doporučeném průběhu studia pro daný </w:t>
      </w:r>
      <w:r w:rsidR="008D116B" w:rsidRPr="0005366D">
        <w:rPr>
          <w:rFonts w:ascii="Times New Roman" w:eastAsia="Times New Roman" w:hAnsi="Times New Roman" w:cs="Times New Roman"/>
          <w:color w:val="000000" w:themeColor="text1"/>
          <w:sz w:val="24"/>
          <w:szCs w:val="24"/>
          <w:lang w:eastAsia="cs-CZ"/>
        </w:rPr>
        <w:t>úsek studia</w:t>
      </w:r>
      <w:r w:rsidRPr="0005366D">
        <w:rPr>
          <w:rFonts w:ascii="Times New Roman" w:eastAsia="Times New Roman" w:hAnsi="Times New Roman" w:cs="Times New Roman"/>
          <w:color w:val="000000" w:themeColor="text1"/>
          <w:sz w:val="24"/>
          <w:szCs w:val="24"/>
          <w:lang w:eastAsia="cs-CZ"/>
        </w:rPr>
        <w:t>. Při dodržení doporučeného průběhu studia student získá při splnění všech studijních povinností v daném úseku studia třicet kreditů, je-li úsekem studia semestr, nebo šedesát kreditů, je-li úsekem studia ročník</w:t>
      </w:r>
      <w:r w:rsidR="007164CF" w:rsidRPr="0005366D">
        <w:rPr>
          <w:rFonts w:ascii="Times New Roman" w:eastAsia="Times New Roman" w:hAnsi="Times New Roman" w:cs="Times New Roman"/>
          <w:color w:val="000000" w:themeColor="text1"/>
          <w:sz w:val="24"/>
          <w:szCs w:val="24"/>
          <w:lang w:eastAsia="cs-CZ"/>
        </w:rPr>
        <w:t>.</w:t>
      </w:r>
    </w:p>
    <w:p w14:paraId="02F6C1A2" w14:textId="5031C3CD" w:rsidR="008D116B" w:rsidRPr="0005366D" w:rsidRDefault="00396BFA"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Průběžnou kontrolou studia se rozumí kontrola celkového </w:t>
      </w:r>
      <w:r w:rsidR="008D116B" w:rsidRPr="0005366D">
        <w:rPr>
          <w:rFonts w:ascii="Times New Roman" w:eastAsia="Times New Roman" w:hAnsi="Times New Roman" w:cs="Times New Roman"/>
          <w:color w:val="000000" w:themeColor="text1"/>
          <w:sz w:val="24"/>
          <w:szCs w:val="24"/>
          <w:lang w:eastAsia="cs-CZ"/>
        </w:rPr>
        <w:t xml:space="preserve">počtu kreditů </w:t>
      </w:r>
      <w:r w:rsidRPr="0005366D">
        <w:rPr>
          <w:rFonts w:ascii="Times New Roman" w:eastAsia="Times New Roman" w:hAnsi="Times New Roman" w:cs="Times New Roman"/>
          <w:color w:val="000000" w:themeColor="text1"/>
          <w:sz w:val="24"/>
          <w:szCs w:val="24"/>
          <w:lang w:eastAsia="cs-CZ"/>
        </w:rPr>
        <w:t>získan</w:t>
      </w:r>
      <w:r w:rsidR="008D116B" w:rsidRPr="0005366D">
        <w:rPr>
          <w:rFonts w:ascii="Times New Roman" w:eastAsia="Times New Roman" w:hAnsi="Times New Roman" w:cs="Times New Roman"/>
          <w:color w:val="000000" w:themeColor="text1"/>
          <w:sz w:val="24"/>
          <w:szCs w:val="24"/>
          <w:lang w:eastAsia="cs-CZ"/>
        </w:rPr>
        <w:t>ých</w:t>
      </w:r>
      <w:r w:rsidRPr="0005366D">
        <w:rPr>
          <w:rFonts w:ascii="Times New Roman" w:eastAsia="Times New Roman" w:hAnsi="Times New Roman" w:cs="Times New Roman"/>
          <w:color w:val="000000" w:themeColor="text1"/>
          <w:sz w:val="24"/>
          <w:szCs w:val="24"/>
          <w:lang w:eastAsia="cs-CZ"/>
        </w:rPr>
        <w:t xml:space="preserve"> </w:t>
      </w:r>
      <w:r w:rsidR="008D116B" w:rsidRPr="0005366D">
        <w:rPr>
          <w:rFonts w:ascii="Times New Roman" w:eastAsia="Times New Roman" w:hAnsi="Times New Roman" w:cs="Times New Roman"/>
          <w:color w:val="000000" w:themeColor="text1"/>
          <w:sz w:val="24"/>
          <w:szCs w:val="24"/>
          <w:lang w:eastAsia="cs-CZ"/>
        </w:rPr>
        <w:t xml:space="preserve">studentem ve studiu do konce </w:t>
      </w:r>
      <w:r w:rsidR="00394C81" w:rsidRPr="0005366D">
        <w:rPr>
          <w:rFonts w:ascii="Times New Roman" w:eastAsia="Times New Roman" w:hAnsi="Times New Roman" w:cs="Times New Roman"/>
          <w:color w:val="000000" w:themeColor="text1"/>
          <w:sz w:val="24"/>
          <w:szCs w:val="24"/>
          <w:lang w:eastAsia="cs-CZ"/>
        </w:rPr>
        <w:t xml:space="preserve">posledního </w:t>
      </w:r>
      <w:r w:rsidR="008D116B" w:rsidRPr="0005366D">
        <w:rPr>
          <w:rFonts w:ascii="Times New Roman" w:eastAsia="Times New Roman" w:hAnsi="Times New Roman" w:cs="Times New Roman"/>
          <w:color w:val="000000" w:themeColor="text1"/>
          <w:sz w:val="24"/>
          <w:szCs w:val="24"/>
          <w:lang w:eastAsia="cs-CZ"/>
        </w:rPr>
        <w:t xml:space="preserve">zkouškového období daného úseku studia prováděná </w:t>
      </w:r>
      <w:r w:rsidR="001A6B08" w:rsidRPr="0005366D">
        <w:rPr>
          <w:rFonts w:ascii="Times New Roman" w:eastAsia="Times New Roman" w:hAnsi="Times New Roman" w:cs="Times New Roman"/>
          <w:color w:val="000000" w:themeColor="text1"/>
          <w:sz w:val="24"/>
          <w:szCs w:val="24"/>
          <w:lang w:eastAsia="cs-CZ"/>
        </w:rPr>
        <w:t>v přiměřené lhůtě</w:t>
      </w:r>
      <w:r w:rsidR="008D116B" w:rsidRPr="0005366D">
        <w:rPr>
          <w:rFonts w:ascii="Times New Roman" w:eastAsia="Times New Roman" w:hAnsi="Times New Roman" w:cs="Times New Roman"/>
          <w:color w:val="000000" w:themeColor="text1"/>
          <w:sz w:val="24"/>
          <w:szCs w:val="24"/>
          <w:lang w:eastAsia="cs-CZ"/>
        </w:rPr>
        <w:t xml:space="preserve"> po skončení tohoto zkouškového období. Student má právo na zápis do dalšího úseku studia, pokud získal alespoň takový počet kreditů</w:t>
      </w:r>
      <w:r w:rsidRPr="0005366D">
        <w:rPr>
          <w:rFonts w:ascii="Times New Roman" w:eastAsia="Times New Roman" w:hAnsi="Times New Roman" w:cs="Times New Roman"/>
          <w:color w:val="000000" w:themeColor="text1"/>
          <w:sz w:val="24"/>
          <w:szCs w:val="24"/>
          <w:lang w:eastAsia="cs-CZ"/>
        </w:rPr>
        <w:t xml:space="preserve">, který odpovídá součtu kreditů při doporučeném průběhu studia v těchto úsecích studia (dále jen „normální počet kreditů“), </w:t>
      </w:r>
      <w:r w:rsidR="008D116B" w:rsidRPr="0005366D">
        <w:rPr>
          <w:rFonts w:ascii="Times New Roman" w:eastAsia="Times New Roman" w:hAnsi="Times New Roman" w:cs="Times New Roman"/>
          <w:color w:val="000000" w:themeColor="text1"/>
          <w:sz w:val="24"/>
          <w:szCs w:val="24"/>
          <w:lang w:eastAsia="cs-CZ"/>
        </w:rPr>
        <w:t xml:space="preserve">nebo alespoň </w:t>
      </w:r>
      <w:r w:rsidR="007D3EC9" w:rsidRPr="0005366D">
        <w:rPr>
          <w:rFonts w:ascii="Times New Roman" w:eastAsia="Times New Roman" w:hAnsi="Times New Roman" w:cs="Times New Roman"/>
          <w:color w:val="000000" w:themeColor="text1"/>
          <w:sz w:val="24"/>
          <w:szCs w:val="24"/>
          <w:lang w:eastAsia="cs-CZ"/>
        </w:rPr>
        <w:t>vnitřním předpisem fakulty podle čl. 1</w:t>
      </w:r>
      <w:r w:rsidR="00F6538A" w:rsidRPr="0005366D">
        <w:rPr>
          <w:rFonts w:ascii="Times New Roman" w:eastAsia="Times New Roman" w:hAnsi="Times New Roman" w:cs="Times New Roman"/>
          <w:color w:val="000000" w:themeColor="text1"/>
          <w:sz w:val="24"/>
          <w:szCs w:val="24"/>
          <w:lang w:eastAsia="cs-CZ"/>
        </w:rPr>
        <w:t>9</w:t>
      </w:r>
      <w:r w:rsidR="007D3EC9" w:rsidRPr="0005366D">
        <w:rPr>
          <w:rFonts w:ascii="Times New Roman" w:eastAsia="Times New Roman" w:hAnsi="Times New Roman" w:cs="Times New Roman"/>
          <w:color w:val="000000" w:themeColor="text1"/>
          <w:sz w:val="24"/>
          <w:szCs w:val="24"/>
          <w:lang w:eastAsia="cs-CZ"/>
        </w:rPr>
        <w:t xml:space="preserve"> odst. 2 </w:t>
      </w:r>
      <w:r w:rsidR="008D116B" w:rsidRPr="0005366D">
        <w:rPr>
          <w:rFonts w:ascii="Times New Roman" w:eastAsia="Times New Roman" w:hAnsi="Times New Roman" w:cs="Times New Roman"/>
          <w:color w:val="000000" w:themeColor="text1"/>
          <w:sz w:val="24"/>
          <w:szCs w:val="24"/>
          <w:lang w:eastAsia="cs-CZ"/>
        </w:rPr>
        <w:t xml:space="preserve">stanovený minimální počet kreditů. </w:t>
      </w:r>
      <w:r w:rsidR="00067B0C" w:rsidRPr="0005366D">
        <w:rPr>
          <w:rFonts w:ascii="Times New Roman" w:eastAsia="Times New Roman" w:hAnsi="Times New Roman" w:cs="Times New Roman"/>
          <w:color w:val="000000" w:themeColor="text1"/>
          <w:sz w:val="24"/>
          <w:szCs w:val="24"/>
          <w:lang w:eastAsia="cs-CZ"/>
        </w:rPr>
        <w:t xml:space="preserve">Opakování </w:t>
      </w:r>
      <w:r w:rsidR="008D116B" w:rsidRPr="0005366D">
        <w:rPr>
          <w:rFonts w:ascii="Times New Roman" w:eastAsia="Times New Roman" w:hAnsi="Times New Roman" w:cs="Times New Roman"/>
          <w:color w:val="000000" w:themeColor="text1"/>
          <w:sz w:val="24"/>
          <w:szCs w:val="24"/>
          <w:lang w:eastAsia="cs-CZ"/>
        </w:rPr>
        <w:t xml:space="preserve">zápisu </w:t>
      </w:r>
      <w:r w:rsidR="00BC6AC7" w:rsidRPr="0005366D">
        <w:rPr>
          <w:rFonts w:ascii="Times New Roman" w:eastAsia="Times New Roman" w:hAnsi="Times New Roman" w:cs="Times New Roman"/>
          <w:color w:val="000000" w:themeColor="text1"/>
          <w:sz w:val="24"/>
          <w:szCs w:val="24"/>
          <w:lang w:eastAsia="cs-CZ"/>
        </w:rPr>
        <w:t xml:space="preserve">do dalšího úseku studia </w:t>
      </w:r>
      <w:r w:rsidR="008D116B" w:rsidRPr="0005366D">
        <w:rPr>
          <w:rFonts w:ascii="Times New Roman" w:eastAsia="Times New Roman" w:hAnsi="Times New Roman" w:cs="Times New Roman"/>
          <w:color w:val="000000" w:themeColor="text1"/>
          <w:sz w:val="24"/>
          <w:szCs w:val="24"/>
          <w:lang w:eastAsia="cs-CZ"/>
        </w:rPr>
        <w:t xml:space="preserve">na základě získání minimálního počtu kreditů </w:t>
      </w:r>
      <w:r w:rsidR="00CE41E0" w:rsidRPr="0005366D">
        <w:rPr>
          <w:rFonts w:ascii="Times New Roman" w:eastAsia="Times New Roman" w:hAnsi="Times New Roman" w:cs="Times New Roman"/>
          <w:color w:val="000000" w:themeColor="text1"/>
          <w:sz w:val="24"/>
          <w:szCs w:val="24"/>
          <w:lang w:eastAsia="cs-CZ"/>
        </w:rPr>
        <w:t xml:space="preserve">při nedosažení normálního počtu kreditů </w:t>
      </w:r>
      <w:r w:rsidR="008D116B" w:rsidRPr="0005366D">
        <w:rPr>
          <w:rFonts w:ascii="Times New Roman" w:eastAsia="Times New Roman" w:hAnsi="Times New Roman" w:cs="Times New Roman"/>
          <w:color w:val="000000" w:themeColor="text1"/>
          <w:sz w:val="24"/>
          <w:szCs w:val="24"/>
          <w:lang w:eastAsia="cs-CZ"/>
        </w:rPr>
        <w:t xml:space="preserve">může fakulta </w:t>
      </w:r>
      <w:r w:rsidR="00067B0C" w:rsidRPr="0005366D">
        <w:rPr>
          <w:rFonts w:ascii="Times New Roman" w:eastAsia="Times New Roman" w:hAnsi="Times New Roman" w:cs="Times New Roman"/>
          <w:color w:val="000000" w:themeColor="text1"/>
          <w:sz w:val="24"/>
          <w:szCs w:val="24"/>
          <w:lang w:eastAsia="cs-CZ"/>
        </w:rPr>
        <w:t xml:space="preserve">vyloučit nebo omezit </w:t>
      </w:r>
      <w:r w:rsidR="008D116B" w:rsidRPr="0005366D">
        <w:rPr>
          <w:rFonts w:ascii="Times New Roman" w:eastAsia="Times New Roman" w:hAnsi="Times New Roman" w:cs="Times New Roman"/>
          <w:color w:val="000000" w:themeColor="text1"/>
          <w:sz w:val="24"/>
          <w:szCs w:val="24"/>
          <w:lang w:eastAsia="cs-CZ"/>
        </w:rPr>
        <w:t xml:space="preserve">ve svém vnitřním předpisu podle čl. </w:t>
      </w:r>
      <w:r w:rsidR="00E46692" w:rsidRPr="0005366D">
        <w:rPr>
          <w:rFonts w:ascii="Times New Roman" w:eastAsia="Times New Roman" w:hAnsi="Times New Roman" w:cs="Times New Roman"/>
          <w:color w:val="000000" w:themeColor="text1"/>
          <w:sz w:val="24"/>
          <w:szCs w:val="24"/>
          <w:lang w:eastAsia="cs-CZ"/>
        </w:rPr>
        <w:t>1</w:t>
      </w:r>
      <w:r w:rsidR="00F6538A"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w:t>
      </w:r>
      <w:r w:rsidR="009F4C7E" w:rsidRPr="0005366D">
        <w:rPr>
          <w:rFonts w:ascii="Times New Roman" w:eastAsia="Times New Roman" w:hAnsi="Times New Roman" w:cs="Times New Roman"/>
          <w:color w:val="000000" w:themeColor="text1"/>
          <w:sz w:val="24"/>
          <w:szCs w:val="24"/>
          <w:lang w:eastAsia="cs-CZ"/>
        </w:rPr>
        <w:t xml:space="preserve"> 2</w:t>
      </w:r>
      <w:r w:rsidR="008D116B" w:rsidRPr="0005366D">
        <w:rPr>
          <w:rFonts w:ascii="Times New Roman" w:eastAsia="Times New Roman" w:hAnsi="Times New Roman" w:cs="Times New Roman"/>
          <w:color w:val="000000" w:themeColor="text1"/>
          <w:sz w:val="24"/>
          <w:szCs w:val="24"/>
          <w:lang w:eastAsia="cs-CZ"/>
        </w:rPr>
        <w:t xml:space="preserve">. </w:t>
      </w:r>
    </w:p>
    <w:p w14:paraId="4F6F12AE" w14:textId="71D8B81F" w:rsidR="00396BFA" w:rsidRPr="0005366D" w:rsidRDefault="008D116B"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Pokud student nesplní požadavky stanovené tímto řádem pro zápis do dalšího úseku studia a konkretizované ve vnitřním předpisu fakulty</w:t>
      </w:r>
      <w:r w:rsidR="005702B9" w:rsidRPr="0005366D">
        <w:rPr>
          <w:rFonts w:ascii="Times New Roman" w:eastAsia="Times New Roman" w:hAnsi="Times New Roman" w:cs="Times New Roman"/>
          <w:color w:val="000000" w:themeColor="text1"/>
          <w:sz w:val="24"/>
          <w:szCs w:val="24"/>
          <w:lang w:eastAsia="cs-CZ"/>
        </w:rPr>
        <w:t xml:space="preserve"> podle čl. </w:t>
      </w:r>
      <w:r w:rsidR="00E46692" w:rsidRPr="0005366D">
        <w:rPr>
          <w:rFonts w:ascii="Times New Roman" w:eastAsia="Times New Roman" w:hAnsi="Times New Roman" w:cs="Times New Roman"/>
          <w:color w:val="000000" w:themeColor="text1"/>
          <w:sz w:val="24"/>
          <w:szCs w:val="24"/>
          <w:lang w:eastAsia="cs-CZ"/>
        </w:rPr>
        <w:t>1</w:t>
      </w:r>
      <w:r w:rsidR="00F6538A"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bude mu studium ukončeno. </w:t>
      </w:r>
    </w:p>
    <w:p w14:paraId="63E9395A" w14:textId="221C8316" w:rsidR="00EA7E80" w:rsidRPr="0005366D" w:rsidRDefault="00EA7E80"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Vnitřní předpis fakulty podle čl. 1</w:t>
      </w:r>
      <w:r w:rsidR="00F6538A" w:rsidRPr="0005366D">
        <w:rPr>
          <w:rFonts w:ascii="Times New Roman" w:eastAsia="Times New Roman" w:hAnsi="Times New Roman" w:cs="Times New Roman"/>
          <w:color w:val="000000" w:themeColor="text1"/>
          <w:sz w:val="24"/>
          <w:szCs w:val="24"/>
          <w:lang w:eastAsia="cs-CZ"/>
        </w:rPr>
        <w:t>9</w:t>
      </w:r>
      <w:r w:rsidRPr="0005366D">
        <w:rPr>
          <w:rFonts w:ascii="Times New Roman" w:eastAsia="Times New Roman" w:hAnsi="Times New Roman" w:cs="Times New Roman"/>
          <w:color w:val="000000" w:themeColor="text1"/>
          <w:sz w:val="24"/>
          <w:szCs w:val="24"/>
          <w:lang w:eastAsia="cs-CZ"/>
        </w:rPr>
        <w:t xml:space="preserve"> odst. 2 může pro jednotlivé studijní programy uskutečňované na fakultě stanovit, že při posouzení, zda student získal dostatečný počet kreditů pro zápis do dalšího úseku studia, se za počet kreditů získaných za absolvování volitelných předmětů považuje jen počet do výše určeného podílu vůči normálnímu počtu kreditů</w:t>
      </w:r>
      <w:r w:rsidR="00F6538A" w:rsidRPr="0005366D">
        <w:rPr>
          <w:rFonts w:ascii="Times New Roman" w:eastAsia="Times New Roman" w:hAnsi="Times New Roman" w:cs="Times New Roman"/>
          <w:color w:val="000000" w:themeColor="text1"/>
          <w:sz w:val="24"/>
          <w:szCs w:val="24"/>
          <w:lang w:eastAsia="cs-CZ"/>
        </w:rPr>
        <w:t>.</w:t>
      </w:r>
    </w:p>
    <w:p w14:paraId="0EE5539D" w14:textId="77777777" w:rsidR="00585301" w:rsidRPr="0005366D" w:rsidRDefault="00CF5F1A"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Student může požádat děkana o</w:t>
      </w:r>
      <w:r w:rsidR="00396BFA" w:rsidRPr="0005366D">
        <w:rPr>
          <w:rFonts w:ascii="Times New Roman" w:eastAsia="Times New Roman" w:hAnsi="Times New Roman" w:cs="Times New Roman"/>
          <w:color w:val="000000" w:themeColor="text1"/>
          <w:sz w:val="24"/>
          <w:szCs w:val="24"/>
          <w:lang w:eastAsia="cs-CZ"/>
        </w:rPr>
        <w:t xml:space="preserve"> individuální studijní plán</w:t>
      </w:r>
      <w:r w:rsidRPr="0005366D">
        <w:rPr>
          <w:rFonts w:ascii="Times New Roman" w:eastAsia="Times New Roman" w:hAnsi="Times New Roman" w:cs="Times New Roman"/>
          <w:color w:val="000000" w:themeColor="text1"/>
          <w:sz w:val="24"/>
          <w:szCs w:val="24"/>
          <w:lang w:eastAsia="cs-CZ"/>
        </w:rPr>
        <w:t xml:space="preserve">. Děkan může </w:t>
      </w:r>
      <w:r w:rsidR="0076091F" w:rsidRPr="0005366D">
        <w:rPr>
          <w:rFonts w:ascii="Times New Roman" w:eastAsia="Times New Roman" w:hAnsi="Times New Roman" w:cs="Times New Roman"/>
          <w:color w:val="000000" w:themeColor="text1"/>
          <w:sz w:val="24"/>
          <w:szCs w:val="24"/>
          <w:lang w:eastAsia="cs-CZ"/>
        </w:rPr>
        <w:t xml:space="preserve">s výjimkou případů, kdy jsou dány důvody pro ukončení studia, </w:t>
      </w:r>
      <w:r w:rsidRPr="0005366D">
        <w:rPr>
          <w:rFonts w:ascii="Times New Roman" w:eastAsia="Times New Roman" w:hAnsi="Times New Roman" w:cs="Times New Roman"/>
          <w:color w:val="000000" w:themeColor="text1"/>
          <w:sz w:val="24"/>
          <w:szCs w:val="24"/>
          <w:lang w:eastAsia="cs-CZ"/>
        </w:rPr>
        <w:t xml:space="preserve">povolit individuální studijní plán </w:t>
      </w:r>
      <w:r w:rsidR="00585301" w:rsidRPr="0005366D">
        <w:rPr>
          <w:rFonts w:ascii="Times New Roman" w:eastAsia="Times New Roman" w:hAnsi="Times New Roman" w:cs="Times New Roman"/>
          <w:color w:val="000000" w:themeColor="text1"/>
          <w:sz w:val="24"/>
          <w:szCs w:val="24"/>
          <w:lang w:eastAsia="cs-CZ"/>
        </w:rPr>
        <w:t>na jeden nebo více úsek</w:t>
      </w:r>
      <w:r w:rsidRPr="0005366D">
        <w:rPr>
          <w:rFonts w:ascii="Times New Roman" w:eastAsia="Times New Roman" w:hAnsi="Times New Roman" w:cs="Times New Roman"/>
          <w:color w:val="000000" w:themeColor="text1"/>
          <w:sz w:val="24"/>
          <w:szCs w:val="24"/>
          <w:lang w:eastAsia="cs-CZ"/>
        </w:rPr>
        <w:t xml:space="preserve">ů studia a současně </w:t>
      </w:r>
      <w:r w:rsidR="007F4DD0" w:rsidRPr="0005366D">
        <w:rPr>
          <w:rFonts w:ascii="Times New Roman" w:eastAsia="Times New Roman" w:hAnsi="Times New Roman" w:cs="Times New Roman"/>
          <w:color w:val="000000" w:themeColor="text1"/>
          <w:sz w:val="24"/>
          <w:szCs w:val="24"/>
          <w:lang w:eastAsia="cs-CZ"/>
        </w:rPr>
        <w:t>stanoví jeho</w:t>
      </w:r>
      <w:r w:rsidR="00396BFA" w:rsidRPr="0005366D">
        <w:rPr>
          <w:rFonts w:ascii="Times New Roman" w:eastAsia="Times New Roman" w:hAnsi="Times New Roman" w:cs="Times New Roman"/>
          <w:color w:val="000000" w:themeColor="text1"/>
          <w:sz w:val="24"/>
          <w:szCs w:val="24"/>
          <w:lang w:eastAsia="cs-CZ"/>
        </w:rPr>
        <w:t xml:space="preserve"> průběh a podmínky</w:t>
      </w:r>
      <w:r w:rsidRPr="0005366D">
        <w:rPr>
          <w:rFonts w:ascii="Times New Roman" w:eastAsia="Times New Roman" w:hAnsi="Times New Roman" w:cs="Times New Roman"/>
          <w:color w:val="000000" w:themeColor="text1"/>
          <w:sz w:val="24"/>
          <w:szCs w:val="24"/>
          <w:lang w:eastAsia="cs-CZ"/>
        </w:rPr>
        <w:t xml:space="preserve">. </w:t>
      </w:r>
    </w:p>
    <w:p w14:paraId="0EC55C1F" w14:textId="77777777" w:rsidR="00585301" w:rsidRPr="0005366D" w:rsidRDefault="00585301"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Děkan, s výjimkou případů, kdy jsou dány důvody pro ukončení studia, </w:t>
      </w:r>
      <w:r w:rsidR="0036336E" w:rsidRPr="0005366D">
        <w:rPr>
          <w:rFonts w:ascii="Times New Roman" w:eastAsia="Times New Roman" w:hAnsi="Times New Roman" w:cs="Times New Roman"/>
          <w:color w:val="000000" w:themeColor="text1"/>
          <w:sz w:val="24"/>
          <w:szCs w:val="24"/>
          <w:lang w:eastAsia="cs-CZ"/>
        </w:rPr>
        <w:t xml:space="preserve">vždy </w:t>
      </w:r>
      <w:r w:rsidRPr="0005366D">
        <w:rPr>
          <w:rFonts w:ascii="Times New Roman" w:eastAsia="Times New Roman" w:hAnsi="Times New Roman" w:cs="Times New Roman"/>
          <w:color w:val="000000" w:themeColor="text1"/>
          <w:sz w:val="24"/>
          <w:szCs w:val="24"/>
          <w:lang w:eastAsia="cs-CZ"/>
        </w:rPr>
        <w:t xml:space="preserve">povolí studentovi absolvování úseku studia podle individuálního studijního plánu v případě, že </w:t>
      </w:r>
    </w:p>
    <w:p w14:paraId="446BB993" w14:textId="2930CF2C" w:rsidR="00585301" w:rsidRPr="0005366D" w:rsidRDefault="00585301" w:rsidP="0005366D">
      <w:pPr>
        <w:pStyle w:val="Odstavecseseznamem"/>
        <w:numPr>
          <w:ilvl w:val="1"/>
          <w:numId w:val="8"/>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w:t>
      </w:r>
      <w:r w:rsidR="00E6194D" w:rsidRPr="0005366D">
        <w:rPr>
          <w:rFonts w:ascii="Times New Roman" w:eastAsia="Times New Roman" w:hAnsi="Times New Roman" w:cs="Times New Roman"/>
          <w:color w:val="000000" w:themeColor="text1"/>
          <w:sz w:val="24"/>
          <w:szCs w:val="24"/>
          <w:lang w:eastAsia="cs-CZ"/>
        </w:rPr>
        <w:t>tudent požádá o individuální studijní plán</w:t>
      </w:r>
      <w:r w:rsidRPr="0005366D">
        <w:rPr>
          <w:rFonts w:ascii="Times New Roman" w:eastAsia="Times New Roman" w:hAnsi="Times New Roman" w:cs="Times New Roman"/>
          <w:color w:val="000000" w:themeColor="text1"/>
          <w:sz w:val="24"/>
          <w:szCs w:val="24"/>
          <w:lang w:eastAsia="cs-CZ"/>
        </w:rPr>
        <w:t xml:space="preserve"> </w:t>
      </w:r>
      <w:r w:rsidR="00E6194D" w:rsidRPr="0005366D">
        <w:rPr>
          <w:rFonts w:ascii="Times New Roman" w:eastAsia="Times New Roman" w:hAnsi="Times New Roman" w:cs="Times New Roman"/>
          <w:color w:val="000000" w:themeColor="text1"/>
          <w:sz w:val="24"/>
          <w:szCs w:val="24"/>
          <w:lang w:eastAsia="cs-CZ"/>
        </w:rPr>
        <w:t>v souvislosti s péčí</w:t>
      </w:r>
      <w:r w:rsidR="00613528" w:rsidRPr="0005366D">
        <w:rPr>
          <w:rFonts w:ascii="Times New Roman" w:eastAsia="Times New Roman" w:hAnsi="Times New Roman" w:cs="Times New Roman"/>
          <w:color w:val="000000" w:themeColor="text1"/>
          <w:sz w:val="24"/>
          <w:szCs w:val="24"/>
          <w:lang w:eastAsia="cs-CZ"/>
        </w:rPr>
        <w:t xml:space="preserve"> o dítě po uznanou dobu rodičovství</w:t>
      </w:r>
      <w:r w:rsidR="00E6194D" w:rsidRPr="0005366D">
        <w:rPr>
          <w:rFonts w:ascii="Times New Roman" w:eastAsia="Times New Roman" w:hAnsi="Times New Roman" w:cs="Times New Roman"/>
          <w:color w:val="000000" w:themeColor="text1"/>
          <w:sz w:val="24"/>
          <w:szCs w:val="24"/>
          <w:lang w:eastAsia="cs-CZ"/>
        </w:rPr>
        <w:t xml:space="preserve">; v souvislosti s povolením individuálního studijního plánu se zohlední prodloužení lhůt pro plnění studijních povinností o </w:t>
      </w:r>
      <w:r w:rsidR="00CE41E0" w:rsidRPr="0005366D">
        <w:rPr>
          <w:rFonts w:ascii="Times New Roman" w:eastAsia="Times New Roman" w:hAnsi="Times New Roman" w:cs="Times New Roman"/>
          <w:color w:val="000000" w:themeColor="text1"/>
          <w:sz w:val="24"/>
          <w:szCs w:val="24"/>
          <w:lang w:eastAsia="cs-CZ"/>
        </w:rPr>
        <w:t xml:space="preserve">uznanou </w:t>
      </w:r>
      <w:r w:rsidR="00E6194D" w:rsidRPr="0005366D">
        <w:rPr>
          <w:rFonts w:ascii="Times New Roman" w:eastAsia="Times New Roman" w:hAnsi="Times New Roman" w:cs="Times New Roman"/>
          <w:color w:val="000000" w:themeColor="text1"/>
          <w:sz w:val="24"/>
          <w:szCs w:val="24"/>
          <w:lang w:eastAsia="cs-CZ"/>
        </w:rPr>
        <w:t>dobu</w:t>
      </w:r>
      <w:r w:rsidR="00CE41E0" w:rsidRPr="0005366D">
        <w:rPr>
          <w:rFonts w:ascii="Times New Roman" w:eastAsia="Times New Roman" w:hAnsi="Times New Roman" w:cs="Times New Roman"/>
          <w:color w:val="000000" w:themeColor="text1"/>
          <w:sz w:val="24"/>
          <w:szCs w:val="24"/>
          <w:lang w:eastAsia="cs-CZ"/>
        </w:rPr>
        <w:t xml:space="preserve"> rodičovství</w:t>
      </w:r>
      <w:r w:rsidR="00DB6F1F" w:rsidRPr="0005366D">
        <w:rPr>
          <w:rFonts w:ascii="Times New Roman" w:eastAsia="Times New Roman" w:hAnsi="Times New Roman" w:cs="Times New Roman"/>
          <w:color w:val="000000" w:themeColor="text1"/>
          <w:sz w:val="24"/>
          <w:szCs w:val="24"/>
          <w:lang w:eastAsia="cs-CZ"/>
        </w:rPr>
        <w:t>,</w:t>
      </w:r>
    </w:p>
    <w:p w14:paraId="180CFA22" w14:textId="6668B9F4" w:rsidR="00613528" w:rsidRPr="0005366D" w:rsidRDefault="00613528" w:rsidP="0005366D">
      <w:pPr>
        <w:pStyle w:val="Odstavecseseznamem"/>
        <w:numPr>
          <w:ilvl w:val="1"/>
          <w:numId w:val="8"/>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student požádá o individuální studijní plán v souvislosti s péčí o závislou osobu</w:t>
      </w:r>
      <w:r w:rsidRPr="0005366D">
        <w:rPr>
          <w:rStyle w:val="Znakapoznpodarou"/>
          <w:rFonts w:ascii="Times New Roman" w:eastAsia="Times New Roman" w:hAnsi="Times New Roman" w:cs="Times New Roman"/>
          <w:color w:val="000000" w:themeColor="text1"/>
          <w:sz w:val="24"/>
          <w:szCs w:val="24"/>
          <w:lang w:eastAsia="cs-CZ"/>
        </w:rPr>
        <w:footnoteReference w:id="1"/>
      </w:r>
      <w:r w:rsidR="00F7210A" w:rsidRPr="0005366D">
        <w:rPr>
          <w:rFonts w:ascii="Times New Roman" w:hAnsi="Times New Roman" w:cs="Times New Roman"/>
          <w:sz w:val="24"/>
          <w:szCs w:val="24"/>
          <w:vertAlign w:val="superscript"/>
        </w:rPr>
        <w:t>)</w:t>
      </w:r>
      <w:r w:rsidR="00D740C1"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nebo</w:t>
      </w:r>
    </w:p>
    <w:p w14:paraId="73BB0B99" w14:textId="78E1C495" w:rsidR="00585301" w:rsidRPr="0005366D" w:rsidRDefault="00585301" w:rsidP="0005366D">
      <w:pPr>
        <w:pStyle w:val="Odstavecseseznamem"/>
        <w:numPr>
          <w:ilvl w:val="1"/>
          <w:numId w:val="8"/>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student požádá o individuální studijní plán z důvodu účasti na reprezentaci České republiky ve sportovním odvětví nebo z důvodu nezbytné přípravy k ní a žádost doloží potvrzením o této skutečnosti vydaným sportovní organizací zastupující toto sportovní odvětví v České republice</w:t>
      </w:r>
      <w:r w:rsidR="00876C69" w:rsidRPr="0005366D">
        <w:rPr>
          <w:rFonts w:ascii="Times New Roman" w:eastAsia="Times New Roman" w:hAnsi="Times New Roman" w:cs="Times New Roman"/>
          <w:color w:val="000000" w:themeColor="text1"/>
          <w:sz w:val="24"/>
          <w:szCs w:val="24"/>
          <w:lang w:eastAsia="cs-CZ"/>
        </w:rPr>
        <w:t>.</w:t>
      </w:r>
    </w:p>
    <w:p w14:paraId="69B8EC8F" w14:textId="7336F1B5" w:rsidR="00396BFA" w:rsidRPr="0005366D" w:rsidRDefault="00E6194D" w:rsidP="0005366D">
      <w:pPr>
        <w:numPr>
          <w:ilvl w:val="0"/>
          <w:numId w:val="9"/>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Pokud student nesplní podmínky stanovené individuálním studijním plánem, nesplnil požadavek stanovený tímto řádem a studium </w:t>
      </w:r>
      <w:r w:rsidR="001D7DFF" w:rsidRPr="0005366D">
        <w:rPr>
          <w:rFonts w:ascii="Times New Roman" w:eastAsia="Times New Roman" w:hAnsi="Times New Roman" w:cs="Times New Roman"/>
          <w:color w:val="000000" w:themeColor="text1"/>
          <w:sz w:val="24"/>
          <w:szCs w:val="24"/>
          <w:lang w:eastAsia="cs-CZ"/>
        </w:rPr>
        <w:t xml:space="preserve">mu </w:t>
      </w:r>
      <w:r w:rsidRPr="0005366D">
        <w:rPr>
          <w:rFonts w:ascii="Times New Roman" w:eastAsia="Times New Roman" w:hAnsi="Times New Roman" w:cs="Times New Roman"/>
          <w:color w:val="000000" w:themeColor="text1"/>
          <w:sz w:val="24"/>
          <w:szCs w:val="24"/>
          <w:lang w:eastAsia="cs-CZ"/>
        </w:rPr>
        <w:t>bude ukončeno.</w:t>
      </w:r>
    </w:p>
    <w:p w14:paraId="6B8CF311" w14:textId="6BFCA982" w:rsidR="00396BFA" w:rsidRPr="0005366D" w:rsidRDefault="00396BFA" w:rsidP="0005366D">
      <w:pPr>
        <w:spacing w:after="0"/>
        <w:contextualSpacing/>
        <w:jc w:val="center"/>
        <w:rPr>
          <w:rFonts w:ascii="Times New Roman" w:eastAsia="Times New Roman" w:hAnsi="Times New Roman" w:cs="Times New Roman"/>
          <w:color w:val="000000" w:themeColor="text1"/>
          <w:sz w:val="24"/>
          <w:szCs w:val="24"/>
          <w:lang w:eastAsia="cs-CZ"/>
        </w:rPr>
      </w:pPr>
    </w:p>
    <w:p w14:paraId="2EF04920" w14:textId="77777777" w:rsidR="00536DC1"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Čl. </w:t>
      </w:r>
      <w:r w:rsidR="009F592C" w:rsidRPr="0005366D">
        <w:rPr>
          <w:rFonts w:ascii="Times New Roman" w:eastAsia="Times New Roman" w:hAnsi="Times New Roman" w:cs="Times New Roman"/>
          <w:color w:val="000000" w:themeColor="text1"/>
          <w:sz w:val="24"/>
          <w:szCs w:val="24"/>
          <w:lang w:eastAsia="cs-CZ"/>
        </w:rPr>
        <w:t>6</w:t>
      </w:r>
    </w:p>
    <w:p w14:paraId="1955B76F" w14:textId="5332284A" w:rsidR="00396BFA"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Přerušení studia</w:t>
      </w:r>
    </w:p>
    <w:p w14:paraId="46408CA7"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086AD24D" w14:textId="0EEDCD9F" w:rsidR="00D30F97"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Studium může být i opakovaně přerušeno na žádost studenta nebo z moci úřední. S</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výjimkou velmi závažných, zejména zdravotních</w:t>
      </w:r>
      <w:r w:rsidR="00876C6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důvodů</w:t>
      </w:r>
      <w:r w:rsidR="00876C6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lze povolit přerušení studia až ve druhém úseku studia, jsou-li úseky studia ročníky</w:t>
      </w:r>
      <w:r w:rsidR="00876C6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nebo ve třetím úseku studia, jsou-li úseky studia semestry.</w:t>
      </w:r>
    </w:p>
    <w:p w14:paraId="05129790" w14:textId="72F1D0A8"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Děkan</w:t>
      </w:r>
      <w:r w:rsidR="00A01247" w:rsidRPr="0005366D">
        <w:rPr>
          <w:rFonts w:ascii="Times New Roman" w:eastAsia="Times New Roman" w:hAnsi="Times New Roman" w:cs="Times New Roman"/>
          <w:color w:val="000000" w:themeColor="text1"/>
          <w:sz w:val="24"/>
          <w:szCs w:val="24"/>
          <w:lang w:eastAsia="cs-CZ"/>
        </w:rPr>
        <w:t xml:space="preserve"> na žádost</w:t>
      </w:r>
      <w:r w:rsidRPr="0005366D">
        <w:rPr>
          <w:rFonts w:ascii="Times New Roman" w:eastAsia="Times New Roman" w:hAnsi="Times New Roman" w:cs="Times New Roman"/>
          <w:color w:val="000000" w:themeColor="text1"/>
          <w:sz w:val="24"/>
          <w:szCs w:val="24"/>
          <w:lang w:eastAsia="cs-CZ"/>
        </w:rPr>
        <w:t xml:space="preserve">, s výjimkou případů, kdy jsou dány důvody pro ukončení studia, přeruší studentovi studium v případě, že </w:t>
      </w:r>
    </w:p>
    <w:p w14:paraId="354D1CA5" w14:textId="77777777" w:rsidR="00E97C4D" w:rsidRPr="0005366D" w:rsidRDefault="00E97C4D" w:rsidP="0005366D">
      <w:pPr>
        <w:pStyle w:val="Odstavecseseznamem"/>
        <w:numPr>
          <w:ilvl w:val="1"/>
          <w:numId w:val="12"/>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student o přerušení studia požádá z důvodu těhotenství, porodu či rodičovství</w:t>
      </w:r>
      <w:r w:rsidR="00DB2D16" w:rsidRPr="0005366D">
        <w:rPr>
          <w:rFonts w:ascii="Times New Roman" w:eastAsia="Times New Roman" w:hAnsi="Times New Roman" w:cs="Times New Roman"/>
          <w:color w:val="000000" w:themeColor="text1"/>
          <w:sz w:val="24"/>
          <w:szCs w:val="24"/>
          <w:lang w:eastAsia="cs-CZ"/>
        </w:rPr>
        <w:t xml:space="preserve"> nebo v souvislosti s převzetím dítěte do péče nahrazující péči rodičů na základě rozhodnutí příslušného orgánu podle občanského zákoníku nebo právních předpisů upravujících státní sociální podporu</w:t>
      </w:r>
      <w:r w:rsidRPr="0005366D">
        <w:rPr>
          <w:rFonts w:ascii="Times New Roman" w:eastAsia="Times New Roman" w:hAnsi="Times New Roman" w:cs="Times New Roman"/>
          <w:color w:val="000000" w:themeColor="text1"/>
          <w:sz w:val="24"/>
          <w:szCs w:val="24"/>
          <w:lang w:eastAsia="cs-CZ"/>
        </w:rPr>
        <w:t xml:space="preserve"> na dobu, po kterou by jinak trvala mateřská nebo rodičovská dovolená studenta,</w:t>
      </w:r>
    </w:p>
    <w:p w14:paraId="6A50BBA8" w14:textId="77777777" w:rsidR="00A13EFE" w:rsidRPr="0005366D" w:rsidRDefault="00A13EFE" w:rsidP="0005366D">
      <w:pPr>
        <w:pStyle w:val="Odstavecseseznamem"/>
        <w:numPr>
          <w:ilvl w:val="1"/>
          <w:numId w:val="12"/>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student požádá o přerušení studia z důvodu účasti na reprezentaci České republiky ve sportovním odvětví nebo z důvodu nezbytné přípravy k ní a žádost doloží potvrzením o této skutečnosti vydaným sportovní organizací zastupující toto sportovní odvětví v České republice,</w:t>
      </w:r>
    </w:p>
    <w:p w14:paraId="363C1471" w14:textId="77777777" w:rsidR="00E97C4D" w:rsidRPr="0005366D" w:rsidRDefault="00E97C4D" w:rsidP="0005366D">
      <w:pPr>
        <w:pStyle w:val="Odstavecseseznamem"/>
        <w:numPr>
          <w:ilvl w:val="1"/>
          <w:numId w:val="12"/>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student o přerušení studia požádá z vážného zdravotního důvodu,</w:t>
      </w:r>
    </w:p>
    <w:p w14:paraId="39E908EB" w14:textId="1ABD3D17" w:rsidR="00E97C4D" w:rsidRPr="0005366D" w:rsidRDefault="00E97C4D" w:rsidP="0005366D">
      <w:pPr>
        <w:pStyle w:val="Odstavecseseznamem"/>
        <w:numPr>
          <w:ilvl w:val="1"/>
          <w:numId w:val="12"/>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student bakalářského </w:t>
      </w:r>
      <w:r w:rsidR="00806237" w:rsidRPr="0005366D">
        <w:rPr>
          <w:rFonts w:ascii="Times New Roman" w:eastAsia="Times New Roman" w:hAnsi="Times New Roman" w:cs="Times New Roman"/>
          <w:color w:val="000000" w:themeColor="text1"/>
          <w:sz w:val="24"/>
          <w:szCs w:val="24"/>
          <w:lang w:eastAsia="cs-CZ"/>
        </w:rPr>
        <w:t xml:space="preserve">nebo </w:t>
      </w:r>
      <w:r w:rsidRPr="0005366D">
        <w:rPr>
          <w:rFonts w:ascii="Times New Roman" w:eastAsia="Times New Roman" w:hAnsi="Times New Roman" w:cs="Times New Roman"/>
          <w:color w:val="000000" w:themeColor="text1"/>
          <w:sz w:val="24"/>
          <w:szCs w:val="24"/>
          <w:lang w:eastAsia="cs-CZ"/>
        </w:rPr>
        <w:t xml:space="preserve">magisterského studijního programu o přerušení studia požádá poté, co prokázal splnění povinností v daném úseku studia a předtím, než </w:t>
      </w:r>
      <w:r w:rsidR="00BB7DF3" w:rsidRPr="0005366D">
        <w:rPr>
          <w:rFonts w:ascii="Times New Roman" w:eastAsia="Times New Roman" w:hAnsi="Times New Roman" w:cs="Times New Roman"/>
          <w:color w:val="000000" w:themeColor="text1"/>
          <w:sz w:val="24"/>
          <w:szCs w:val="24"/>
          <w:lang w:eastAsia="cs-CZ"/>
        </w:rPr>
        <w:t>započal akademický rok</w:t>
      </w:r>
      <w:r w:rsidR="00ED60E6" w:rsidRPr="0005366D">
        <w:rPr>
          <w:rFonts w:ascii="Times New Roman" w:eastAsia="Times New Roman" w:hAnsi="Times New Roman" w:cs="Times New Roman"/>
          <w:color w:val="000000" w:themeColor="text1"/>
          <w:sz w:val="24"/>
          <w:szCs w:val="24"/>
          <w:lang w:eastAsia="cs-CZ"/>
        </w:rPr>
        <w:t>,</w:t>
      </w:r>
      <w:r w:rsidR="00BB7DF3" w:rsidRPr="0005366D">
        <w:rPr>
          <w:rFonts w:ascii="Times New Roman" w:eastAsia="Times New Roman" w:hAnsi="Times New Roman" w:cs="Times New Roman"/>
          <w:color w:val="000000" w:themeColor="text1"/>
          <w:sz w:val="24"/>
          <w:szCs w:val="24"/>
          <w:lang w:eastAsia="cs-CZ"/>
        </w:rPr>
        <w:t xml:space="preserve"> nebo </w:t>
      </w:r>
      <w:r w:rsidR="00E7320F" w:rsidRPr="0005366D">
        <w:rPr>
          <w:rFonts w:ascii="Times New Roman" w:eastAsia="Times New Roman" w:hAnsi="Times New Roman" w:cs="Times New Roman"/>
          <w:color w:val="000000" w:themeColor="text1"/>
          <w:sz w:val="24"/>
          <w:szCs w:val="24"/>
          <w:lang w:eastAsia="cs-CZ"/>
        </w:rPr>
        <w:t xml:space="preserve">letní </w:t>
      </w:r>
      <w:r w:rsidR="00BB7DF3" w:rsidRPr="0005366D">
        <w:rPr>
          <w:rFonts w:ascii="Times New Roman" w:eastAsia="Times New Roman" w:hAnsi="Times New Roman" w:cs="Times New Roman"/>
          <w:color w:val="000000" w:themeColor="text1"/>
          <w:sz w:val="24"/>
          <w:szCs w:val="24"/>
          <w:lang w:eastAsia="cs-CZ"/>
        </w:rPr>
        <w:t xml:space="preserve">semestr, </w:t>
      </w:r>
      <w:r w:rsidR="00E7320F" w:rsidRPr="0005366D">
        <w:rPr>
          <w:rFonts w:ascii="Times New Roman" w:eastAsia="Times New Roman" w:hAnsi="Times New Roman" w:cs="Times New Roman"/>
          <w:color w:val="000000" w:themeColor="text1"/>
          <w:sz w:val="24"/>
          <w:szCs w:val="24"/>
          <w:lang w:eastAsia="cs-CZ"/>
        </w:rPr>
        <w:t>pokud o přerušení požádá v zimním semestru</w:t>
      </w:r>
      <w:r w:rsidRPr="0005366D">
        <w:rPr>
          <w:rFonts w:ascii="Times New Roman" w:eastAsia="Times New Roman" w:hAnsi="Times New Roman" w:cs="Times New Roman"/>
          <w:color w:val="000000" w:themeColor="text1"/>
          <w:sz w:val="24"/>
          <w:szCs w:val="24"/>
          <w:lang w:eastAsia="cs-CZ"/>
        </w:rPr>
        <w:t xml:space="preserve">, </w:t>
      </w:r>
      <w:r w:rsidR="00876C69" w:rsidRPr="0005366D">
        <w:rPr>
          <w:rFonts w:ascii="Times New Roman" w:eastAsia="Times New Roman" w:hAnsi="Times New Roman" w:cs="Times New Roman"/>
          <w:color w:val="000000" w:themeColor="text1"/>
          <w:sz w:val="24"/>
          <w:szCs w:val="24"/>
          <w:lang w:eastAsia="cs-CZ"/>
        </w:rPr>
        <w:t>nebo</w:t>
      </w:r>
      <w:r w:rsidRPr="0005366D">
        <w:rPr>
          <w:rFonts w:ascii="Times New Roman" w:eastAsia="Times New Roman" w:hAnsi="Times New Roman" w:cs="Times New Roman"/>
          <w:color w:val="000000" w:themeColor="text1"/>
          <w:sz w:val="24"/>
          <w:szCs w:val="24"/>
          <w:lang w:eastAsia="cs-CZ"/>
        </w:rPr>
        <w:t xml:space="preserve"> </w:t>
      </w:r>
    </w:p>
    <w:p w14:paraId="3C07FF5B" w14:textId="2223C596" w:rsidR="00E97C4D" w:rsidRPr="0005366D" w:rsidRDefault="00E97C4D" w:rsidP="0005366D">
      <w:pPr>
        <w:pStyle w:val="Odstavecseseznamem"/>
        <w:numPr>
          <w:ilvl w:val="1"/>
          <w:numId w:val="12"/>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 přerušení studia požádá student doktorského studijního programu</w:t>
      </w:r>
      <w:r w:rsidR="003302EF" w:rsidRPr="0005366D">
        <w:rPr>
          <w:rFonts w:ascii="Times New Roman" w:eastAsia="Times New Roman" w:hAnsi="Times New Roman" w:cs="Times New Roman"/>
          <w:color w:val="000000" w:themeColor="text1"/>
          <w:sz w:val="24"/>
          <w:szCs w:val="24"/>
          <w:lang w:eastAsia="cs-CZ"/>
        </w:rPr>
        <w:t>.</w:t>
      </w:r>
    </w:p>
    <w:p w14:paraId="730765E1" w14:textId="77777777" w:rsidR="006F39DA" w:rsidRDefault="00C2481D" w:rsidP="006F39DA">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w:t>
      </w:r>
      <w:r w:rsidR="00E97C4D" w:rsidRPr="0005366D">
        <w:rPr>
          <w:rFonts w:ascii="Times New Roman" w:eastAsia="Times New Roman" w:hAnsi="Times New Roman" w:cs="Times New Roman"/>
          <w:color w:val="000000" w:themeColor="text1"/>
          <w:sz w:val="24"/>
          <w:szCs w:val="24"/>
          <w:lang w:eastAsia="cs-CZ"/>
        </w:rPr>
        <w:t>ěkan z moci úřední</w:t>
      </w:r>
      <w:r w:rsidR="00A01247" w:rsidRPr="0005366D">
        <w:rPr>
          <w:rFonts w:ascii="Times New Roman" w:eastAsia="Times New Roman" w:hAnsi="Times New Roman" w:cs="Times New Roman"/>
          <w:color w:val="000000" w:themeColor="text1"/>
          <w:sz w:val="24"/>
          <w:szCs w:val="24"/>
          <w:lang w:eastAsia="cs-CZ"/>
        </w:rPr>
        <w:t xml:space="preserve"> studium přeruší</w:t>
      </w:r>
      <w:r w:rsidRPr="0005366D">
        <w:rPr>
          <w:rFonts w:ascii="Times New Roman" w:eastAsia="Times New Roman" w:hAnsi="Times New Roman" w:cs="Times New Roman"/>
          <w:color w:val="000000" w:themeColor="text1"/>
          <w:sz w:val="24"/>
          <w:szCs w:val="24"/>
          <w:lang w:eastAsia="cs-CZ"/>
        </w:rPr>
        <w:t>,</w:t>
      </w:r>
      <w:r w:rsidR="00F04AED" w:rsidRPr="0005366D">
        <w:rPr>
          <w:rFonts w:ascii="Times New Roman" w:eastAsia="Times New Roman" w:hAnsi="Times New Roman" w:cs="Times New Roman"/>
          <w:color w:val="000000" w:themeColor="text1"/>
          <w:sz w:val="24"/>
          <w:szCs w:val="24"/>
          <w:lang w:eastAsia="cs-CZ"/>
        </w:rPr>
        <w:t xml:space="preserve"> pokud</w:t>
      </w:r>
    </w:p>
    <w:p w14:paraId="36621B24" w14:textId="77777777" w:rsidR="006F39DA" w:rsidRDefault="00C2481D" w:rsidP="006F39DA">
      <w:pPr>
        <w:numPr>
          <w:ilvl w:val="1"/>
          <w:numId w:val="13"/>
        </w:numPr>
        <w:spacing w:after="0"/>
        <w:contextualSpacing/>
        <w:jc w:val="both"/>
        <w:rPr>
          <w:rFonts w:ascii="Times New Roman" w:eastAsia="Times New Roman" w:hAnsi="Times New Roman" w:cs="Times New Roman"/>
          <w:color w:val="000000" w:themeColor="text1"/>
          <w:sz w:val="24"/>
          <w:szCs w:val="24"/>
          <w:lang w:eastAsia="cs-CZ"/>
        </w:rPr>
      </w:pPr>
      <w:r w:rsidRPr="006F39DA">
        <w:rPr>
          <w:rFonts w:ascii="Times New Roman" w:eastAsia="Times New Roman" w:hAnsi="Times New Roman" w:cs="Times New Roman"/>
          <w:color w:val="000000" w:themeColor="text1"/>
          <w:sz w:val="24"/>
          <w:szCs w:val="24"/>
          <w:lang w:eastAsia="cs-CZ"/>
        </w:rPr>
        <w:t>je student v prodlení se zaplacením poplatku za studium v cizím jazyce</w:t>
      </w:r>
      <w:r w:rsidR="00F04AED" w:rsidRPr="006F39DA">
        <w:rPr>
          <w:rFonts w:ascii="Times New Roman" w:eastAsia="Times New Roman" w:hAnsi="Times New Roman" w:cs="Times New Roman"/>
          <w:color w:val="000000" w:themeColor="text1"/>
          <w:sz w:val="24"/>
          <w:szCs w:val="24"/>
          <w:lang w:eastAsia="cs-CZ"/>
        </w:rPr>
        <w:t>,</w:t>
      </w:r>
      <w:r w:rsidR="00613528" w:rsidRPr="006F39DA">
        <w:rPr>
          <w:rFonts w:ascii="Times New Roman" w:eastAsia="Times New Roman" w:hAnsi="Times New Roman" w:cs="Times New Roman"/>
          <w:color w:val="000000" w:themeColor="text1"/>
          <w:sz w:val="24"/>
          <w:szCs w:val="24"/>
          <w:lang w:eastAsia="cs-CZ"/>
        </w:rPr>
        <w:t xml:space="preserve"> nebo</w:t>
      </w:r>
    </w:p>
    <w:p w14:paraId="055B1E38" w14:textId="6CB80E97" w:rsidR="005C32A1" w:rsidRPr="006F39DA" w:rsidRDefault="00C2481D" w:rsidP="006F39DA">
      <w:pPr>
        <w:numPr>
          <w:ilvl w:val="1"/>
          <w:numId w:val="13"/>
        </w:numPr>
        <w:spacing w:after="0"/>
        <w:contextualSpacing/>
        <w:jc w:val="both"/>
        <w:rPr>
          <w:rFonts w:ascii="Times New Roman" w:eastAsia="Times New Roman" w:hAnsi="Times New Roman" w:cs="Times New Roman"/>
          <w:color w:val="000000" w:themeColor="text1"/>
          <w:sz w:val="24"/>
          <w:szCs w:val="24"/>
          <w:lang w:eastAsia="cs-CZ"/>
        </w:rPr>
      </w:pPr>
      <w:r w:rsidRPr="006F39DA">
        <w:rPr>
          <w:rFonts w:ascii="Times New Roman" w:eastAsia="Times New Roman" w:hAnsi="Times New Roman" w:cs="Times New Roman"/>
          <w:color w:val="000000" w:themeColor="text1"/>
          <w:sz w:val="24"/>
          <w:szCs w:val="24"/>
          <w:lang w:eastAsia="cs-CZ"/>
        </w:rPr>
        <w:t>si student nezvolí specializaci podle čl. 5 odst. 4.</w:t>
      </w:r>
    </w:p>
    <w:p w14:paraId="19DC13B0" w14:textId="71C006CD" w:rsidR="00E97C4D" w:rsidRPr="0005366D" w:rsidRDefault="00C2481D" w:rsidP="0005366D">
      <w:p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 důvodu prodlení se zaplacením poplatku za studium v cizím jazyce nelze s</w:t>
      </w:r>
      <w:r w:rsidR="00E97C4D" w:rsidRPr="0005366D">
        <w:rPr>
          <w:rFonts w:ascii="Times New Roman" w:eastAsia="Times New Roman" w:hAnsi="Times New Roman" w:cs="Times New Roman"/>
          <w:color w:val="000000" w:themeColor="text1"/>
          <w:sz w:val="24"/>
          <w:szCs w:val="24"/>
          <w:lang w:eastAsia="cs-CZ"/>
        </w:rPr>
        <w:t>tudium přerušit v případě, že student řádně pln</w:t>
      </w:r>
      <w:r w:rsidR="001D7DFF" w:rsidRPr="0005366D">
        <w:rPr>
          <w:rFonts w:ascii="Times New Roman" w:eastAsia="Times New Roman" w:hAnsi="Times New Roman" w:cs="Times New Roman"/>
          <w:color w:val="000000" w:themeColor="text1"/>
          <w:sz w:val="24"/>
          <w:szCs w:val="24"/>
          <w:lang w:eastAsia="cs-CZ"/>
        </w:rPr>
        <w:t>í sjednanou dohodu o splátkách.</w:t>
      </w:r>
    </w:p>
    <w:p w14:paraId="2AEC014F" w14:textId="0232B323"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Děkan může přerušit studium z moci úřední v případě, kdy je to zapotřebí k odvrácení újmy hrozící studentovi, jestliže její původ nesouvisí s</w:t>
      </w:r>
      <w:r w:rsidR="00FF033E" w:rsidRPr="0005366D">
        <w:rPr>
          <w:rFonts w:ascii="Times New Roman" w:eastAsia="Times New Roman" w:hAnsi="Times New Roman" w:cs="Times New Roman"/>
          <w:color w:val="000000" w:themeColor="text1"/>
          <w:sz w:val="24"/>
          <w:szCs w:val="24"/>
          <w:lang w:eastAsia="cs-CZ"/>
        </w:rPr>
        <w:t>e studiem</w:t>
      </w:r>
      <w:r w:rsidR="001D7DFF" w:rsidRPr="0005366D">
        <w:rPr>
          <w:rFonts w:ascii="Times New Roman" w:eastAsia="Times New Roman" w:hAnsi="Times New Roman" w:cs="Times New Roman"/>
          <w:color w:val="000000" w:themeColor="text1"/>
          <w:sz w:val="24"/>
          <w:szCs w:val="24"/>
          <w:lang w:eastAsia="cs-CZ"/>
        </w:rPr>
        <w:t>.</w:t>
      </w:r>
    </w:p>
    <w:p w14:paraId="3AFAFA48" w14:textId="5088D251"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 žádosti o přerušení studia</w:t>
      </w:r>
      <w:r w:rsidR="00FF033E" w:rsidRPr="0005366D">
        <w:rPr>
          <w:rFonts w:ascii="Times New Roman" w:eastAsia="Times New Roman" w:hAnsi="Times New Roman" w:cs="Times New Roman"/>
          <w:color w:val="000000" w:themeColor="text1"/>
          <w:sz w:val="24"/>
          <w:szCs w:val="24"/>
          <w:lang w:eastAsia="cs-CZ"/>
        </w:rPr>
        <w:t xml:space="preserve"> podle odstavce 2 písm. a) až c</w:t>
      </w:r>
      <w:r w:rsidRPr="0005366D">
        <w:rPr>
          <w:rFonts w:ascii="Times New Roman" w:eastAsia="Times New Roman" w:hAnsi="Times New Roman" w:cs="Times New Roman"/>
          <w:color w:val="000000" w:themeColor="text1"/>
          <w:sz w:val="24"/>
          <w:szCs w:val="24"/>
          <w:lang w:eastAsia="cs-CZ"/>
        </w:rPr>
        <w:t>) student přiloží doklady osvě</w:t>
      </w:r>
      <w:r w:rsidR="001D7DFF" w:rsidRPr="0005366D">
        <w:rPr>
          <w:rFonts w:ascii="Times New Roman" w:eastAsia="Times New Roman" w:hAnsi="Times New Roman" w:cs="Times New Roman"/>
          <w:color w:val="000000" w:themeColor="text1"/>
          <w:sz w:val="24"/>
          <w:szCs w:val="24"/>
          <w:lang w:eastAsia="cs-CZ"/>
        </w:rPr>
        <w:t>dčující důvod přerušení studia.</w:t>
      </w:r>
    </w:p>
    <w:p w14:paraId="49607A0B" w14:textId="61BC29CF"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Současně se žádostí o přerušení</w:t>
      </w:r>
      <w:r w:rsidR="00FF033E" w:rsidRPr="0005366D">
        <w:rPr>
          <w:rFonts w:ascii="Times New Roman" w:eastAsia="Times New Roman" w:hAnsi="Times New Roman" w:cs="Times New Roman"/>
          <w:color w:val="000000" w:themeColor="text1"/>
          <w:sz w:val="24"/>
          <w:szCs w:val="24"/>
          <w:lang w:eastAsia="cs-CZ"/>
        </w:rPr>
        <w:t xml:space="preserve"> studia podle odstavce 2 písm. e</w:t>
      </w:r>
      <w:r w:rsidRPr="0005366D">
        <w:rPr>
          <w:rFonts w:ascii="Times New Roman" w:eastAsia="Times New Roman" w:hAnsi="Times New Roman" w:cs="Times New Roman"/>
          <w:color w:val="000000" w:themeColor="text1"/>
          <w:sz w:val="24"/>
          <w:szCs w:val="24"/>
          <w:lang w:eastAsia="cs-CZ"/>
        </w:rPr>
        <w:t>) podá student</w:t>
      </w:r>
      <w:r w:rsidR="006E0D8D" w:rsidRPr="0005366D">
        <w:rPr>
          <w:rFonts w:ascii="Times New Roman" w:eastAsia="Times New Roman" w:hAnsi="Times New Roman" w:cs="Times New Roman"/>
          <w:color w:val="000000" w:themeColor="text1"/>
          <w:sz w:val="24"/>
          <w:szCs w:val="24"/>
          <w:lang w:eastAsia="cs-CZ"/>
        </w:rPr>
        <w:t>, pokud žádá o přerušení studia na určitou dobu,</w:t>
      </w:r>
      <w:r w:rsidRPr="0005366D">
        <w:rPr>
          <w:rFonts w:ascii="Times New Roman" w:eastAsia="Times New Roman" w:hAnsi="Times New Roman" w:cs="Times New Roman"/>
          <w:color w:val="000000" w:themeColor="text1"/>
          <w:sz w:val="24"/>
          <w:szCs w:val="24"/>
          <w:lang w:eastAsia="cs-CZ"/>
        </w:rPr>
        <w:t xml:space="preserve"> také žádost o příslušnou změnu individuálního studijního plánu.</w:t>
      </w:r>
    </w:p>
    <w:p w14:paraId="1536C254" w14:textId="77777777"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 xml:space="preserve">Studium se přerušuje dnem nabytí právní moci rozhodnutí o přerušení studia nebo pozdějším dnem, který je v jeho výrokové části uveden. </w:t>
      </w:r>
    </w:p>
    <w:p w14:paraId="70C9CB2F" w14:textId="1C1D3781"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Studium se přerušuje</w:t>
      </w:r>
      <w:r w:rsidR="00523C2D"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 xml:space="preserve">do uplynutí maximální doby studia, </w:t>
      </w:r>
      <w:r w:rsidR="00A14335" w:rsidRPr="0005366D">
        <w:rPr>
          <w:rFonts w:ascii="Times New Roman" w:eastAsia="Times New Roman" w:hAnsi="Times New Roman" w:cs="Times New Roman"/>
          <w:color w:val="000000" w:themeColor="text1"/>
          <w:sz w:val="24"/>
          <w:szCs w:val="24"/>
          <w:lang w:eastAsia="cs-CZ"/>
        </w:rPr>
        <w:t xml:space="preserve">s výjimkou </w:t>
      </w:r>
      <w:r w:rsidRPr="0005366D">
        <w:rPr>
          <w:rFonts w:ascii="Times New Roman" w:eastAsia="Times New Roman" w:hAnsi="Times New Roman" w:cs="Times New Roman"/>
          <w:color w:val="000000" w:themeColor="text1"/>
          <w:sz w:val="24"/>
          <w:szCs w:val="24"/>
          <w:lang w:eastAsia="cs-CZ"/>
        </w:rPr>
        <w:t>přerušení studia podle odst</w:t>
      </w:r>
      <w:r w:rsidR="00E7098F" w:rsidRPr="0005366D">
        <w:rPr>
          <w:rFonts w:ascii="Times New Roman" w:eastAsia="Times New Roman" w:hAnsi="Times New Roman" w:cs="Times New Roman"/>
          <w:color w:val="000000" w:themeColor="text1"/>
          <w:sz w:val="24"/>
          <w:szCs w:val="24"/>
          <w:lang w:eastAsia="cs-CZ"/>
        </w:rPr>
        <w:t>avce</w:t>
      </w:r>
      <w:r w:rsidRPr="0005366D">
        <w:rPr>
          <w:rFonts w:ascii="Times New Roman" w:eastAsia="Times New Roman" w:hAnsi="Times New Roman" w:cs="Times New Roman"/>
          <w:color w:val="000000" w:themeColor="text1"/>
          <w:sz w:val="24"/>
          <w:szCs w:val="24"/>
          <w:lang w:eastAsia="cs-CZ"/>
        </w:rPr>
        <w:t xml:space="preserve"> </w:t>
      </w:r>
      <w:r w:rsidR="00E7098F"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písm. a) a</w:t>
      </w:r>
      <w:r w:rsidR="00FF033E" w:rsidRPr="0005366D">
        <w:rPr>
          <w:rFonts w:ascii="Times New Roman" w:eastAsia="Times New Roman" w:hAnsi="Times New Roman" w:cs="Times New Roman"/>
          <w:color w:val="000000" w:themeColor="text1"/>
          <w:sz w:val="24"/>
          <w:szCs w:val="24"/>
          <w:lang w:eastAsia="cs-CZ"/>
        </w:rPr>
        <w:t>ž c</w:t>
      </w:r>
      <w:r w:rsidRPr="0005366D">
        <w:rPr>
          <w:rFonts w:ascii="Times New Roman" w:eastAsia="Times New Roman" w:hAnsi="Times New Roman" w:cs="Times New Roman"/>
          <w:color w:val="000000" w:themeColor="text1"/>
          <w:sz w:val="24"/>
          <w:szCs w:val="24"/>
          <w:lang w:eastAsia="cs-CZ"/>
        </w:rPr>
        <w:t>)</w:t>
      </w:r>
      <w:r w:rsidR="00523C2D" w:rsidRPr="0005366D">
        <w:rPr>
          <w:rFonts w:ascii="Times New Roman" w:eastAsia="Times New Roman" w:hAnsi="Times New Roman" w:cs="Times New Roman"/>
          <w:color w:val="000000" w:themeColor="text1"/>
          <w:sz w:val="24"/>
          <w:szCs w:val="24"/>
          <w:lang w:eastAsia="cs-CZ"/>
        </w:rPr>
        <w:t xml:space="preserve"> a případů, kdy </w:t>
      </w:r>
      <w:r w:rsidR="00A42297">
        <w:rPr>
          <w:rFonts w:ascii="Times New Roman" w:eastAsia="Times New Roman" w:hAnsi="Times New Roman" w:cs="Times New Roman"/>
          <w:color w:val="000000" w:themeColor="text1"/>
          <w:sz w:val="24"/>
          <w:szCs w:val="24"/>
          <w:lang w:eastAsia="cs-CZ"/>
        </w:rPr>
        <w:t xml:space="preserve">děkan vyhoví žádosti studenta o přerušení </w:t>
      </w:r>
      <w:r w:rsidR="00523C2D" w:rsidRPr="0005366D">
        <w:rPr>
          <w:rFonts w:ascii="Times New Roman" w:eastAsia="Times New Roman" w:hAnsi="Times New Roman" w:cs="Times New Roman"/>
          <w:color w:val="000000" w:themeColor="text1"/>
          <w:sz w:val="24"/>
          <w:szCs w:val="24"/>
          <w:lang w:eastAsia="cs-CZ"/>
        </w:rPr>
        <w:t>studia na určitou dobu</w:t>
      </w:r>
      <w:r w:rsidR="001D7DFF" w:rsidRPr="0005366D">
        <w:rPr>
          <w:rFonts w:ascii="Times New Roman" w:eastAsia="Times New Roman" w:hAnsi="Times New Roman" w:cs="Times New Roman"/>
          <w:color w:val="000000" w:themeColor="text1"/>
          <w:sz w:val="24"/>
          <w:szCs w:val="24"/>
          <w:lang w:eastAsia="cs-CZ"/>
        </w:rPr>
        <w:t>.</w:t>
      </w:r>
    </w:p>
    <w:p w14:paraId="0884AC89" w14:textId="77777777"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 době přerušení studia není osoba studentem. Lhůty pro plnění studijních povinností v této době nezačínají běžet a započaté se staví.</w:t>
      </w:r>
    </w:p>
    <w:p w14:paraId="64DBAAF5" w14:textId="77777777"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Doba přerušení stud</w:t>
      </w:r>
      <w:r w:rsidR="00FF033E" w:rsidRPr="0005366D">
        <w:rPr>
          <w:rFonts w:ascii="Times New Roman" w:eastAsia="Times New Roman" w:hAnsi="Times New Roman" w:cs="Times New Roman"/>
          <w:color w:val="000000" w:themeColor="text1"/>
          <w:sz w:val="24"/>
          <w:szCs w:val="24"/>
          <w:lang w:eastAsia="cs-CZ"/>
        </w:rPr>
        <w:t>ia podle odstavce 2 písm. a) a c</w:t>
      </w:r>
      <w:r w:rsidRPr="0005366D">
        <w:rPr>
          <w:rFonts w:ascii="Times New Roman" w:eastAsia="Times New Roman" w:hAnsi="Times New Roman" w:cs="Times New Roman"/>
          <w:color w:val="000000" w:themeColor="text1"/>
          <w:sz w:val="24"/>
          <w:szCs w:val="24"/>
          <w:lang w:eastAsia="cs-CZ"/>
        </w:rPr>
        <w:t>) se nezapočítává do celkové doby přerušení studia ani do maximální doby studia.</w:t>
      </w:r>
    </w:p>
    <w:p w14:paraId="5A3A52C4" w14:textId="77777777"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Osoba, které bylo studium přerušeno, je povinna hlásit fakultě skutečnosti rozhodné pro přerušení studia a jeho trvání.</w:t>
      </w:r>
    </w:p>
    <w:p w14:paraId="0A861A46" w14:textId="77777777"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Děkan ukončí přerušení studia na písemnou žádost os</w:t>
      </w:r>
      <w:r w:rsidR="00FF033E" w:rsidRPr="0005366D">
        <w:rPr>
          <w:rFonts w:ascii="Times New Roman" w:eastAsia="Times New Roman" w:hAnsi="Times New Roman" w:cs="Times New Roman"/>
          <w:color w:val="000000" w:themeColor="text1"/>
          <w:sz w:val="24"/>
          <w:szCs w:val="24"/>
          <w:lang w:eastAsia="cs-CZ"/>
        </w:rPr>
        <w:t xml:space="preserve">oby, jíž bylo studium přerušeno </w:t>
      </w:r>
      <w:r w:rsidR="002A4A33" w:rsidRPr="0005366D">
        <w:rPr>
          <w:rFonts w:ascii="Times New Roman" w:eastAsia="Times New Roman" w:hAnsi="Times New Roman" w:cs="Times New Roman"/>
          <w:color w:val="000000" w:themeColor="text1"/>
          <w:sz w:val="24"/>
          <w:szCs w:val="24"/>
          <w:lang w:eastAsia="cs-CZ"/>
        </w:rPr>
        <w:t xml:space="preserve">zpravidla </w:t>
      </w:r>
      <w:r w:rsidR="00FF033E" w:rsidRPr="0005366D">
        <w:rPr>
          <w:rFonts w:ascii="Times New Roman" w:eastAsia="Times New Roman" w:hAnsi="Times New Roman" w:cs="Times New Roman"/>
          <w:color w:val="000000" w:themeColor="text1"/>
          <w:sz w:val="24"/>
          <w:szCs w:val="24"/>
          <w:lang w:eastAsia="cs-CZ"/>
        </w:rPr>
        <w:t>tak, aby osob</w:t>
      </w:r>
      <w:r w:rsidR="0017030A" w:rsidRPr="0005366D">
        <w:rPr>
          <w:rFonts w:ascii="Times New Roman" w:eastAsia="Times New Roman" w:hAnsi="Times New Roman" w:cs="Times New Roman"/>
          <w:color w:val="000000" w:themeColor="text1"/>
          <w:sz w:val="24"/>
          <w:szCs w:val="24"/>
          <w:lang w:eastAsia="cs-CZ"/>
        </w:rPr>
        <w:t>a po opětovném zápisu do studia</w:t>
      </w:r>
      <w:r w:rsidR="002A4A33" w:rsidRPr="0005366D">
        <w:rPr>
          <w:rFonts w:ascii="Times New Roman" w:eastAsia="Times New Roman" w:hAnsi="Times New Roman" w:cs="Times New Roman"/>
          <w:color w:val="000000" w:themeColor="text1"/>
          <w:sz w:val="24"/>
          <w:szCs w:val="24"/>
          <w:lang w:eastAsia="cs-CZ"/>
        </w:rPr>
        <w:t xml:space="preserve"> mohla studovat bez dalších úprav průběhu studia</w:t>
      </w:r>
      <w:r w:rsidRPr="0005366D">
        <w:rPr>
          <w:rFonts w:ascii="Times New Roman" w:eastAsia="Times New Roman" w:hAnsi="Times New Roman" w:cs="Times New Roman"/>
          <w:color w:val="000000" w:themeColor="text1"/>
          <w:sz w:val="24"/>
          <w:szCs w:val="24"/>
          <w:lang w:eastAsia="cs-CZ"/>
        </w:rPr>
        <w:t>. Přerušení studia se ukončuje dnem nabytí právní moci rozhodnutí o ukončení přerušení studia nebo pozdějším dnem, který je v jeho výrokové části uveden.</w:t>
      </w:r>
    </w:p>
    <w:p w14:paraId="55AAA693" w14:textId="310ED198"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Děkan ukončí přerušení studia podle odstavce 2 písm. a) a</w:t>
      </w:r>
      <w:r w:rsidR="00FF033E" w:rsidRPr="0005366D">
        <w:rPr>
          <w:rFonts w:ascii="Times New Roman" w:eastAsia="Times New Roman" w:hAnsi="Times New Roman" w:cs="Times New Roman"/>
          <w:color w:val="000000" w:themeColor="text1"/>
          <w:sz w:val="24"/>
          <w:szCs w:val="24"/>
          <w:lang w:eastAsia="cs-CZ"/>
        </w:rPr>
        <w:t>ž c</w:t>
      </w:r>
      <w:r w:rsidRPr="0005366D">
        <w:rPr>
          <w:rFonts w:ascii="Times New Roman" w:eastAsia="Times New Roman" w:hAnsi="Times New Roman" w:cs="Times New Roman"/>
          <w:color w:val="000000" w:themeColor="text1"/>
          <w:sz w:val="24"/>
          <w:szCs w:val="24"/>
          <w:lang w:eastAsia="cs-CZ"/>
        </w:rPr>
        <w:t xml:space="preserve">) a odstavce </w:t>
      </w:r>
      <w:r w:rsidR="00325DF7" w:rsidRPr="0005366D">
        <w:rPr>
          <w:rFonts w:ascii="Times New Roman" w:eastAsia="Times New Roman" w:hAnsi="Times New Roman" w:cs="Times New Roman"/>
          <w:color w:val="000000" w:themeColor="text1"/>
          <w:sz w:val="24"/>
          <w:szCs w:val="24"/>
          <w:lang w:eastAsia="cs-CZ"/>
        </w:rPr>
        <w:t xml:space="preserve">3 a </w:t>
      </w:r>
      <w:r w:rsidRPr="0005366D">
        <w:rPr>
          <w:rFonts w:ascii="Times New Roman" w:eastAsia="Times New Roman" w:hAnsi="Times New Roman" w:cs="Times New Roman"/>
          <w:color w:val="000000" w:themeColor="text1"/>
          <w:sz w:val="24"/>
          <w:szCs w:val="24"/>
          <w:lang w:eastAsia="cs-CZ"/>
        </w:rPr>
        <w:t xml:space="preserve">4, pominou-li důvody pro přerušení studia. </w:t>
      </w:r>
    </w:p>
    <w:p w14:paraId="0EC5499F" w14:textId="20798A11"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Ukončením přerušení studia vzniká osobě právo na opětovný zápis do studia ve lhůtě stanovené fakultou v rozhodnutí o ukončení přerušení studia</w:t>
      </w:r>
      <w:r w:rsidR="00A9591E" w:rsidRPr="0005366D">
        <w:rPr>
          <w:rFonts w:ascii="Times New Roman" w:eastAsia="Times New Roman" w:hAnsi="Times New Roman" w:cs="Times New Roman"/>
          <w:color w:val="000000" w:themeColor="text1"/>
          <w:sz w:val="24"/>
          <w:szCs w:val="24"/>
          <w:lang w:eastAsia="cs-CZ"/>
        </w:rPr>
        <w:t xml:space="preserve"> nebo v případ</w:t>
      </w:r>
      <w:r w:rsidR="00331117" w:rsidRPr="0005366D">
        <w:rPr>
          <w:rFonts w:ascii="Times New Roman" w:eastAsia="Times New Roman" w:hAnsi="Times New Roman" w:cs="Times New Roman"/>
          <w:color w:val="000000" w:themeColor="text1"/>
          <w:sz w:val="24"/>
          <w:szCs w:val="24"/>
          <w:lang w:eastAsia="cs-CZ"/>
        </w:rPr>
        <w:t>ech</w:t>
      </w:r>
      <w:r w:rsidR="00A9591E" w:rsidRPr="0005366D">
        <w:rPr>
          <w:rFonts w:ascii="Times New Roman" w:eastAsia="Times New Roman" w:hAnsi="Times New Roman" w:cs="Times New Roman"/>
          <w:color w:val="000000" w:themeColor="text1"/>
          <w:sz w:val="24"/>
          <w:szCs w:val="24"/>
          <w:lang w:eastAsia="cs-CZ"/>
        </w:rPr>
        <w:t xml:space="preserve"> </w:t>
      </w:r>
      <w:r w:rsidR="00331117" w:rsidRPr="0005366D">
        <w:rPr>
          <w:rFonts w:ascii="Times New Roman" w:eastAsia="Times New Roman" w:hAnsi="Times New Roman" w:cs="Times New Roman"/>
          <w:color w:val="000000" w:themeColor="text1"/>
          <w:sz w:val="24"/>
          <w:szCs w:val="24"/>
          <w:lang w:eastAsia="cs-CZ"/>
        </w:rPr>
        <w:t xml:space="preserve">přerušení z důvodů uvedených v </w:t>
      </w:r>
      <w:r w:rsidR="00A9591E" w:rsidRPr="0005366D">
        <w:rPr>
          <w:rFonts w:ascii="Times New Roman" w:eastAsia="Times New Roman" w:hAnsi="Times New Roman" w:cs="Times New Roman"/>
          <w:color w:val="000000" w:themeColor="text1"/>
          <w:sz w:val="24"/>
          <w:szCs w:val="24"/>
          <w:lang w:eastAsia="cs-CZ"/>
        </w:rPr>
        <w:t>odstavc</w:t>
      </w:r>
      <w:r w:rsidR="00331117" w:rsidRPr="0005366D">
        <w:rPr>
          <w:rFonts w:ascii="Times New Roman" w:eastAsia="Times New Roman" w:hAnsi="Times New Roman" w:cs="Times New Roman"/>
          <w:color w:val="000000" w:themeColor="text1"/>
          <w:sz w:val="24"/>
          <w:szCs w:val="24"/>
          <w:lang w:eastAsia="cs-CZ"/>
        </w:rPr>
        <w:t>i</w:t>
      </w:r>
      <w:r w:rsidR="00A9591E" w:rsidRPr="0005366D">
        <w:rPr>
          <w:rFonts w:ascii="Times New Roman" w:eastAsia="Times New Roman" w:hAnsi="Times New Roman" w:cs="Times New Roman"/>
          <w:color w:val="000000" w:themeColor="text1"/>
          <w:sz w:val="24"/>
          <w:szCs w:val="24"/>
          <w:lang w:eastAsia="cs-CZ"/>
        </w:rPr>
        <w:t xml:space="preserve"> 2 písm. a) a c) v rozhodnutí o přerušení studia</w:t>
      </w:r>
      <w:r w:rsidRPr="0005366D">
        <w:rPr>
          <w:rFonts w:ascii="Times New Roman" w:eastAsia="Times New Roman" w:hAnsi="Times New Roman" w:cs="Times New Roman"/>
          <w:color w:val="000000" w:themeColor="text1"/>
          <w:sz w:val="24"/>
          <w:szCs w:val="24"/>
          <w:lang w:eastAsia="cs-CZ"/>
        </w:rPr>
        <w:t>. Pokud se osoba ve stanovené lhůtě opětovně do studia nezapíše, vyzve j</w:t>
      </w:r>
      <w:r w:rsidR="003153AF" w:rsidRPr="0005366D">
        <w:rPr>
          <w:rFonts w:ascii="Times New Roman" w:eastAsia="Times New Roman" w:hAnsi="Times New Roman" w:cs="Times New Roman"/>
          <w:color w:val="000000" w:themeColor="text1"/>
          <w:sz w:val="24"/>
          <w:szCs w:val="24"/>
          <w:lang w:eastAsia="cs-CZ"/>
        </w:rPr>
        <w:t>i</w:t>
      </w:r>
      <w:r w:rsidRPr="0005366D">
        <w:rPr>
          <w:rFonts w:ascii="Times New Roman" w:eastAsia="Times New Roman" w:hAnsi="Times New Roman" w:cs="Times New Roman"/>
          <w:color w:val="000000" w:themeColor="text1"/>
          <w:sz w:val="24"/>
          <w:szCs w:val="24"/>
          <w:lang w:eastAsia="cs-CZ"/>
        </w:rPr>
        <w:t xml:space="preserve"> fakulta prostřednictvím </w:t>
      </w:r>
      <w:r w:rsidR="00047E52" w:rsidRPr="0005366D">
        <w:rPr>
          <w:rFonts w:ascii="Times New Roman" w:eastAsia="Times New Roman" w:hAnsi="Times New Roman" w:cs="Times New Roman"/>
          <w:color w:val="000000" w:themeColor="text1"/>
          <w:sz w:val="24"/>
          <w:szCs w:val="24"/>
          <w:lang w:eastAsia="cs-CZ"/>
        </w:rPr>
        <w:t xml:space="preserve">studijního </w:t>
      </w:r>
      <w:r w:rsidRPr="0005366D">
        <w:rPr>
          <w:rFonts w:ascii="Times New Roman" w:eastAsia="Times New Roman" w:hAnsi="Times New Roman" w:cs="Times New Roman"/>
          <w:color w:val="000000" w:themeColor="text1"/>
          <w:sz w:val="24"/>
          <w:szCs w:val="24"/>
          <w:lang w:eastAsia="cs-CZ"/>
        </w:rPr>
        <w:t>informačního systému, aby se dostavil</w:t>
      </w:r>
      <w:r w:rsidR="00FF033E" w:rsidRPr="0005366D">
        <w:rPr>
          <w:rFonts w:ascii="Times New Roman" w:eastAsia="Times New Roman" w:hAnsi="Times New Roman" w:cs="Times New Roman"/>
          <w:color w:val="000000" w:themeColor="text1"/>
          <w:sz w:val="24"/>
          <w:szCs w:val="24"/>
          <w:lang w:eastAsia="cs-CZ"/>
        </w:rPr>
        <w:t>a</w:t>
      </w:r>
      <w:r w:rsidRPr="0005366D">
        <w:rPr>
          <w:rFonts w:ascii="Times New Roman" w:eastAsia="Times New Roman" w:hAnsi="Times New Roman" w:cs="Times New Roman"/>
          <w:color w:val="000000" w:themeColor="text1"/>
          <w:sz w:val="24"/>
          <w:szCs w:val="24"/>
          <w:lang w:eastAsia="cs-CZ"/>
        </w:rPr>
        <w:t xml:space="preserve"> k zápisu v náhradním termínu; tato výzva musí být doručena nejpozději deset pracovních dnů před tímto termínem. Za den doručení se v takovém případě považuje první den následující po zpřístupnění výzvy v</w:t>
      </w:r>
      <w:r w:rsidR="00047E52" w:rsidRPr="0005366D">
        <w:rPr>
          <w:rFonts w:ascii="Times New Roman" w:eastAsia="Times New Roman" w:hAnsi="Times New Roman" w:cs="Times New Roman"/>
          <w:color w:val="000000" w:themeColor="text1"/>
          <w:sz w:val="24"/>
          <w:szCs w:val="24"/>
          <w:lang w:eastAsia="cs-CZ"/>
        </w:rPr>
        <w:t>e studijním</w:t>
      </w:r>
      <w:r w:rsidR="00536DC1"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 xml:space="preserve">informačním systému </w:t>
      </w:r>
      <w:r w:rsidR="00FF033E" w:rsidRPr="0005366D">
        <w:rPr>
          <w:rFonts w:ascii="Times New Roman" w:eastAsia="Times New Roman" w:hAnsi="Times New Roman" w:cs="Times New Roman"/>
          <w:color w:val="000000" w:themeColor="text1"/>
          <w:sz w:val="24"/>
          <w:szCs w:val="24"/>
          <w:lang w:eastAsia="cs-CZ"/>
        </w:rPr>
        <w:t>osobě, které uplynula doba, na kterou měla studium přerušeno</w:t>
      </w:r>
      <w:r w:rsidRPr="0005366D">
        <w:rPr>
          <w:rFonts w:ascii="Times New Roman" w:eastAsia="Times New Roman" w:hAnsi="Times New Roman" w:cs="Times New Roman"/>
          <w:color w:val="000000" w:themeColor="text1"/>
          <w:sz w:val="24"/>
          <w:szCs w:val="24"/>
          <w:lang w:eastAsia="cs-CZ"/>
        </w:rPr>
        <w:t>. Pokud se tato osoba ani v náhradním termínu nezapíše, ztrácí právo na opětovný zápis do studia</w:t>
      </w:r>
      <w:r w:rsidR="0035569E" w:rsidRPr="0005366D">
        <w:rPr>
          <w:rFonts w:ascii="Times New Roman" w:eastAsia="Times New Roman" w:hAnsi="Times New Roman" w:cs="Times New Roman"/>
          <w:color w:val="000000" w:themeColor="text1"/>
          <w:sz w:val="24"/>
          <w:szCs w:val="24"/>
          <w:lang w:eastAsia="cs-CZ"/>
        </w:rPr>
        <w:t xml:space="preserve"> </w:t>
      </w:r>
      <w:r w:rsidR="003302EF" w:rsidRPr="0005366D">
        <w:rPr>
          <w:rFonts w:ascii="Times New Roman" w:eastAsia="Times New Roman" w:hAnsi="Times New Roman" w:cs="Times New Roman"/>
          <w:color w:val="000000" w:themeColor="text1"/>
          <w:sz w:val="24"/>
          <w:szCs w:val="24"/>
          <w:lang w:eastAsia="cs-CZ"/>
        </w:rPr>
        <w:t xml:space="preserve">a </w:t>
      </w:r>
      <w:r w:rsidR="003153AF" w:rsidRPr="0005366D">
        <w:rPr>
          <w:rFonts w:ascii="Times New Roman" w:eastAsia="Times New Roman" w:hAnsi="Times New Roman" w:cs="Times New Roman"/>
          <w:color w:val="000000" w:themeColor="text1"/>
          <w:sz w:val="24"/>
          <w:szCs w:val="24"/>
          <w:lang w:eastAsia="cs-CZ"/>
        </w:rPr>
        <w:t>platí</w:t>
      </w:r>
      <w:r w:rsidR="008A1579" w:rsidRPr="0005366D">
        <w:rPr>
          <w:rFonts w:ascii="Times New Roman" w:eastAsia="Times New Roman" w:hAnsi="Times New Roman" w:cs="Times New Roman"/>
          <w:color w:val="000000" w:themeColor="text1"/>
          <w:sz w:val="24"/>
          <w:szCs w:val="24"/>
          <w:lang w:eastAsia="cs-CZ"/>
        </w:rPr>
        <w:t>, že studia ke dni konání náhradního termínu zápisu zanechal</w:t>
      </w:r>
      <w:r w:rsidR="00C2481D" w:rsidRPr="0005366D">
        <w:rPr>
          <w:rFonts w:ascii="Times New Roman" w:eastAsia="Times New Roman" w:hAnsi="Times New Roman" w:cs="Times New Roman"/>
          <w:color w:val="000000" w:themeColor="text1"/>
          <w:sz w:val="24"/>
          <w:szCs w:val="24"/>
          <w:lang w:eastAsia="cs-CZ"/>
        </w:rPr>
        <w:t>a</w:t>
      </w:r>
      <w:r w:rsidR="008A71DB" w:rsidRPr="0005366D">
        <w:rPr>
          <w:rFonts w:ascii="Times New Roman" w:eastAsia="Times New Roman" w:hAnsi="Times New Roman" w:cs="Times New Roman"/>
          <w:color w:val="000000" w:themeColor="text1"/>
          <w:sz w:val="24"/>
          <w:szCs w:val="24"/>
          <w:lang w:eastAsia="cs-CZ"/>
        </w:rPr>
        <w:t xml:space="preserve">. </w:t>
      </w:r>
      <w:r w:rsidR="00FC0931" w:rsidRPr="0005366D">
        <w:rPr>
          <w:rFonts w:ascii="Times New Roman" w:eastAsia="Times New Roman" w:hAnsi="Times New Roman" w:cs="Times New Roman"/>
          <w:color w:val="000000" w:themeColor="text1"/>
          <w:sz w:val="24"/>
          <w:szCs w:val="24"/>
          <w:lang w:eastAsia="cs-CZ"/>
        </w:rPr>
        <w:t>Toto</w:t>
      </w:r>
      <w:r w:rsidR="008A1579" w:rsidRPr="0005366D">
        <w:rPr>
          <w:rFonts w:ascii="Times New Roman" w:eastAsia="Times New Roman" w:hAnsi="Times New Roman" w:cs="Times New Roman"/>
          <w:color w:val="000000" w:themeColor="text1"/>
          <w:sz w:val="24"/>
          <w:szCs w:val="24"/>
          <w:lang w:eastAsia="cs-CZ"/>
        </w:rPr>
        <w:t xml:space="preserve"> </w:t>
      </w:r>
      <w:r w:rsidR="00FC0931" w:rsidRPr="0005366D">
        <w:rPr>
          <w:rFonts w:ascii="Times New Roman" w:eastAsia="Times New Roman" w:hAnsi="Times New Roman" w:cs="Times New Roman"/>
          <w:color w:val="000000" w:themeColor="text1"/>
          <w:sz w:val="24"/>
          <w:szCs w:val="24"/>
          <w:lang w:eastAsia="cs-CZ"/>
        </w:rPr>
        <w:t>ustanovení se nepoužije tehdy, nedostavil</w:t>
      </w:r>
      <w:r w:rsidR="00BE63A7" w:rsidRPr="0005366D">
        <w:rPr>
          <w:rFonts w:ascii="Times New Roman" w:eastAsia="Times New Roman" w:hAnsi="Times New Roman" w:cs="Times New Roman"/>
          <w:color w:val="000000" w:themeColor="text1"/>
          <w:sz w:val="24"/>
          <w:szCs w:val="24"/>
          <w:lang w:eastAsia="cs-CZ"/>
        </w:rPr>
        <w:t>a</w:t>
      </w:r>
      <w:r w:rsidR="00FC0931" w:rsidRPr="0005366D">
        <w:rPr>
          <w:rFonts w:ascii="Times New Roman" w:eastAsia="Times New Roman" w:hAnsi="Times New Roman" w:cs="Times New Roman"/>
          <w:color w:val="000000" w:themeColor="text1"/>
          <w:sz w:val="24"/>
          <w:szCs w:val="24"/>
          <w:lang w:eastAsia="cs-CZ"/>
        </w:rPr>
        <w:t xml:space="preserve">-li </w:t>
      </w:r>
      <w:r w:rsidR="00BE63A7" w:rsidRPr="0005366D">
        <w:rPr>
          <w:rFonts w:ascii="Times New Roman" w:eastAsia="Times New Roman" w:hAnsi="Times New Roman" w:cs="Times New Roman"/>
          <w:color w:val="000000" w:themeColor="text1"/>
          <w:sz w:val="24"/>
          <w:szCs w:val="24"/>
          <w:lang w:eastAsia="cs-CZ"/>
        </w:rPr>
        <w:t xml:space="preserve">se osoba </w:t>
      </w:r>
      <w:r w:rsidR="00FC0931" w:rsidRPr="0005366D">
        <w:rPr>
          <w:rFonts w:ascii="Times New Roman" w:eastAsia="Times New Roman" w:hAnsi="Times New Roman" w:cs="Times New Roman"/>
          <w:color w:val="000000" w:themeColor="text1"/>
          <w:sz w:val="24"/>
          <w:szCs w:val="24"/>
          <w:lang w:eastAsia="cs-CZ"/>
        </w:rPr>
        <w:t>k zápisu v</w:t>
      </w:r>
      <w:r w:rsidR="00990E2B">
        <w:rPr>
          <w:rFonts w:ascii="Times New Roman" w:eastAsia="Times New Roman" w:hAnsi="Times New Roman" w:cs="Times New Roman"/>
          <w:color w:val="000000" w:themeColor="text1"/>
          <w:sz w:val="24"/>
          <w:szCs w:val="24"/>
          <w:lang w:eastAsia="cs-CZ"/>
        </w:rPr>
        <w:t> </w:t>
      </w:r>
      <w:r w:rsidR="00FC0931" w:rsidRPr="0005366D">
        <w:rPr>
          <w:rFonts w:ascii="Times New Roman" w:eastAsia="Times New Roman" w:hAnsi="Times New Roman" w:cs="Times New Roman"/>
          <w:color w:val="000000" w:themeColor="text1"/>
          <w:sz w:val="24"/>
          <w:szCs w:val="24"/>
          <w:lang w:eastAsia="cs-CZ"/>
        </w:rPr>
        <w:t>náhradním termínu ze závažných důvodů. O řádnosti a včasnosti omluvy a závažnosti důvodů rozhoduje děkan.</w:t>
      </w:r>
      <w:r w:rsidR="008A71DB" w:rsidRPr="0005366D">
        <w:rPr>
          <w:rFonts w:ascii="Times New Roman" w:eastAsia="Times New Roman" w:hAnsi="Times New Roman" w:cs="Times New Roman"/>
          <w:color w:val="000000" w:themeColor="text1"/>
          <w:sz w:val="24"/>
          <w:szCs w:val="24"/>
          <w:lang w:eastAsia="cs-CZ"/>
        </w:rPr>
        <w:t xml:space="preserve"> </w:t>
      </w:r>
      <w:r w:rsidR="00325DF7" w:rsidRPr="0005366D">
        <w:rPr>
          <w:rFonts w:ascii="Times New Roman" w:eastAsia="Times New Roman" w:hAnsi="Times New Roman" w:cs="Times New Roman"/>
          <w:color w:val="000000" w:themeColor="text1"/>
          <w:sz w:val="24"/>
          <w:szCs w:val="24"/>
          <w:lang w:eastAsia="cs-CZ"/>
        </w:rPr>
        <w:t>V případě, že v době přerušení studia uplyne maximální doba studia, nelze přerušení studia ukončit a má se za to, že osoba, jíž bylo studium přerušeno, zanechala studia posledním dnem uplynutí maximální doby studia.</w:t>
      </w:r>
      <w:r w:rsidR="00536DC1" w:rsidRPr="0005366D">
        <w:rPr>
          <w:rFonts w:ascii="Times New Roman" w:eastAsia="Times New Roman" w:hAnsi="Times New Roman" w:cs="Times New Roman"/>
          <w:color w:val="000000" w:themeColor="text1"/>
          <w:sz w:val="24"/>
          <w:szCs w:val="24"/>
          <w:lang w:eastAsia="cs-CZ"/>
        </w:rPr>
        <w:t xml:space="preserve"> </w:t>
      </w:r>
    </w:p>
    <w:p w14:paraId="41A601AC" w14:textId="1DE3B307" w:rsidR="00E97C4D" w:rsidRPr="0005366D" w:rsidRDefault="00E97C4D" w:rsidP="0005366D">
      <w:pPr>
        <w:numPr>
          <w:ilvl w:val="0"/>
          <w:numId w:val="13"/>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Po opětovném zápisu do studia rozhodne děkan v případě potřeby o zařazení studenta do úseku studia. Pokud během přerušení studia došlo k</w:t>
      </w:r>
      <w:r w:rsidR="00BD084F" w:rsidRPr="0005366D">
        <w:rPr>
          <w:rFonts w:ascii="Times New Roman" w:eastAsia="Times New Roman" w:hAnsi="Times New Roman" w:cs="Times New Roman"/>
          <w:color w:val="000000" w:themeColor="text1"/>
          <w:sz w:val="24"/>
          <w:szCs w:val="24"/>
          <w:lang w:eastAsia="cs-CZ"/>
        </w:rPr>
        <w:t xml:space="preserve"> podstatné</w:t>
      </w:r>
      <w:r w:rsidRPr="0005366D">
        <w:rPr>
          <w:rFonts w:ascii="Times New Roman" w:eastAsia="Times New Roman" w:hAnsi="Times New Roman" w:cs="Times New Roman"/>
          <w:color w:val="000000" w:themeColor="text1"/>
          <w:sz w:val="24"/>
          <w:szCs w:val="24"/>
          <w:lang w:eastAsia="cs-CZ"/>
        </w:rPr>
        <w:t xml:space="preserve"> změně studijního plánu, podle kterého student studoval, stanoví děkan rozhodnutím individuální studijní plán, v němž </w:t>
      </w:r>
      <w:r w:rsidR="00A14335" w:rsidRPr="0005366D">
        <w:rPr>
          <w:rFonts w:ascii="Times New Roman" w:eastAsia="Times New Roman" w:hAnsi="Times New Roman" w:cs="Times New Roman"/>
          <w:color w:val="000000" w:themeColor="text1"/>
          <w:sz w:val="24"/>
          <w:szCs w:val="24"/>
          <w:lang w:eastAsia="cs-CZ"/>
        </w:rPr>
        <w:t xml:space="preserve">uvede </w:t>
      </w:r>
      <w:r w:rsidRPr="0005366D">
        <w:rPr>
          <w:rFonts w:ascii="Times New Roman" w:eastAsia="Times New Roman" w:hAnsi="Times New Roman" w:cs="Times New Roman"/>
          <w:color w:val="000000" w:themeColor="text1"/>
          <w:sz w:val="24"/>
          <w:szCs w:val="24"/>
          <w:lang w:eastAsia="cs-CZ"/>
        </w:rPr>
        <w:t>v souladu s vnitřním předpisem fakulty podle čl. 1</w:t>
      </w:r>
      <w:r w:rsidR="00DB6F1F" w:rsidRPr="0005366D">
        <w:rPr>
          <w:rFonts w:ascii="Times New Roman" w:eastAsia="Times New Roman" w:hAnsi="Times New Roman" w:cs="Times New Roman"/>
          <w:color w:val="000000" w:themeColor="text1"/>
          <w:sz w:val="24"/>
          <w:szCs w:val="24"/>
          <w:lang w:eastAsia="cs-CZ"/>
        </w:rPr>
        <w:t>9</w:t>
      </w:r>
      <w:r w:rsidRPr="0005366D">
        <w:rPr>
          <w:rFonts w:ascii="Times New Roman" w:eastAsia="Times New Roman" w:hAnsi="Times New Roman" w:cs="Times New Roman"/>
          <w:color w:val="000000" w:themeColor="text1"/>
          <w:sz w:val="24"/>
          <w:szCs w:val="24"/>
          <w:lang w:eastAsia="cs-CZ"/>
        </w:rPr>
        <w:t xml:space="preserve"> odst. </w:t>
      </w:r>
      <w:r w:rsidR="008A71DB"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a příslušným studijním programem, které studijní povinnosti musí student splnit a lhůty pro jejich splnění. Děkan může místo individuálního studijního plánu stanovit studentovi povinnost vykonat v dané lhůtě rozdílové zkoušky. Pokud děkan stanoví rozdílovou zkoušku, určí rozhodnutím její obsah, rozsah, lhůtu pro její vykonání a kritéria jejího hodnocení.</w:t>
      </w:r>
    </w:p>
    <w:p w14:paraId="3560C07B" w14:textId="77777777" w:rsidR="00536DC1" w:rsidRPr="0005366D" w:rsidRDefault="00536DC1" w:rsidP="0005366D">
      <w:pPr>
        <w:spacing w:after="0"/>
        <w:ind w:left="525"/>
        <w:contextualSpacing/>
        <w:jc w:val="center"/>
        <w:rPr>
          <w:rFonts w:ascii="Times New Roman" w:eastAsia="Times New Roman" w:hAnsi="Times New Roman" w:cs="Times New Roman"/>
          <w:color w:val="000000" w:themeColor="text1"/>
          <w:sz w:val="24"/>
          <w:szCs w:val="24"/>
          <w:lang w:eastAsia="cs-CZ"/>
        </w:rPr>
      </w:pPr>
    </w:p>
    <w:p w14:paraId="0DD8800B" w14:textId="77777777" w:rsidR="00990E2B" w:rsidRDefault="00990E2B">
      <w:pPr>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br w:type="page"/>
      </w:r>
    </w:p>
    <w:p w14:paraId="1A4914E3" w14:textId="1151E55B" w:rsidR="00536DC1"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 xml:space="preserve">Čl. </w:t>
      </w:r>
      <w:r w:rsidR="00305E2D" w:rsidRPr="0005366D">
        <w:rPr>
          <w:rFonts w:ascii="Times New Roman" w:eastAsia="Times New Roman" w:hAnsi="Times New Roman" w:cs="Times New Roman"/>
          <w:color w:val="000000" w:themeColor="text1"/>
          <w:sz w:val="24"/>
          <w:szCs w:val="24"/>
          <w:lang w:eastAsia="cs-CZ"/>
        </w:rPr>
        <w:t>7</w:t>
      </w:r>
    </w:p>
    <w:p w14:paraId="189B0412" w14:textId="71E1CB65" w:rsidR="00396BFA" w:rsidRPr="0005366D" w:rsidRDefault="00714DE4"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Studijní p</w:t>
      </w:r>
      <w:r w:rsidR="00396BFA" w:rsidRPr="0005366D">
        <w:rPr>
          <w:rFonts w:ascii="Times New Roman" w:eastAsia="Times New Roman" w:hAnsi="Times New Roman" w:cs="Times New Roman"/>
          <w:color w:val="000000" w:themeColor="text1"/>
          <w:sz w:val="24"/>
          <w:szCs w:val="24"/>
          <w:lang w:eastAsia="cs-CZ"/>
        </w:rPr>
        <w:t>ředmět</w:t>
      </w:r>
    </w:p>
    <w:p w14:paraId="5BC4F20B"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0DF7DF30" w14:textId="77777777" w:rsidR="00396BFA" w:rsidRPr="0005366D" w:rsidRDefault="00035B72"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Studijní p</w:t>
      </w:r>
      <w:r w:rsidR="00396BFA" w:rsidRPr="0005366D">
        <w:rPr>
          <w:rFonts w:ascii="Times New Roman" w:eastAsia="Times New Roman" w:hAnsi="Times New Roman" w:cs="Times New Roman"/>
          <w:color w:val="000000" w:themeColor="text1"/>
          <w:sz w:val="24"/>
          <w:szCs w:val="24"/>
          <w:lang w:eastAsia="cs-CZ"/>
        </w:rPr>
        <w:t>ředmět</w:t>
      </w:r>
      <w:r w:rsidRPr="0005366D">
        <w:rPr>
          <w:rFonts w:ascii="Times New Roman" w:eastAsia="Times New Roman" w:hAnsi="Times New Roman" w:cs="Times New Roman"/>
          <w:color w:val="000000" w:themeColor="text1"/>
          <w:sz w:val="24"/>
          <w:szCs w:val="24"/>
          <w:lang w:eastAsia="cs-CZ"/>
        </w:rPr>
        <w:t xml:space="preserve"> (dále jen „předmět“)</w:t>
      </w:r>
      <w:r w:rsidR="00396BFA" w:rsidRPr="0005366D">
        <w:rPr>
          <w:rFonts w:ascii="Times New Roman" w:eastAsia="Times New Roman" w:hAnsi="Times New Roman" w:cs="Times New Roman"/>
          <w:color w:val="000000" w:themeColor="text1"/>
          <w:sz w:val="24"/>
          <w:szCs w:val="24"/>
          <w:lang w:eastAsia="cs-CZ"/>
        </w:rPr>
        <w:t xml:space="preserve"> </w:t>
      </w:r>
      <w:r w:rsidR="000C55A3" w:rsidRPr="0005366D">
        <w:rPr>
          <w:rFonts w:ascii="Times New Roman" w:eastAsia="Times New Roman" w:hAnsi="Times New Roman" w:cs="Times New Roman"/>
          <w:color w:val="000000" w:themeColor="text1"/>
          <w:sz w:val="24"/>
          <w:szCs w:val="24"/>
          <w:lang w:eastAsia="cs-CZ"/>
        </w:rPr>
        <w:t>se vyučuje</w:t>
      </w:r>
      <w:r w:rsidR="00396BFA" w:rsidRPr="0005366D">
        <w:rPr>
          <w:rFonts w:ascii="Times New Roman" w:eastAsia="Times New Roman" w:hAnsi="Times New Roman" w:cs="Times New Roman"/>
          <w:color w:val="000000" w:themeColor="text1"/>
          <w:sz w:val="24"/>
          <w:szCs w:val="24"/>
          <w:lang w:eastAsia="cs-CZ"/>
        </w:rPr>
        <w:t xml:space="preserve"> </w:t>
      </w:r>
      <w:r w:rsidR="009C2C17" w:rsidRPr="0005366D">
        <w:rPr>
          <w:rFonts w:ascii="Times New Roman" w:eastAsia="Times New Roman" w:hAnsi="Times New Roman" w:cs="Times New Roman"/>
          <w:color w:val="000000" w:themeColor="text1"/>
          <w:sz w:val="24"/>
          <w:szCs w:val="24"/>
          <w:lang w:eastAsia="cs-CZ"/>
        </w:rPr>
        <w:t xml:space="preserve">zejména </w:t>
      </w:r>
      <w:r w:rsidR="00396BFA" w:rsidRPr="0005366D">
        <w:rPr>
          <w:rFonts w:ascii="Times New Roman" w:eastAsia="Times New Roman" w:hAnsi="Times New Roman" w:cs="Times New Roman"/>
          <w:color w:val="000000" w:themeColor="text1"/>
          <w:sz w:val="24"/>
          <w:szCs w:val="24"/>
          <w:lang w:eastAsia="cs-CZ"/>
        </w:rPr>
        <w:t xml:space="preserve">v podobě přednášky, cvičení, semináře, prosemináře, kurzu, praxe, stáže, soustředění, laboratorní práce, exkurze, terénní práce, samostatné práce nebo konzultace. Předmět může být v závislosti na svém charakteru uskutečňován prezenční, </w:t>
      </w:r>
      <w:r w:rsidR="00714DE4" w:rsidRPr="0005366D">
        <w:rPr>
          <w:rFonts w:ascii="Times New Roman" w:eastAsia="Times New Roman" w:hAnsi="Times New Roman" w:cs="Times New Roman"/>
          <w:color w:val="000000" w:themeColor="text1"/>
          <w:sz w:val="24"/>
          <w:szCs w:val="24"/>
          <w:lang w:eastAsia="cs-CZ"/>
        </w:rPr>
        <w:t xml:space="preserve">kombinovanou </w:t>
      </w:r>
      <w:r w:rsidR="00396BFA" w:rsidRPr="0005366D">
        <w:rPr>
          <w:rFonts w:ascii="Times New Roman" w:eastAsia="Times New Roman" w:hAnsi="Times New Roman" w:cs="Times New Roman"/>
          <w:color w:val="000000" w:themeColor="text1"/>
          <w:sz w:val="24"/>
          <w:szCs w:val="24"/>
          <w:lang w:eastAsia="cs-CZ"/>
        </w:rPr>
        <w:t xml:space="preserve">nebo </w:t>
      </w:r>
      <w:r w:rsidR="00714DE4" w:rsidRPr="0005366D">
        <w:rPr>
          <w:rFonts w:ascii="Times New Roman" w:eastAsia="Times New Roman" w:hAnsi="Times New Roman" w:cs="Times New Roman"/>
          <w:color w:val="000000" w:themeColor="text1"/>
          <w:sz w:val="24"/>
          <w:szCs w:val="24"/>
          <w:lang w:eastAsia="cs-CZ"/>
        </w:rPr>
        <w:t>distanční formou</w:t>
      </w:r>
      <w:r w:rsidR="00396BFA" w:rsidRPr="0005366D">
        <w:rPr>
          <w:rFonts w:ascii="Times New Roman" w:eastAsia="Times New Roman" w:hAnsi="Times New Roman" w:cs="Times New Roman"/>
          <w:color w:val="000000" w:themeColor="text1"/>
          <w:sz w:val="24"/>
          <w:szCs w:val="24"/>
          <w:lang w:eastAsia="cs-CZ"/>
        </w:rPr>
        <w:t xml:space="preserve">. </w:t>
      </w:r>
    </w:p>
    <w:p w14:paraId="7939F433" w14:textId="159187F1" w:rsidR="00FC508C" w:rsidRPr="0005366D" w:rsidRDefault="00396BFA"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Není-li tímto řádem nebo podle tohoto řádu vnitřním předpisem fakulty podle </w:t>
      </w:r>
      <w:r w:rsidR="00626503" w:rsidRPr="0005366D">
        <w:rPr>
          <w:rFonts w:ascii="Times New Roman" w:eastAsia="Times New Roman" w:hAnsi="Times New Roman" w:cs="Times New Roman"/>
          <w:color w:val="000000" w:themeColor="text1"/>
          <w:sz w:val="24"/>
          <w:szCs w:val="24"/>
          <w:lang w:eastAsia="cs-CZ"/>
        </w:rPr>
        <w:t xml:space="preserve">čl. </w:t>
      </w:r>
      <w:r w:rsidR="00E46692" w:rsidRPr="0005366D">
        <w:rPr>
          <w:rFonts w:ascii="Times New Roman" w:eastAsia="Times New Roman" w:hAnsi="Times New Roman" w:cs="Times New Roman"/>
          <w:color w:val="000000" w:themeColor="text1"/>
          <w:sz w:val="24"/>
          <w:szCs w:val="24"/>
          <w:lang w:eastAsia="cs-CZ"/>
        </w:rPr>
        <w:t>1</w:t>
      </w:r>
      <w:r w:rsidR="00DB6F1F"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stanoveno jinak, má student v období určeném pro zápisy předmětů právo</w:t>
      </w:r>
      <w:r w:rsidR="004342AC"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 xml:space="preserve">zapsat si předmět vyučovaný na univerzitě </w:t>
      </w:r>
      <w:r w:rsidR="004048C8" w:rsidRPr="0005366D">
        <w:rPr>
          <w:rFonts w:ascii="Times New Roman" w:eastAsia="Times New Roman" w:hAnsi="Times New Roman" w:cs="Times New Roman"/>
          <w:color w:val="000000" w:themeColor="text1"/>
          <w:sz w:val="24"/>
          <w:szCs w:val="24"/>
          <w:lang w:eastAsia="cs-CZ"/>
        </w:rPr>
        <w:t xml:space="preserve">prostřednictvím </w:t>
      </w:r>
      <w:r w:rsidR="00047E52" w:rsidRPr="0005366D">
        <w:rPr>
          <w:rFonts w:ascii="Times New Roman" w:eastAsia="Times New Roman" w:hAnsi="Times New Roman" w:cs="Times New Roman"/>
          <w:color w:val="000000" w:themeColor="text1"/>
          <w:sz w:val="24"/>
          <w:szCs w:val="24"/>
          <w:lang w:eastAsia="cs-CZ"/>
        </w:rPr>
        <w:t xml:space="preserve">studijního </w:t>
      </w:r>
      <w:r w:rsidR="004048C8" w:rsidRPr="0005366D">
        <w:rPr>
          <w:rFonts w:ascii="Times New Roman" w:eastAsia="Times New Roman" w:hAnsi="Times New Roman" w:cs="Times New Roman"/>
          <w:color w:val="000000" w:themeColor="text1"/>
          <w:sz w:val="24"/>
          <w:szCs w:val="24"/>
          <w:lang w:eastAsia="cs-CZ"/>
        </w:rPr>
        <w:t xml:space="preserve">informačního systému v době určené v opatření rektora, </w:t>
      </w:r>
      <w:r w:rsidRPr="0005366D">
        <w:rPr>
          <w:rFonts w:ascii="Times New Roman" w:eastAsia="Times New Roman" w:hAnsi="Times New Roman" w:cs="Times New Roman"/>
          <w:color w:val="000000" w:themeColor="text1"/>
          <w:sz w:val="24"/>
          <w:szCs w:val="24"/>
          <w:lang w:eastAsia="cs-CZ"/>
        </w:rPr>
        <w:t xml:space="preserve">a poté se účastnit jeho výuky a podrobovat se kontrole studia tohoto předmětu. </w:t>
      </w:r>
      <w:r w:rsidR="003B2C8B" w:rsidRPr="0005366D">
        <w:rPr>
          <w:rFonts w:ascii="Times New Roman" w:eastAsia="Times New Roman" w:hAnsi="Times New Roman" w:cs="Times New Roman"/>
          <w:color w:val="000000" w:themeColor="text1"/>
          <w:sz w:val="24"/>
          <w:szCs w:val="24"/>
          <w:lang w:eastAsia="cs-CZ"/>
        </w:rPr>
        <w:t>Vnitřní předpis fakulty podle čl. 1</w:t>
      </w:r>
      <w:r w:rsidR="00DB6F1F" w:rsidRPr="0005366D">
        <w:rPr>
          <w:rFonts w:ascii="Times New Roman" w:eastAsia="Times New Roman" w:hAnsi="Times New Roman" w:cs="Times New Roman"/>
          <w:color w:val="000000" w:themeColor="text1"/>
          <w:sz w:val="24"/>
          <w:szCs w:val="24"/>
          <w:lang w:eastAsia="cs-CZ"/>
        </w:rPr>
        <w:t>9</w:t>
      </w:r>
      <w:r w:rsidR="003B2C8B" w:rsidRPr="0005366D">
        <w:rPr>
          <w:rFonts w:ascii="Times New Roman" w:eastAsia="Times New Roman" w:hAnsi="Times New Roman" w:cs="Times New Roman"/>
          <w:color w:val="000000" w:themeColor="text1"/>
          <w:sz w:val="24"/>
          <w:szCs w:val="24"/>
          <w:lang w:eastAsia="cs-CZ"/>
        </w:rPr>
        <w:t xml:space="preserve"> odst. 2 stanoví podmínky, za nichž lze zápis předmětu zrušit, nebo zrušit a nahradit jiným předmětem, který splňuje požadavky podle čl. 7 odst. 5 písm. f), a podmínky, za nichž lze nahradit zapsaný předmět.</w:t>
      </w:r>
    </w:p>
    <w:p w14:paraId="3F5A3878" w14:textId="3D64EA69" w:rsidR="00396BFA" w:rsidRPr="0005366D" w:rsidRDefault="00396BFA"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Předmět je jednosemestrální nebo dvousemestrální v rámci téhož akademického roku. Každému předmětu je přiřazen identifikační kód, který je v rámci univerzity jedinečný; systém přiřazování kódů je dán opatřením rektora. Předmět je určen tímto identifikačním kódem, počtem semestrů výuky podle věty první, přiřazeným počtem kreditů, podobou výuky </w:t>
      </w:r>
      <w:r w:rsidR="007D3EC9" w:rsidRPr="0005366D">
        <w:rPr>
          <w:rFonts w:ascii="Times New Roman" w:eastAsia="Times New Roman" w:hAnsi="Times New Roman" w:cs="Times New Roman"/>
          <w:color w:val="000000" w:themeColor="text1"/>
          <w:sz w:val="24"/>
          <w:szCs w:val="24"/>
          <w:lang w:eastAsia="cs-CZ"/>
        </w:rPr>
        <w:t>po</w:t>
      </w:r>
      <w:r w:rsidRPr="0005366D">
        <w:rPr>
          <w:rFonts w:ascii="Times New Roman" w:eastAsia="Times New Roman" w:hAnsi="Times New Roman" w:cs="Times New Roman"/>
          <w:color w:val="000000" w:themeColor="text1"/>
          <w:sz w:val="24"/>
          <w:szCs w:val="24"/>
          <w:lang w:eastAsia="cs-CZ"/>
        </w:rPr>
        <w:t xml:space="preserve">dle odstavce 1 a formou kontroly studia předmětu podle </w:t>
      </w:r>
      <w:r w:rsidR="00D17A43" w:rsidRPr="0005366D">
        <w:rPr>
          <w:rFonts w:ascii="Times New Roman" w:eastAsia="Times New Roman" w:hAnsi="Times New Roman" w:cs="Times New Roman"/>
          <w:color w:val="000000" w:themeColor="text1"/>
          <w:sz w:val="24"/>
          <w:szCs w:val="24"/>
          <w:lang w:eastAsia="cs-CZ"/>
        </w:rPr>
        <w:t>čl. 8 odst. 2</w:t>
      </w:r>
      <w:r w:rsidRPr="0005366D">
        <w:rPr>
          <w:rFonts w:ascii="Times New Roman" w:eastAsia="Times New Roman" w:hAnsi="Times New Roman" w:cs="Times New Roman"/>
          <w:color w:val="000000" w:themeColor="text1"/>
          <w:sz w:val="24"/>
          <w:szCs w:val="24"/>
          <w:lang w:eastAsia="cs-CZ"/>
        </w:rPr>
        <w:t>.</w:t>
      </w:r>
    </w:p>
    <w:p w14:paraId="03353BD3" w14:textId="77777777" w:rsidR="00396BFA" w:rsidRPr="0005366D" w:rsidRDefault="00396BFA"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Je-li předmět součástí více studijních plánů jednoho nebo více studijních programů, nelze mu přiřadit různé počty kreditů. </w:t>
      </w:r>
    </w:p>
    <w:p w14:paraId="7E44D920" w14:textId="0C468E5F" w:rsidR="00536DC1" w:rsidRPr="0005366D" w:rsidRDefault="00396BFA"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Fakult</w:t>
      </w:r>
      <w:r w:rsidR="002C3BB4" w:rsidRPr="0005366D">
        <w:rPr>
          <w:rFonts w:ascii="Times New Roman" w:eastAsia="Times New Roman" w:hAnsi="Times New Roman" w:cs="Times New Roman"/>
          <w:color w:val="000000" w:themeColor="text1"/>
          <w:sz w:val="24"/>
          <w:szCs w:val="24"/>
          <w:lang w:eastAsia="cs-CZ"/>
        </w:rPr>
        <w:t>a</w:t>
      </w:r>
      <w:r w:rsidRPr="0005366D">
        <w:rPr>
          <w:rFonts w:ascii="Times New Roman" w:eastAsia="Times New Roman" w:hAnsi="Times New Roman" w:cs="Times New Roman"/>
          <w:color w:val="000000" w:themeColor="text1"/>
          <w:sz w:val="24"/>
          <w:szCs w:val="24"/>
          <w:lang w:eastAsia="cs-CZ"/>
        </w:rPr>
        <w:t xml:space="preserve"> garantující výuku předmětu může v souladu se studijními plány studijních programů, ve kterých je daný předmět uveden jako povinný nebo povinně volitelný,</w:t>
      </w:r>
    </w:p>
    <w:p w14:paraId="4F7E9D7E" w14:textId="7B7D0990" w:rsidR="00536DC1" w:rsidRPr="0005366D" w:rsidRDefault="00536DC1" w:rsidP="0005366D">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zápis předmětu podmín</w:t>
      </w:r>
      <w:r w:rsidR="002C3BB4" w:rsidRPr="0005366D">
        <w:rPr>
          <w:rFonts w:ascii="Times New Roman" w:eastAsia="Times New Roman" w:hAnsi="Times New Roman" w:cs="Times New Roman"/>
          <w:color w:val="000000" w:themeColor="text1"/>
          <w:sz w:val="24"/>
          <w:szCs w:val="24"/>
          <w:lang w:eastAsia="cs-CZ"/>
        </w:rPr>
        <w:t>it</w:t>
      </w:r>
      <w:r w:rsidRPr="0005366D">
        <w:rPr>
          <w:rFonts w:ascii="Times New Roman" w:eastAsia="Times New Roman" w:hAnsi="Times New Roman" w:cs="Times New Roman"/>
          <w:color w:val="000000" w:themeColor="text1"/>
          <w:sz w:val="24"/>
          <w:szCs w:val="24"/>
          <w:lang w:eastAsia="cs-CZ"/>
        </w:rPr>
        <w:t xml:space="preserve"> předchozím absolvováním jiného předmětu nebo předmětů anebo současným zápisem jiného předmětu nebo předmětů,</w:t>
      </w:r>
    </w:p>
    <w:p w14:paraId="3B5EA1A2" w14:textId="06E4DB2B" w:rsidR="00536DC1" w:rsidRPr="0005366D" w:rsidRDefault="00536DC1" w:rsidP="0005366D">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absolvování předmětu podmín</w:t>
      </w:r>
      <w:r w:rsidR="002C3BB4" w:rsidRPr="0005366D">
        <w:rPr>
          <w:rFonts w:ascii="Times New Roman" w:eastAsia="Times New Roman" w:hAnsi="Times New Roman" w:cs="Times New Roman"/>
          <w:color w:val="000000" w:themeColor="text1"/>
          <w:sz w:val="24"/>
          <w:szCs w:val="24"/>
          <w:lang w:eastAsia="cs-CZ"/>
        </w:rPr>
        <w:t>it</w:t>
      </w:r>
      <w:r w:rsidRPr="0005366D">
        <w:rPr>
          <w:rFonts w:ascii="Times New Roman" w:eastAsia="Times New Roman" w:hAnsi="Times New Roman" w:cs="Times New Roman"/>
          <w:color w:val="000000" w:themeColor="text1"/>
          <w:sz w:val="24"/>
          <w:szCs w:val="24"/>
          <w:lang w:eastAsia="cs-CZ"/>
        </w:rPr>
        <w:t xml:space="preserve"> absolvováním jiného předmětu nebo předmětů,</w:t>
      </w:r>
    </w:p>
    <w:p w14:paraId="5AADCC93" w14:textId="14B8ABDC" w:rsidR="00536DC1" w:rsidRPr="0005366D" w:rsidRDefault="00536DC1" w:rsidP="0005366D">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zápis předmětu vylouč</w:t>
      </w:r>
      <w:r w:rsidR="002C3BB4" w:rsidRPr="0005366D">
        <w:rPr>
          <w:rFonts w:ascii="Times New Roman" w:eastAsia="Times New Roman" w:hAnsi="Times New Roman" w:cs="Times New Roman"/>
          <w:color w:val="000000" w:themeColor="text1"/>
          <w:sz w:val="24"/>
          <w:szCs w:val="24"/>
          <w:lang w:eastAsia="cs-CZ"/>
        </w:rPr>
        <w:t>it</w:t>
      </w:r>
      <w:r w:rsidRPr="0005366D">
        <w:rPr>
          <w:rFonts w:ascii="Times New Roman" w:eastAsia="Times New Roman" w:hAnsi="Times New Roman" w:cs="Times New Roman"/>
          <w:color w:val="000000" w:themeColor="text1"/>
          <w:sz w:val="24"/>
          <w:szCs w:val="24"/>
          <w:lang w:eastAsia="cs-CZ"/>
        </w:rPr>
        <w:t xml:space="preserve"> současným zápisem jiného předmětu,</w:t>
      </w:r>
    </w:p>
    <w:p w14:paraId="393824D7" w14:textId="0BA5C2FC" w:rsidR="00536DC1" w:rsidRPr="0005366D" w:rsidRDefault="00536DC1" w:rsidP="0005366D">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absolvování předmětu vylouč</w:t>
      </w:r>
      <w:r w:rsidR="002C3BB4" w:rsidRPr="0005366D">
        <w:rPr>
          <w:rFonts w:ascii="Times New Roman" w:eastAsia="Times New Roman" w:hAnsi="Times New Roman" w:cs="Times New Roman"/>
          <w:color w:val="000000" w:themeColor="text1"/>
          <w:sz w:val="24"/>
          <w:szCs w:val="24"/>
          <w:lang w:eastAsia="cs-CZ"/>
        </w:rPr>
        <w:t>it</w:t>
      </w:r>
      <w:r w:rsidRPr="0005366D">
        <w:rPr>
          <w:rFonts w:ascii="Times New Roman" w:eastAsia="Times New Roman" w:hAnsi="Times New Roman" w:cs="Times New Roman"/>
          <w:color w:val="000000" w:themeColor="text1"/>
          <w:sz w:val="24"/>
          <w:szCs w:val="24"/>
          <w:lang w:eastAsia="cs-CZ"/>
        </w:rPr>
        <w:t xml:space="preserve"> předchozím absolvováním jiného předmětu,</w:t>
      </w:r>
    </w:p>
    <w:p w14:paraId="3FB974AB" w14:textId="7135E987" w:rsidR="00536DC1" w:rsidRPr="0005366D" w:rsidRDefault="00536DC1" w:rsidP="0005366D">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zápis předmětu vylouč</w:t>
      </w:r>
      <w:r w:rsidR="002C3BB4" w:rsidRPr="0005366D">
        <w:rPr>
          <w:rFonts w:ascii="Times New Roman" w:eastAsia="Times New Roman" w:hAnsi="Times New Roman" w:cs="Times New Roman"/>
          <w:color w:val="000000" w:themeColor="text1"/>
          <w:sz w:val="24"/>
          <w:szCs w:val="24"/>
          <w:lang w:eastAsia="cs-CZ"/>
        </w:rPr>
        <w:t>it</w:t>
      </w:r>
      <w:r w:rsidRPr="0005366D">
        <w:rPr>
          <w:rFonts w:ascii="Times New Roman" w:eastAsia="Times New Roman" w:hAnsi="Times New Roman" w:cs="Times New Roman"/>
          <w:color w:val="000000" w:themeColor="text1"/>
          <w:sz w:val="24"/>
          <w:szCs w:val="24"/>
          <w:lang w:eastAsia="cs-CZ"/>
        </w:rPr>
        <w:t xml:space="preserve"> předchozím absolvováním jiného předmětu,</w:t>
      </w:r>
    </w:p>
    <w:p w14:paraId="4E8EE32B" w14:textId="3C4CD1C9" w:rsidR="00536DC1" w:rsidRPr="0005366D" w:rsidRDefault="00536DC1" w:rsidP="0005366D">
      <w:pPr>
        <w:pStyle w:val="Odstavecseseznamem"/>
        <w:numPr>
          <w:ilvl w:val="0"/>
          <w:numId w:val="17"/>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uv</w:t>
      </w:r>
      <w:r w:rsidR="003302EF" w:rsidRPr="0005366D">
        <w:rPr>
          <w:rFonts w:ascii="Times New Roman" w:eastAsia="Times New Roman" w:hAnsi="Times New Roman" w:cs="Times New Roman"/>
          <w:color w:val="000000" w:themeColor="text1"/>
          <w:sz w:val="24"/>
          <w:szCs w:val="24"/>
          <w:lang w:eastAsia="cs-CZ"/>
        </w:rPr>
        <w:t>ést</w:t>
      </w:r>
      <w:r w:rsidRPr="0005366D">
        <w:rPr>
          <w:rFonts w:ascii="Times New Roman" w:eastAsia="Times New Roman" w:hAnsi="Times New Roman" w:cs="Times New Roman"/>
          <w:color w:val="000000" w:themeColor="text1"/>
          <w:sz w:val="24"/>
          <w:szCs w:val="24"/>
          <w:lang w:eastAsia="cs-CZ"/>
        </w:rPr>
        <w:t>, že absolvováním předmětu je z hlediska plnění studijního plánu studijního programu považován za absolvovaný jiný předmět nebo jiné předměty.</w:t>
      </w:r>
    </w:p>
    <w:p w14:paraId="2B0D4D61" w14:textId="1EE0BA0C" w:rsidR="00E31AC2" w:rsidRPr="0005366D" w:rsidRDefault="00E31AC2"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Pro zápis předmětu uvedeného v odstavci 5 jako předmětu volitelné</w:t>
      </w:r>
      <w:r w:rsidR="00974920" w:rsidRPr="0005366D">
        <w:rPr>
          <w:rFonts w:ascii="Times New Roman" w:eastAsia="Times New Roman" w:hAnsi="Times New Roman" w:cs="Times New Roman"/>
          <w:color w:val="000000" w:themeColor="text1"/>
          <w:sz w:val="24"/>
          <w:szCs w:val="24"/>
          <w:lang w:eastAsia="cs-CZ"/>
        </w:rPr>
        <w:t>ho</w:t>
      </w:r>
      <w:r w:rsidRPr="0005366D">
        <w:rPr>
          <w:rFonts w:ascii="Times New Roman" w:eastAsia="Times New Roman" w:hAnsi="Times New Roman" w:cs="Times New Roman"/>
          <w:color w:val="000000" w:themeColor="text1"/>
          <w:sz w:val="24"/>
          <w:szCs w:val="24"/>
          <w:lang w:eastAsia="cs-CZ"/>
        </w:rPr>
        <w:t xml:space="preserve"> platí ustanovení odstavce 5 obdobně. </w:t>
      </w:r>
    </w:p>
    <w:p w14:paraId="509DEECB" w14:textId="3AD0317B" w:rsidR="004048C8" w:rsidRPr="0005366D" w:rsidRDefault="004048C8"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Podmín</w:t>
      </w:r>
      <w:r w:rsidR="002C3BB4" w:rsidRPr="0005366D">
        <w:rPr>
          <w:rFonts w:ascii="Times New Roman" w:eastAsia="Times New Roman" w:hAnsi="Times New Roman" w:cs="Times New Roman"/>
          <w:color w:val="000000" w:themeColor="text1"/>
          <w:sz w:val="24"/>
          <w:szCs w:val="24"/>
          <w:lang w:eastAsia="cs-CZ"/>
        </w:rPr>
        <w:t>it</w:t>
      </w:r>
      <w:r w:rsidRPr="0005366D">
        <w:rPr>
          <w:rFonts w:ascii="Times New Roman" w:eastAsia="Times New Roman" w:hAnsi="Times New Roman" w:cs="Times New Roman"/>
          <w:color w:val="000000" w:themeColor="text1"/>
          <w:sz w:val="24"/>
          <w:szCs w:val="24"/>
          <w:lang w:eastAsia="cs-CZ"/>
        </w:rPr>
        <w:t xml:space="preserve"> zápis</w:t>
      </w:r>
      <w:r w:rsidR="00B0636D" w:rsidRPr="0005366D">
        <w:rPr>
          <w:rFonts w:ascii="Times New Roman" w:eastAsia="Times New Roman" w:hAnsi="Times New Roman" w:cs="Times New Roman"/>
          <w:color w:val="000000" w:themeColor="text1"/>
          <w:sz w:val="24"/>
          <w:szCs w:val="24"/>
          <w:lang w:eastAsia="cs-CZ"/>
        </w:rPr>
        <w:t xml:space="preserve"> předmětu</w:t>
      </w:r>
      <w:r w:rsidRPr="0005366D">
        <w:rPr>
          <w:rFonts w:ascii="Times New Roman" w:eastAsia="Times New Roman" w:hAnsi="Times New Roman" w:cs="Times New Roman"/>
          <w:color w:val="000000" w:themeColor="text1"/>
          <w:sz w:val="24"/>
          <w:szCs w:val="24"/>
          <w:lang w:eastAsia="cs-CZ"/>
        </w:rPr>
        <w:t xml:space="preserve"> nebo absolvování předmětu</w:t>
      </w:r>
      <w:r w:rsidR="002C3BB4" w:rsidRPr="0005366D">
        <w:rPr>
          <w:rFonts w:ascii="Times New Roman" w:eastAsia="Times New Roman" w:hAnsi="Times New Roman" w:cs="Times New Roman"/>
          <w:color w:val="000000" w:themeColor="text1"/>
          <w:sz w:val="24"/>
          <w:szCs w:val="24"/>
          <w:lang w:eastAsia="cs-CZ"/>
        </w:rPr>
        <w:t xml:space="preserve"> je možné </w:t>
      </w:r>
      <w:r w:rsidRPr="0005366D">
        <w:rPr>
          <w:rFonts w:ascii="Times New Roman" w:eastAsia="Times New Roman" w:hAnsi="Times New Roman" w:cs="Times New Roman"/>
          <w:color w:val="000000" w:themeColor="text1"/>
          <w:sz w:val="24"/>
          <w:szCs w:val="24"/>
          <w:lang w:eastAsia="cs-CZ"/>
        </w:rPr>
        <w:t>učinit pouze způsoby uvedenými v odstavci 5.</w:t>
      </w:r>
    </w:p>
    <w:p w14:paraId="55DEC15B" w14:textId="77777777" w:rsidR="00396BFA" w:rsidRPr="0005366D" w:rsidRDefault="00396BFA"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Vyžadují-li to kapacitní důvody, může fakulta omezit počet studentů, kteří si mohou zapsat daný předmět; fakulta může též stanovit, že přednost při zápisu daného předmětu mají studenti, kteří si ho zapisují v souladu s doporučeným průběhem studia. Pokud tak stanoví obecně závazné předpisy, může být zápis předmětu podmíněn předložením těmito předpisy vyžadovaného lékařského potvrzení.</w:t>
      </w:r>
    </w:p>
    <w:p w14:paraId="5DAC9134" w14:textId="21A66214" w:rsidR="00396BFA" w:rsidRPr="0005366D" w:rsidRDefault="00396BFA" w:rsidP="0005366D">
      <w:pPr>
        <w:numPr>
          <w:ilvl w:val="0"/>
          <w:numId w:val="4"/>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Vnitřní předpis fakulty podle čl. 1</w:t>
      </w:r>
      <w:r w:rsidR="00DB6F1F" w:rsidRPr="0005366D">
        <w:rPr>
          <w:rFonts w:ascii="Times New Roman" w:eastAsia="Times New Roman" w:hAnsi="Times New Roman" w:cs="Times New Roman"/>
          <w:color w:val="000000" w:themeColor="text1"/>
          <w:sz w:val="24"/>
          <w:szCs w:val="24"/>
          <w:lang w:eastAsia="cs-CZ"/>
        </w:rPr>
        <w:t>9</w:t>
      </w:r>
      <w:r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může omezit opakovaný zápis téhož předmětu</w:t>
      </w:r>
      <w:r w:rsidR="005E4E20" w:rsidRPr="0005366D">
        <w:rPr>
          <w:rFonts w:ascii="Times New Roman" w:eastAsia="Times New Roman" w:hAnsi="Times New Roman" w:cs="Times New Roman"/>
          <w:color w:val="000000" w:themeColor="text1"/>
          <w:sz w:val="24"/>
          <w:szCs w:val="24"/>
          <w:lang w:eastAsia="cs-CZ"/>
        </w:rPr>
        <w:t xml:space="preserve"> a stanovit podmínky opakovaného zápisu</w:t>
      </w:r>
      <w:r w:rsidRPr="0005366D">
        <w:rPr>
          <w:rFonts w:ascii="Times New Roman" w:eastAsia="Times New Roman" w:hAnsi="Times New Roman" w:cs="Times New Roman"/>
          <w:color w:val="000000" w:themeColor="text1"/>
          <w:sz w:val="24"/>
          <w:szCs w:val="24"/>
          <w:lang w:eastAsia="cs-CZ"/>
        </w:rPr>
        <w:t xml:space="preserve">; je-li tímto omezením úspěšné absolvování povinného předmětu </w:t>
      </w:r>
      <w:r w:rsidR="00533FC4" w:rsidRPr="0005366D">
        <w:rPr>
          <w:rFonts w:ascii="Times New Roman" w:eastAsia="Times New Roman" w:hAnsi="Times New Roman" w:cs="Times New Roman"/>
          <w:color w:val="000000" w:themeColor="text1"/>
          <w:sz w:val="24"/>
          <w:szCs w:val="24"/>
          <w:lang w:eastAsia="cs-CZ"/>
        </w:rPr>
        <w:t xml:space="preserve">nebo získání minimálního počtu kreditů ze stanovené </w:t>
      </w:r>
      <w:r w:rsidR="00533FC4" w:rsidRPr="0005366D">
        <w:rPr>
          <w:rFonts w:ascii="Times New Roman" w:eastAsia="Times New Roman" w:hAnsi="Times New Roman" w:cs="Times New Roman"/>
          <w:color w:val="000000" w:themeColor="text1"/>
          <w:sz w:val="24"/>
          <w:szCs w:val="24"/>
          <w:lang w:eastAsia="cs-CZ"/>
        </w:rPr>
        <w:lastRenderedPageBreak/>
        <w:t xml:space="preserve">nebo vybrané skupiny nebo skupin povinně volitelných předmětů </w:t>
      </w:r>
      <w:r w:rsidRPr="0005366D">
        <w:rPr>
          <w:rFonts w:ascii="Times New Roman" w:eastAsia="Times New Roman" w:hAnsi="Times New Roman" w:cs="Times New Roman"/>
          <w:color w:val="000000" w:themeColor="text1"/>
          <w:sz w:val="24"/>
          <w:szCs w:val="24"/>
          <w:lang w:eastAsia="cs-CZ"/>
        </w:rPr>
        <w:t xml:space="preserve">studentem v daném studiu již vyloučeno, </w:t>
      </w:r>
      <w:r w:rsidR="005E4E20" w:rsidRPr="0005366D">
        <w:rPr>
          <w:rFonts w:ascii="Times New Roman" w:eastAsia="Times New Roman" w:hAnsi="Times New Roman" w:cs="Times New Roman"/>
          <w:color w:val="000000" w:themeColor="text1"/>
          <w:sz w:val="24"/>
          <w:szCs w:val="24"/>
          <w:lang w:eastAsia="cs-CZ"/>
        </w:rPr>
        <w:t>nesplnil student požadavek stanovený tímto řá</w:t>
      </w:r>
      <w:r w:rsidR="00536DC1" w:rsidRPr="0005366D">
        <w:rPr>
          <w:rFonts w:ascii="Times New Roman" w:eastAsia="Times New Roman" w:hAnsi="Times New Roman" w:cs="Times New Roman"/>
          <w:color w:val="000000" w:themeColor="text1"/>
          <w:sz w:val="24"/>
          <w:szCs w:val="24"/>
          <w:lang w:eastAsia="cs-CZ"/>
        </w:rPr>
        <w:t>dem a studium mu bude ukončeno.</w:t>
      </w:r>
    </w:p>
    <w:p w14:paraId="56B55D3E" w14:textId="77777777" w:rsidR="002C64F5" w:rsidRDefault="002C64F5" w:rsidP="00156B89">
      <w:pPr>
        <w:spacing w:after="0"/>
        <w:contextualSpacing/>
        <w:outlineLvl w:val="2"/>
        <w:rPr>
          <w:rFonts w:ascii="Times New Roman" w:eastAsia="Times New Roman" w:hAnsi="Times New Roman" w:cs="Times New Roman"/>
          <w:color w:val="000000" w:themeColor="text1"/>
          <w:sz w:val="24"/>
          <w:szCs w:val="24"/>
          <w:lang w:eastAsia="cs-CZ"/>
        </w:rPr>
      </w:pPr>
    </w:p>
    <w:p w14:paraId="23EEC792" w14:textId="77777777" w:rsidR="00156B89" w:rsidRDefault="00156B89" w:rsidP="00156B89">
      <w:pPr>
        <w:spacing w:after="0"/>
        <w:contextualSpacing/>
        <w:outlineLvl w:val="2"/>
        <w:rPr>
          <w:rFonts w:ascii="Times New Roman" w:eastAsia="Times New Roman" w:hAnsi="Times New Roman" w:cs="Times New Roman"/>
          <w:color w:val="000000" w:themeColor="text1"/>
          <w:sz w:val="24"/>
          <w:szCs w:val="24"/>
          <w:lang w:eastAsia="cs-CZ"/>
        </w:rPr>
      </w:pPr>
    </w:p>
    <w:p w14:paraId="6FFC05BC" w14:textId="77777777" w:rsidR="00536DC1" w:rsidRPr="0005366D" w:rsidRDefault="00536DC1"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8</w:t>
      </w:r>
    </w:p>
    <w:p w14:paraId="404B6D3B" w14:textId="3274DEC8" w:rsidR="002C1C5F" w:rsidRPr="0005366D" w:rsidRDefault="00251E5F"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Kontroly</w:t>
      </w:r>
      <w:r w:rsidR="002C1C5F" w:rsidRPr="0005366D">
        <w:rPr>
          <w:rFonts w:ascii="Times New Roman" w:eastAsia="Times New Roman" w:hAnsi="Times New Roman" w:cs="Times New Roman"/>
          <w:color w:val="000000" w:themeColor="text1"/>
          <w:sz w:val="24"/>
          <w:szCs w:val="24"/>
          <w:lang w:eastAsia="cs-CZ"/>
        </w:rPr>
        <w:t xml:space="preserve"> studia</w:t>
      </w:r>
    </w:p>
    <w:p w14:paraId="065BF3B0"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28AA3525" w14:textId="77777777" w:rsidR="001B220F" w:rsidRPr="0005366D" w:rsidRDefault="00396BFA" w:rsidP="0005366D">
      <w:pPr>
        <w:numPr>
          <w:ilvl w:val="0"/>
          <w:numId w:val="11"/>
        </w:numPr>
        <w:tabs>
          <w:tab w:val="num" w:pos="567"/>
        </w:tabs>
        <w:spacing w:after="0"/>
        <w:ind w:left="567"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Formami kontroly studia jsou</w:t>
      </w:r>
    </w:p>
    <w:p w14:paraId="24C59593" w14:textId="202045B4" w:rsidR="00396BFA" w:rsidRPr="0005366D" w:rsidRDefault="001B220F"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kontrola studia předmětu</w:t>
      </w:r>
      <w:r w:rsidR="006B5026" w:rsidRPr="0005366D">
        <w:rPr>
          <w:rFonts w:ascii="Times New Roman" w:eastAsia="Times New Roman" w:hAnsi="Times New Roman" w:cs="Times New Roman"/>
          <w:color w:val="000000" w:themeColor="text1"/>
          <w:sz w:val="24"/>
          <w:szCs w:val="24"/>
          <w:lang w:eastAsia="cs-CZ"/>
        </w:rPr>
        <w:t>,</w:t>
      </w:r>
    </w:p>
    <w:p w14:paraId="4B07E6AB" w14:textId="3142E94B" w:rsidR="001B220F" w:rsidRPr="0005366D" w:rsidRDefault="006B5026"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w:t>
      </w:r>
      <w:r w:rsidR="001B220F" w:rsidRPr="0005366D">
        <w:rPr>
          <w:rFonts w:ascii="Times New Roman" w:eastAsia="Times New Roman" w:hAnsi="Times New Roman" w:cs="Times New Roman"/>
          <w:color w:val="000000" w:themeColor="text1"/>
          <w:sz w:val="24"/>
          <w:szCs w:val="24"/>
          <w:lang w:eastAsia="cs-CZ"/>
        </w:rPr>
        <w:t xml:space="preserve">růběžná kontrola studia (čl. </w:t>
      </w:r>
      <w:r w:rsidRPr="0005366D">
        <w:rPr>
          <w:rFonts w:ascii="Times New Roman" w:eastAsia="Times New Roman" w:hAnsi="Times New Roman" w:cs="Times New Roman"/>
          <w:color w:val="000000" w:themeColor="text1"/>
          <w:sz w:val="24"/>
          <w:szCs w:val="24"/>
          <w:lang w:eastAsia="cs-CZ"/>
        </w:rPr>
        <w:t xml:space="preserve">4 odst. </w:t>
      </w:r>
      <w:r w:rsidR="00022414" w:rsidRPr="0005366D">
        <w:rPr>
          <w:rFonts w:ascii="Times New Roman" w:eastAsia="Times New Roman" w:hAnsi="Times New Roman" w:cs="Times New Roman"/>
          <w:color w:val="000000" w:themeColor="text1"/>
          <w:sz w:val="24"/>
          <w:szCs w:val="24"/>
          <w:lang w:eastAsia="cs-CZ"/>
        </w:rPr>
        <w:t xml:space="preserve">6, čl. 5 odst. </w:t>
      </w:r>
      <w:r w:rsidR="00DB6F1F" w:rsidRPr="0005366D">
        <w:rPr>
          <w:rFonts w:ascii="Times New Roman" w:eastAsia="Times New Roman" w:hAnsi="Times New Roman" w:cs="Times New Roman"/>
          <w:color w:val="000000" w:themeColor="text1"/>
          <w:sz w:val="24"/>
          <w:szCs w:val="24"/>
          <w:lang w:eastAsia="cs-CZ"/>
        </w:rPr>
        <w:t>6</w:t>
      </w:r>
      <w:r w:rsidRPr="0005366D">
        <w:rPr>
          <w:rFonts w:ascii="Times New Roman" w:eastAsia="Times New Roman" w:hAnsi="Times New Roman" w:cs="Times New Roman"/>
          <w:color w:val="000000" w:themeColor="text1"/>
          <w:sz w:val="24"/>
          <w:szCs w:val="24"/>
          <w:lang w:eastAsia="cs-CZ"/>
        </w:rPr>
        <w:t>),</w:t>
      </w:r>
    </w:p>
    <w:p w14:paraId="092905CA" w14:textId="77777777" w:rsidR="006B5026" w:rsidRPr="0005366D" w:rsidRDefault="006B5026"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pravidelné hodnocení plnění individuálního studijního plánu v doktorských studijních programech</w:t>
      </w:r>
      <w:r w:rsidR="0076091F" w:rsidRPr="0005366D">
        <w:rPr>
          <w:rFonts w:ascii="Times New Roman" w:eastAsia="Times New Roman" w:hAnsi="Times New Roman" w:cs="Times New Roman"/>
          <w:color w:val="000000" w:themeColor="text1"/>
          <w:sz w:val="24"/>
          <w:szCs w:val="24"/>
          <w:lang w:eastAsia="cs-CZ"/>
        </w:rPr>
        <w:t xml:space="preserve"> (čl. 10)</w:t>
      </w:r>
      <w:r w:rsidRPr="0005366D">
        <w:rPr>
          <w:rFonts w:ascii="Times New Roman" w:eastAsia="Times New Roman" w:hAnsi="Times New Roman" w:cs="Times New Roman"/>
          <w:color w:val="000000" w:themeColor="text1"/>
          <w:sz w:val="24"/>
          <w:szCs w:val="24"/>
          <w:lang w:eastAsia="cs-CZ"/>
        </w:rPr>
        <w:t>,</w:t>
      </w:r>
    </w:p>
    <w:p w14:paraId="05CFDDCB" w14:textId="77777777" w:rsidR="006B5026" w:rsidRPr="0005366D" w:rsidRDefault="006B5026"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rozdílová zkouška,</w:t>
      </w:r>
    </w:p>
    <w:p w14:paraId="127C6C32" w14:textId="70447B40" w:rsidR="00FE6D8E" w:rsidRPr="0005366D" w:rsidRDefault="00FE6D8E"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obhajoba disertační práce</w:t>
      </w:r>
      <w:r w:rsidR="0076091F" w:rsidRPr="0005366D">
        <w:rPr>
          <w:rFonts w:ascii="Times New Roman" w:eastAsia="Times New Roman" w:hAnsi="Times New Roman" w:cs="Times New Roman"/>
          <w:color w:val="000000" w:themeColor="text1"/>
          <w:sz w:val="24"/>
          <w:szCs w:val="24"/>
          <w:lang w:eastAsia="cs-CZ"/>
        </w:rPr>
        <w:t xml:space="preserve"> (čl. 11)</w:t>
      </w:r>
      <w:r w:rsidR="002C3BB4" w:rsidRPr="0005366D">
        <w:rPr>
          <w:rFonts w:ascii="Times New Roman" w:eastAsia="Times New Roman" w:hAnsi="Times New Roman" w:cs="Times New Roman"/>
          <w:color w:val="000000" w:themeColor="text1"/>
          <w:sz w:val="24"/>
          <w:szCs w:val="24"/>
          <w:lang w:eastAsia="cs-CZ"/>
        </w:rPr>
        <w:t>,</w:t>
      </w:r>
      <w:r w:rsidR="0076091F" w:rsidRPr="0005366D">
        <w:rPr>
          <w:rFonts w:ascii="Times New Roman" w:eastAsia="Times New Roman" w:hAnsi="Times New Roman" w:cs="Times New Roman"/>
          <w:color w:val="000000" w:themeColor="text1"/>
          <w:sz w:val="24"/>
          <w:szCs w:val="24"/>
          <w:lang w:eastAsia="cs-CZ"/>
        </w:rPr>
        <w:t xml:space="preserve"> </w:t>
      </w:r>
    </w:p>
    <w:p w14:paraId="4A4F7D86" w14:textId="77777777" w:rsidR="00FE6D8E" w:rsidRPr="0005366D" w:rsidRDefault="00FE6D8E"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státní závěrečná, státní rigorózní zkouška</w:t>
      </w:r>
      <w:r w:rsidR="00C54590" w:rsidRPr="0005366D">
        <w:rPr>
          <w:rFonts w:ascii="Times New Roman" w:eastAsia="Times New Roman" w:hAnsi="Times New Roman" w:cs="Times New Roman"/>
          <w:color w:val="000000" w:themeColor="text1"/>
          <w:sz w:val="24"/>
          <w:szCs w:val="24"/>
          <w:lang w:eastAsia="cs-CZ"/>
        </w:rPr>
        <w:t xml:space="preserve"> nebo její část (dále jen „státní zkouška“)</w:t>
      </w:r>
      <w:r w:rsidR="0076091F" w:rsidRPr="0005366D">
        <w:rPr>
          <w:rFonts w:ascii="Times New Roman" w:eastAsia="Times New Roman" w:hAnsi="Times New Roman" w:cs="Times New Roman"/>
          <w:color w:val="000000" w:themeColor="text1"/>
          <w:sz w:val="24"/>
          <w:szCs w:val="24"/>
          <w:lang w:eastAsia="cs-CZ"/>
        </w:rPr>
        <w:t xml:space="preserve"> </w:t>
      </w:r>
      <w:r w:rsidR="00C54590" w:rsidRPr="0005366D">
        <w:rPr>
          <w:rFonts w:ascii="Times New Roman" w:eastAsia="Times New Roman" w:hAnsi="Times New Roman" w:cs="Times New Roman"/>
          <w:color w:val="000000" w:themeColor="text1"/>
          <w:sz w:val="24"/>
          <w:szCs w:val="24"/>
          <w:lang w:eastAsia="cs-CZ"/>
        </w:rPr>
        <w:t>nebo státní doktorská zkouška</w:t>
      </w:r>
      <w:r w:rsidR="0076091F" w:rsidRPr="0005366D">
        <w:rPr>
          <w:rFonts w:ascii="Times New Roman" w:eastAsia="Times New Roman" w:hAnsi="Times New Roman" w:cs="Times New Roman"/>
          <w:color w:val="000000" w:themeColor="text1"/>
          <w:sz w:val="24"/>
          <w:szCs w:val="24"/>
          <w:lang w:eastAsia="cs-CZ"/>
        </w:rPr>
        <w:t xml:space="preserve"> (čl. 1</w:t>
      </w:r>
      <w:r w:rsidR="00407979" w:rsidRPr="0005366D">
        <w:rPr>
          <w:rFonts w:ascii="Times New Roman" w:eastAsia="Times New Roman" w:hAnsi="Times New Roman" w:cs="Times New Roman"/>
          <w:color w:val="000000" w:themeColor="text1"/>
          <w:sz w:val="24"/>
          <w:szCs w:val="24"/>
          <w:lang w:eastAsia="cs-CZ"/>
        </w:rPr>
        <w:t>1</w:t>
      </w:r>
      <w:r w:rsidR="0076091F" w:rsidRPr="0005366D">
        <w:rPr>
          <w:rFonts w:ascii="Times New Roman" w:eastAsia="Times New Roman" w:hAnsi="Times New Roman" w:cs="Times New Roman"/>
          <w:color w:val="000000" w:themeColor="text1"/>
          <w:sz w:val="24"/>
          <w:szCs w:val="24"/>
          <w:lang w:eastAsia="cs-CZ"/>
        </w:rPr>
        <w:t>)</w:t>
      </w:r>
      <w:r w:rsidR="00C54590" w:rsidRPr="0005366D">
        <w:rPr>
          <w:rFonts w:ascii="Times New Roman" w:eastAsia="Times New Roman" w:hAnsi="Times New Roman" w:cs="Times New Roman"/>
          <w:color w:val="000000" w:themeColor="text1"/>
          <w:sz w:val="24"/>
          <w:szCs w:val="24"/>
          <w:lang w:eastAsia="cs-CZ"/>
        </w:rPr>
        <w:t>.</w:t>
      </w:r>
    </w:p>
    <w:p w14:paraId="668F62D5" w14:textId="77777777" w:rsidR="00396BFA"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Kontrolou studia předmětu se rozumí ověření úspěšného absolvování předmětu. Formami této kontroly jsou </w:t>
      </w:r>
    </w:p>
    <w:p w14:paraId="25CF6776" w14:textId="77777777" w:rsidR="00C54590" w:rsidRPr="0005366D" w:rsidRDefault="00C54590"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kolokvium</w:t>
      </w:r>
      <w:r w:rsidR="00B03C04" w:rsidRPr="0005366D">
        <w:rPr>
          <w:rFonts w:ascii="Times New Roman" w:eastAsia="Times New Roman" w:hAnsi="Times New Roman" w:cs="Times New Roman"/>
          <w:color w:val="000000" w:themeColor="text1"/>
          <w:sz w:val="24"/>
          <w:szCs w:val="24"/>
          <w:lang w:eastAsia="cs-CZ"/>
        </w:rPr>
        <w:t>,</w:t>
      </w:r>
    </w:p>
    <w:p w14:paraId="20C0EACB" w14:textId="77777777" w:rsidR="00C54590" w:rsidRPr="0005366D" w:rsidRDefault="00C54590"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zápočet</w:t>
      </w:r>
      <w:r w:rsidR="00B03C04" w:rsidRPr="0005366D">
        <w:rPr>
          <w:rFonts w:ascii="Times New Roman" w:eastAsia="Times New Roman" w:hAnsi="Times New Roman" w:cs="Times New Roman"/>
          <w:color w:val="000000" w:themeColor="text1"/>
          <w:sz w:val="24"/>
          <w:szCs w:val="24"/>
          <w:lang w:eastAsia="cs-CZ"/>
        </w:rPr>
        <w:t>,</w:t>
      </w:r>
    </w:p>
    <w:p w14:paraId="23FC27D1" w14:textId="77777777" w:rsidR="00C54590" w:rsidRPr="0005366D" w:rsidRDefault="00C54590"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klasifikovaný zápočet</w:t>
      </w:r>
      <w:r w:rsidR="00B03C04" w:rsidRPr="0005366D">
        <w:rPr>
          <w:rFonts w:ascii="Times New Roman" w:eastAsia="Times New Roman" w:hAnsi="Times New Roman" w:cs="Times New Roman"/>
          <w:color w:val="000000" w:themeColor="text1"/>
          <w:sz w:val="24"/>
          <w:szCs w:val="24"/>
          <w:lang w:eastAsia="cs-CZ"/>
        </w:rPr>
        <w:t>,</w:t>
      </w:r>
    </w:p>
    <w:p w14:paraId="1B904E00" w14:textId="77777777" w:rsidR="00C54590" w:rsidRPr="0005366D" w:rsidRDefault="00C54590"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klauzurní práce</w:t>
      </w:r>
      <w:r w:rsidR="00B03C04" w:rsidRPr="0005366D">
        <w:rPr>
          <w:rFonts w:ascii="Times New Roman" w:eastAsia="Times New Roman" w:hAnsi="Times New Roman" w:cs="Times New Roman"/>
          <w:color w:val="000000" w:themeColor="text1"/>
          <w:sz w:val="24"/>
          <w:szCs w:val="24"/>
          <w:lang w:eastAsia="cs-CZ"/>
        </w:rPr>
        <w:t>,</w:t>
      </w:r>
    </w:p>
    <w:p w14:paraId="0A0D1E02" w14:textId="77777777" w:rsidR="0065029C" w:rsidRPr="0005366D" w:rsidRDefault="00C54590"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zkouška</w:t>
      </w:r>
      <w:r w:rsidR="0065029C" w:rsidRPr="0005366D">
        <w:rPr>
          <w:rFonts w:ascii="Times New Roman" w:eastAsia="Times New Roman" w:hAnsi="Times New Roman" w:cs="Times New Roman"/>
          <w:color w:val="000000" w:themeColor="text1"/>
          <w:sz w:val="24"/>
          <w:szCs w:val="24"/>
          <w:lang w:eastAsia="cs-CZ"/>
        </w:rPr>
        <w:t>,</w:t>
      </w:r>
    </w:p>
    <w:p w14:paraId="3444FB8F" w14:textId="6E3929F4" w:rsidR="00C54590" w:rsidRPr="0005366D" w:rsidRDefault="0065029C" w:rsidP="0005366D">
      <w:pPr>
        <w:numPr>
          <w:ilvl w:val="1"/>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kombinace forem uvedených v písm. a) a</w:t>
      </w:r>
      <w:r w:rsidR="00AE0C37" w:rsidRPr="0005366D">
        <w:rPr>
          <w:rFonts w:ascii="Times New Roman" w:eastAsia="Times New Roman" w:hAnsi="Times New Roman" w:cs="Times New Roman"/>
          <w:color w:val="000000" w:themeColor="text1"/>
          <w:sz w:val="24"/>
          <w:szCs w:val="24"/>
          <w:lang w:eastAsia="cs-CZ"/>
        </w:rPr>
        <w:t>ž</w:t>
      </w:r>
      <w:r w:rsidRPr="0005366D">
        <w:rPr>
          <w:rFonts w:ascii="Times New Roman" w:eastAsia="Times New Roman" w:hAnsi="Times New Roman" w:cs="Times New Roman"/>
          <w:color w:val="000000" w:themeColor="text1"/>
          <w:sz w:val="24"/>
          <w:szCs w:val="24"/>
          <w:lang w:eastAsia="cs-CZ"/>
        </w:rPr>
        <w:t xml:space="preserve"> e)</w:t>
      </w:r>
      <w:r w:rsidR="00B03C04" w:rsidRPr="0005366D">
        <w:rPr>
          <w:rFonts w:ascii="Times New Roman" w:eastAsia="Times New Roman" w:hAnsi="Times New Roman" w:cs="Times New Roman"/>
          <w:color w:val="000000" w:themeColor="text1"/>
          <w:sz w:val="24"/>
          <w:szCs w:val="24"/>
          <w:lang w:eastAsia="cs-CZ"/>
        </w:rPr>
        <w:t>.</w:t>
      </w:r>
    </w:p>
    <w:p w14:paraId="19793193" w14:textId="6492673E" w:rsidR="00396BFA"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Kontrola studia předmětu zapsaného v daném úseku studia může probíhat nejpozději do konce </w:t>
      </w:r>
      <w:r w:rsidR="00E621BC" w:rsidRPr="0005366D">
        <w:rPr>
          <w:rFonts w:ascii="Times New Roman" w:eastAsia="Times New Roman" w:hAnsi="Times New Roman" w:cs="Times New Roman"/>
          <w:color w:val="000000" w:themeColor="text1"/>
          <w:sz w:val="24"/>
          <w:szCs w:val="24"/>
          <w:lang w:eastAsia="cs-CZ"/>
        </w:rPr>
        <w:t xml:space="preserve">zkouškového období </w:t>
      </w:r>
      <w:r w:rsidR="00667DED" w:rsidRPr="0005366D">
        <w:rPr>
          <w:rFonts w:ascii="Times New Roman" w:eastAsia="Times New Roman" w:hAnsi="Times New Roman" w:cs="Times New Roman"/>
          <w:color w:val="000000" w:themeColor="text1"/>
          <w:sz w:val="24"/>
          <w:szCs w:val="24"/>
          <w:lang w:eastAsia="cs-CZ"/>
        </w:rPr>
        <w:t xml:space="preserve">letního semestru </w:t>
      </w:r>
      <w:r w:rsidRPr="0005366D">
        <w:rPr>
          <w:rFonts w:ascii="Times New Roman" w:eastAsia="Times New Roman" w:hAnsi="Times New Roman" w:cs="Times New Roman"/>
          <w:color w:val="000000" w:themeColor="text1"/>
          <w:sz w:val="24"/>
          <w:szCs w:val="24"/>
          <w:lang w:eastAsia="cs-CZ"/>
        </w:rPr>
        <w:t>akademického roku, ve kterém student v</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daném úseku studia studoval; vnitřní předpis fakulty podle čl. </w:t>
      </w:r>
      <w:r w:rsidR="00E46692" w:rsidRPr="0005366D">
        <w:rPr>
          <w:rFonts w:ascii="Times New Roman" w:eastAsia="Times New Roman" w:hAnsi="Times New Roman" w:cs="Times New Roman"/>
          <w:color w:val="000000" w:themeColor="text1"/>
          <w:sz w:val="24"/>
          <w:szCs w:val="24"/>
          <w:lang w:eastAsia="cs-CZ"/>
        </w:rPr>
        <w:t>1</w:t>
      </w:r>
      <w:r w:rsidR="00DB6F1F"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může stanovit tuto lhůtu odlišně.</w:t>
      </w:r>
    </w:p>
    <w:p w14:paraId="596FA446" w14:textId="741C507A" w:rsidR="00396BFA"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Kolokvium, zápočet </w:t>
      </w:r>
      <w:r w:rsidR="00105BEB" w:rsidRPr="0005366D">
        <w:rPr>
          <w:rFonts w:ascii="Times New Roman" w:eastAsia="Times New Roman" w:hAnsi="Times New Roman" w:cs="Times New Roman"/>
          <w:color w:val="000000" w:themeColor="text1"/>
          <w:sz w:val="24"/>
          <w:szCs w:val="24"/>
          <w:lang w:eastAsia="cs-CZ"/>
        </w:rPr>
        <w:t xml:space="preserve">a </w:t>
      </w:r>
      <w:r w:rsidRPr="0005366D">
        <w:rPr>
          <w:rFonts w:ascii="Times New Roman" w:eastAsia="Times New Roman" w:hAnsi="Times New Roman" w:cs="Times New Roman"/>
          <w:color w:val="000000" w:themeColor="text1"/>
          <w:sz w:val="24"/>
          <w:szCs w:val="24"/>
          <w:lang w:eastAsia="cs-CZ"/>
        </w:rPr>
        <w:t>klauzurní práce mohou mít povahu samostatné kontroly studia předmětu nebo předpokladu pro konání zkoušky z daného předmětu, přičemž požadavky na jejich získání musí být stanoveny</w:t>
      </w:r>
      <w:r w:rsidR="00A741FD" w:rsidRPr="0005366D">
        <w:rPr>
          <w:rFonts w:ascii="Times New Roman" w:eastAsia="Times New Roman" w:hAnsi="Times New Roman" w:cs="Times New Roman"/>
          <w:color w:val="000000" w:themeColor="text1"/>
          <w:sz w:val="24"/>
          <w:szCs w:val="24"/>
          <w:lang w:eastAsia="cs-CZ"/>
        </w:rPr>
        <w:t xml:space="preserve"> u předmětu v</w:t>
      </w:r>
      <w:r w:rsidR="00047E52" w:rsidRPr="0005366D">
        <w:rPr>
          <w:rFonts w:ascii="Times New Roman" w:eastAsia="Times New Roman" w:hAnsi="Times New Roman" w:cs="Times New Roman"/>
          <w:color w:val="000000" w:themeColor="text1"/>
          <w:sz w:val="24"/>
          <w:szCs w:val="24"/>
          <w:lang w:eastAsia="cs-CZ"/>
        </w:rPr>
        <w:t>e studijním</w:t>
      </w:r>
      <w:r w:rsidR="00A741FD" w:rsidRPr="0005366D">
        <w:rPr>
          <w:rFonts w:ascii="Times New Roman" w:eastAsia="Times New Roman" w:hAnsi="Times New Roman" w:cs="Times New Roman"/>
          <w:color w:val="000000" w:themeColor="text1"/>
          <w:sz w:val="24"/>
          <w:szCs w:val="24"/>
          <w:lang w:eastAsia="cs-CZ"/>
        </w:rPr>
        <w:t> informačním systému na začátku semestru</w:t>
      </w:r>
      <w:r w:rsidRPr="0005366D">
        <w:rPr>
          <w:rFonts w:ascii="Times New Roman" w:eastAsia="Times New Roman" w:hAnsi="Times New Roman" w:cs="Times New Roman"/>
          <w:color w:val="000000" w:themeColor="text1"/>
          <w:sz w:val="24"/>
          <w:szCs w:val="24"/>
          <w:lang w:eastAsia="cs-CZ"/>
        </w:rPr>
        <w:t xml:space="preserve">. Podrobnosti může upravit vnitřní předpis fakulty podle čl. </w:t>
      </w:r>
      <w:r w:rsidR="00E46692" w:rsidRPr="0005366D">
        <w:rPr>
          <w:rFonts w:ascii="Times New Roman" w:eastAsia="Times New Roman" w:hAnsi="Times New Roman" w:cs="Times New Roman"/>
          <w:color w:val="000000" w:themeColor="text1"/>
          <w:sz w:val="24"/>
          <w:szCs w:val="24"/>
          <w:lang w:eastAsia="cs-CZ"/>
        </w:rPr>
        <w:t>1</w:t>
      </w:r>
      <w:r w:rsidR="00DB6F1F"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w:t>
      </w:r>
    </w:p>
    <w:p w14:paraId="2AFE0366" w14:textId="1F807C6D" w:rsidR="00396BFA" w:rsidRPr="0005366D" w:rsidRDefault="00396BFA" w:rsidP="0005366D">
      <w:pPr>
        <w:numPr>
          <w:ilvl w:val="0"/>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Kolokvium, zápočet a klauzurní práce jsou klasifikovány "prospěl" - "neprospěl" nebo "započteno" - "nezapočteno". Úspěšným absolvováním těchto kontrol studia předmětu se rozumí získání klasifikace </w:t>
      </w:r>
      <w:r w:rsidR="00536DC1"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prospěl</w:t>
      </w:r>
      <w:r w:rsidR="00536DC1"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nebo </w:t>
      </w:r>
      <w:r w:rsidR="00536DC1"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započteno</w:t>
      </w:r>
      <w:r w:rsidR="00536DC1"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w:t>
      </w:r>
    </w:p>
    <w:p w14:paraId="6DD51E18" w14:textId="77777777" w:rsidR="00396BFA"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Při klasifikovaném zápočtu se oproti zápočtu navíc hodnotí a způsobem jako u zkoušky klasifikuje, jak student splnil požadavky zápočtu. </w:t>
      </w:r>
    </w:p>
    <w:p w14:paraId="23F067D8" w14:textId="2319A1D6" w:rsidR="00257279" w:rsidRPr="0005366D" w:rsidRDefault="00257279"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Vnitřní předpis fakulty podle čl. </w:t>
      </w:r>
      <w:r w:rsidR="00E46692" w:rsidRPr="0005366D">
        <w:rPr>
          <w:rFonts w:ascii="Times New Roman" w:eastAsia="Times New Roman" w:hAnsi="Times New Roman" w:cs="Times New Roman"/>
          <w:color w:val="000000" w:themeColor="text1"/>
          <w:sz w:val="24"/>
          <w:szCs w:val="24"/>
          <w:lang w:eastAsia="cs-CZ"/>
        </w:rPr>
        <w:t>1</w:t>
      </w:r>
      <w:r w:rsidR="00DB6F1F"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w:t>
      </w:r>
      <w:r w:rsidR="008C66D1" w:rsidRPr="0005366D">
        <w:rPr>
          <w:rFonts w:ascii="Times New Roman" w:eastAsia="Times New Roman" w:hAnsi="Times New Roman" w:cs="Times New Roman"/>
          <w:color w:val="000000" w:themeColor="text1"/>
          <w:sz w:val="24"/>
          <w:szCs w:val="24"/>
          <w:lang w:eastAsia="cs-CZ"/>
        </w:rPr>
        <w:t>stanoví počet opravných termínů pro splnění kontroly studia předmětu ve formě</w:t>
      </w:r>
      <w:r w:rsidRPr="0005366D">
        <w:rPr>
          <w:rFonts w:ascii="Times New Roman" w:eastAsia="Times New Roman" w:hAnsi="Times New Roman" w:cs="Times New Roman"/>
          <w:color w:val="000000" w:themeColor="text1"/>
          <w:sz w:val="24"/>
          <w:szCs w:val="24"/>
          <w:lang w:eastAsia="cs-CZ"/>
        </w:rPr>
        <w:t xml:space="preserve"> kolokvia, zápočtu, klasifikovaného zápočtu </w:t>
      </w:r>
      <w:r w:rsidR="00105BEB" w:rsidRPr="0005366D">
        <w:rPr>
          <w:rFonts w:ascii="Times New Roman" w:eastAsia="Times New Roman" w:hAnsi="Times New Roman" w:cs="Times New Roman"/>
          <w:color w:val="000000" w:themeColor="text1"/>
          <w:sz w:val="24"/>
          <w:szCs w:val="24"/>
          <w:lang w:eastAsia="cs-CZ"/>
        </w:rPr>
        <w:t>a</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klauzurní práce. </w:t>
      </w:r>
    </w:p>
    <w:p w14:paraId="58CC9D50" w14:textId="4344B66D" w:rsidR="00396BFA"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Zkouškou se prověřují vědomosti studenta nebo ověřují jeho schopnosti; základní požadavky ke zkoušce jsou v souladu se studijním plánem stanoveny v anotaci předmětu a elektronicky se zveřejňují, podrobnosti musí být stanoveny </w:t>
      </w:r>
      <w:r w:rsidR="004048C8" w:rsidRPr="0005366D">
        <w:rPr>
          <w:rFonts w:ascii="Times New Roman" w:eastAsia="Times New Roman" w:hAnsi="Times New Roman" w:cs="Times New Roman"/>
          <w:color w:val="000000" w:themeColor="text1"/>
          <w:sz w:val="24"/>
          <w:szCs w:val="24"/>
          <w:lang w:eastAsia="cs-CZ"/>
        </w:rPr>
        <w:t>u předmětu v</w:t>
      </w:r>
      <w:r w:rsidR="00047E52" w:rsidRPr="0005366D">
        <w:rPr>
          <w:rFonts w:ascii="Times New Roman" w:eastAsia="Times New Roman" w:hAnsi="Times New Roman" w:cs="Times New Roman"/>
          <w:color w:val="000000" w:themeColor="text1"/>
          <w:sz w:val="24"/>
          <w:szCs w:val="24"/>
          <w:lang w:eastAsia="cs-CZ"/>
        </w:rPr>
        <w:t xml:space="preserve">e </w:t>
      </w:r>
      <w:r w:rsidR="00047E52" w:rsidRPr="0005366D">
        <w:rPr>
          <w:rFonts w:ascii="Times New Roman" w:eastAsia="Times New Roman" w:hAnsi="Times New Roman" w:cs="Times New Roman"/>
          <w:color w:val="000000" w:themeColor="text1"/>
          <w:sz w:val="24"/>
          <w:szCs w:val="24"/>
          <w:lang w:eastAsia="cs-CZ"/>
        </w:rPr>
        <w:lastRenderedPageBreak/>
        <w:t>studijním</w:t>
      </w:r>
      <w:r w:rsidR="004048C8" w:rsidRPr="0005366D">
        <w:rPr>
          <w:rFonts w:ascii="Times New Roman" w:eastAsia="Times New Roman" w:hAnsi="Times New Roman" w:cs="Times New Roman"/>
          <w:color w:val="000000" w:themeColor="text1"/>
          <w:sz w:val="24"/>
          <w:szCs w:val="24"/>
          <w:lang w:eastAsia="cs-CZ"/>
        </w:rPr>
        <w:t> informačním systému na začátku semestru</w:t>
      </w:r>
      <w:r w:rsidRPr="0005366D">
        <w:rPr>
          <w:rFonts w:ascii="Times New Roman" w:eastAsia="Times New Roman" w:hAnsi="Times New Roman" w:cs="Times New Roman"/>
          <w:color w:val="000000" w:themeColor="text1"/>
          <w:sz w:val="24"/>
          <w:szCs w:val="24"/>
          <w:lang w:eastAsia="cs-CZ"/>
        </w:rPr>
        <w:t>. Ustanovení tohoto odst</w:t>
      </w:r>
      <w:r w:rsidR="00D175A8">
        <w:rPr>
          <w:rFonts w:ascii="Times New Roman" w:eastAsia="Times New Roman" w:hAnsi="Times New Roman" w:cs="Times New Roman"/>
          <w:color w:val="000000" w:themeColor="text1"/>
          <w:sz w:val="24"/>
          <w:szCs w:val="24"/>
          <w:lang w:eastAsia="cs-CZ"/>
        </w:rPr>
        <w:t xml:space="preserve">avce, jakož i odstavců 9, 13 a 14 </w:t>
      </w:r>
      <w:r w:rsidRPr="0005366D">
        <w:rPr>
          <w:rFonts w:ascii="Times New Roman" w:eastAsia="Times New Roman" w:hAnsi="Times New Roman" w:cs="Times New Roman"/>
          <w:color w:val="000000" w:themeColor="text1"/>
          <w:sz w:val="24"/>
          <w:szCs w:val="24"/>
          <w:lang w:eastAsia="cs-CZ"/>
        </w:rPr>
        <w:t>se vztahují na rozdílovou zkoušku obdobně.</w:t>
      </w:r>
    </w:p>
    <w:p w14:paraId="3CBBE9B8" w14:textId="77777777" w:rsidR="00396BFA"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Podle způsobu provedení je zkouška ústní, písemná, praktická, nebo kombinovaná. Ústní zkoušky a ústní části kombinovaných zkoušek jsou pro členy akademické obce univerzity veřejné; z kapacitních důvodů lze účast </w:t>
      </w:r>
      <w:r w:rsidR="0063669D" w:rsidRPr="0005366D">
        <w:rPr>
          <w:rFonts w:ascii="Times New Roman" w:eastAsia="Times New Roman" w:hAnsi="Times New Roman" w:cs="Times New Roman"/>
          <w:color w:val="000000" w:themeColor="text1"/>
          <w:sz w:val="24"/>
          <w:szCs w:val="24"/>
          <w:lang w:eastAsia="cs-CZ"/>
        </w:rPr>
        <w:t xml:space="preserve">akademické obce </w:t>
      </w:r>
      <w:r w:rsidRPr="0005366D">
        <w:rPr>
          <w:rFonts w:ascii="Times New Roman" w:eastAsia="Times New Roman" w:hAnsi="Times New Roman" w:cs="Times New Roman"/>
          <w:color w:val="000000" w:themeColor="text1"/>
          <w:sz w:val="24"/>
          <w:szCs w:val="24"/>
          <w:lang w:eastAsia="cs-CZ"/>
        </w:rPr>
        <w:t xml:space="preserve">omezit. </w:t>
      </w:r>
    </w:p>
    <w:p w14:paraId="100201A7" w14:textId="186C8268" w:rsidR="004048C8" w:rsidRPr="0005366D" w:rsidRDefault="003968D5"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 </w:t>
      </w:r>
      <w:r w:rsidR="004048C8" w:rsidRPr="0005366D">
        <w:rPr>
          <w:rFonts w:ascii="Times New Roman" w:eastAsia="Times New Roman" w:hAnsi="Times New Roman" w:cs="Times New Roman"/>
          <w:color w:val="000000" w:themeColor="text1"/>
          <w:sz w:val="24"/>
          <w:szCs w:val="24"/>
          <w:lang w:eastAsia="cs-CZ"/>
        </w:rPr>
        <w:t xml:space="preserve">Písemné formy kontroly studia předmětu je zkoušející povinen opravit </w:t>
      </w:r>
      <w:r w:rsidR="004F1E8E" w:rsidRPr="0005366D">
        <w:rPr>
          <w:rFonts w:ascii="Times New Roman" w:eastAsia="Times New Roman" w:hAnsi="Times New Roman" w:cs="Times New Roman"/>
          <w:color w:val="000000" w:themeColor="text1"/>
          <w:sz w:val="24"/>
          <w:szCs w:val="24"/>
          <w:lang w:eastAsia="cs-CZ"/>
        </w:rPr>
        <w:t xml:space="preserve">a zpřístupnit výsledky </w:t>
      </w:r>
      <w:r w:rsidR="004048C8" w:rsidRPr="0005366D">
        <w:rPr>
          <w:rFonts w:ascii="Times New Roman" w:eastAsia="Times New Roman" w:hAnsi="Times New Roman" w:cs="Times New Roman"/>
          <w:color w:val="000000" w:themeColor="text1"/>
          <w:sz w:val="24"/>
          <w:szCs w:val="24"/>
          <w:lang w:eastAsia="cs-CZ"/>
        </w:rPr>
        <w:t xml:space="preserve">bezodkladně, nejpozději do </w:t>
      </w:r>
      <w:r w:rsidR="00DE317A" w:rsidRPr="0005366D">
        <w:rPr>
          <w:rFonts w:ascii="Times New Roman" w:eastAsia="Times New Roman" w:hAnsi="Times New Roman" w:cs="Times New Roman"/>
          <w:color w:val="000000" w:themeColor="text1"/>
          <w:sz w:val="24"/>
          <w:szCs w:val="24"/>
          <w:lang w:eastAsia="cs-CZ"/>
        </w:rPr>
        <w:t>dvou</w:t>
      </w:r>
      <w:r w:rsidR="004048C8" w:rsidRPr="0005366D">
        <w:rPr>
          <w:rFonts w:ascii="Times New Roman" w:eastAsia="Times New Roman" w:hAnsi="Times New Roman" w:cs="Times New Roman"/>
          <w:color w:val="000000" w:themeColor="text1"/>
          <w:sz w:val="24"/>
          <w:szCs w:val="24"/>
          <w:lang w:eastAsia="cs-CZ"/>
        </w:rPr>
        <w:t xml:space="preserve"> týdn</w:t>
      </w:r>
      <w:r w:rsidR="00DE317A" w:rsidRPr="0005366D">
        <w:rPr>
          <w:rFonts w:ascii="Times New Roman" w:eastAsia="Times New Roman" w:hAnsi="Times New Roman" w:cs="Times New Roman"/>
          <w:color w:val="000000" w:themeColor="text1"/>
          <w:sz w:val="24"/>
          <w:szCs w:val="24"/>
          <w:lang w:eastAsia="cs-CZ"/>
        </w:rPr>
        <w:t>ů</w:t>
      </w:r>
      <w:r w:rsidR="004048C8" w:rsidRPr="0005366D">
        <w:rPr>
          <w:rFonts w:ascii="Times New Roman" w:eastAsia="Times New Roman" w:hAnsi="Times New Roman" w:cs="Times New Roman"/>
          <w:color w:val="000000" w:themeColor="text1"/>
          <w:sz w:val="24"/>
          <w:szCs w:val="24"/>
          <w:lang w:eastAsia="cs-CZ"/>
        </w:rPr>
        <w:t xml:space="preserve"> ode dne konání.</w:t>
      </w:r>
      <w:r w:rsidR="00B0636D" w:rsidRPr="0005366D">
        <w:rPr>
          <w:rFonts w:ascii="Times New Roman" w:eastAsia="Times New Roman" w:hAnsi="Times New Roman" w:cs="Times New Roman"/>
          <w:color w:val="000000" w:themeColor="text1"/>
          <w:sz w:val="24"/>
          <w:szCs w:val="24"/>
          <w:lang w:eastAsia="cs-CZ"/>
        </w:rPr>
        <w:t xml:space="preserve"> Fakulta může tuto lhůtu vnitřním předpisem</w:t>
      </w:r>
      <w:r w:rsidR="003C7F68" w:rsidRPr="0005366D">
        <w:rPr>
          <w:rFonts w:ascii="Times New Roman" w:eastAsia="Times New Roman" w:hAnsi="Times New Roman" w:cs="Times New Roman"/>
          <w:color w:val="000000" w:themeColor="text1"/>
          <w:sz w:val="24"/>
          <w:szCs w:val="24"/>
          <w:lang w:eastAsia="cs-CZ"/>
        </w:rPr>
        <w:t xml:space="preserve"> podle čl. 1</w:t>
      </w:r>
      <w:r w:rsidR="00DB6F1F" w:rsidRPr="0005366D">
        <w:rPr>
          <w:rFonts w:ascii="Times New Roman" w:eastAsia="Times New Roman" w:hAnsi="Times New Roman" w:cs="Times New Roman"/>
          <w:color w:val="000000" w:themeColor="text1"/>
          <w:sz w:val="24"/>
          <w:szCs w:val="24"/>
          <w:lang w:eastAsia="cs-CZ"/>
        </w:rPr>
        <w:t>9</w:t>
      </w:r>
      <w:r w:rsidR="003C7F68"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00B0636D" w:rsidRPr="0005366D">
        <w:rPr>
          <w:rFonts w:ascii="Times New Roman" w:eastAsia="Times New Roman" w:hAnsi="Times New Roman" w:cs="Times New Roman"/>
          <w:color w:val="000000" w:themeColor="text1"/>
          <w:sz w:val="24"/>
          <w:szCs w:val="24"/>
          <w:lang w:eastAsia="cs-CZ"/>
        </w:rPr>
        <w:t xml:space="preserve"> zkrátit.</w:t>
      </w:r>
    </w:p>
    <w:p w14:paraId="380613EC" w14:textId="0D9A9B6B" w:rsidR="003968D5" w:rsidRPr="0005366D" w:rsidRDefault="00BD3781"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Písemné formy kontroly studia předmětu jsou fakultou uchovávány </w:t>
      </w:r>
      <w:r w:rsidR="00CD1693" w:rsidRPr="0005366D">
        <w:rPr>
          <w:rFonts w:ascii="Times New Roman" w:eastAsia="Times New Roman" w:hAnsi="Times New Roman" w:cs="Times New Roman"/>
          <w:color w:val="000000" w:themeColor="text1"/>
          <w:sz w:val="24"/>
          <w:szCs w:val="24"/>
          <w:lang w:eastAsia="cs-CZ"/>
        </w:rPr>
        <w:t>do konce následujícího akademického roku</w:t>
      </w:r>
      <w:r w:rsidR="00875DE0" w:rsidRPr="0005366D">
        <w:rPr>
          <w:rFonts w:ascii="Times New Roman" w:eastAsia="Times New Roman" w:hAnsi="Times New Roman" w:cs="Times New Roman"/>
          <w:color w:val="000000" w:themeColor="text1"/>
          <w:sz w:val="24"/>
          <w:szCs w:val="24"/>
          <w:lang w:eastAsia="cs-CZ"/>
        </w:rPr>
        <w:t>.</w:t>
      </w:r>
    </w:p>
    <w:p w14:paraId="5C371DAC" w14:textId="3C8FCD9E" w:rsidR="00B17D3F" w:rsidRPr="0005366D" w:rsidRDefault="00B17D3F" w:rsidP="0005366D">
      <w:pPr>
        <w:pStyle w:val="Odstavecseseznamem"/>
        <w:numPr>
          <w:ilvl w:val="0"/>
          <w:numId w:val="11"/>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Fakulta je povinna vypisovat termíny pro plnění kontrol studia předmětů včas</w:t>
      </w:r>
      <w:r w:rsidR="00294169" w:rsidRPr="0005366D">
        <w:rPr>
          <w:rFonts w:ascii="Times New Roman" w:eastAsia="Times New Roman" w:hAnsi="Times New Roman" w:cs="Times New Roman"/>
          <w:color w:val="000000" w:themeColor="text1"/>
          <w:sz w:val="24"/>
          <w:szCs w:val="24"/>
          <w:lang w:eastAsia="cs-CZ"/>
        </w:rPr>
        <w:t xml:space="preserve"> a</w:t>
      </w:r>
      <w:r w:rsidR="00990E2B">
        <w:rPr>
          <w:rFonts w:ascii="Times New Roman" w:eastAsia="Times New Roman" w:hAnsi="Times New Roman" w:cs="Times New Roman"/>
          <w:color w:val="000000" w:themeColor="text1"/>
          <w:sz w:val="24"/>
          <w:szCs w:val="24"/>
          <w:lang w:eastAsia="cs-CZ"/>
        </w:rPr>
        <w:t> </w:t>
      </w:r>
      <w:r w:rsidR="00294169" w:rsidRPr="0005366D">
        <w:rPr>
          <w:rFonts w:ascii="Times New Roman" w:eastAsia="Times New Roman" w:hAnsi="Times New Roman" w:cs="Times New Roman"/>
          <w:color w:val="000000" w:themeColor="text1"/>
          <w:sz w:val="24"/>
          <w:szCs w:val="24"/>
          <w:lang w:eastAsia="cs-CZ"/>
        </w:rPr>
        <w:t>rovnoměrně</w:t>
      </w:r>
      <w:r w:rsidRPr="0005366D">
        <w:rPr>
          <w:rFonts w:ascii="Times New Roman" w:eastAsia="Times New Roman" w:hAnsi="Times New Roman" w:cs="Times New Roman"/>
          <w:color w:val="000000" w:themeColor="text1"/>
          <w:sz w:val="24"/>
          <w:szCs w:val="24"/>
          <w:lang w:eastAsia="cs-CZ"/>
        </w:rPr>
        <w:t xml:space="preserve">. Kapacita zkušebních termínů musí nejméně o </w:t>
      </w:r>
      <w:r w:rsidR="00294169" w:rsidRPr="0005366D">
        <w:rPr>
          <w:rFonts w:ascii="Times New Roman" w:eastAsia="Times New Roman" w:hAnsi="Times New Roman" w:cs="Times New Roman"/>
          <w:color w:val="000000" w:themeColor="text1"/>
          <w:sz w:val="24"/>
          <w:szCs w:val="24"/>
          <w:lang w:eastAsia="cs-CZ"/>
        </w:rPr>
        <w:t>30</w:t>
      </w:r>
      <w:r w:rsidR="00331117"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 převyšovat počet studentů, kteří mají být vyzkoušeni. Přihlášením se na vypsaný termín se tento termín stává závazným pro studen</w:t>
      </w:r>
      <w:r w:rsidR="007D3EC9" w:rsidRPr="0005366D">
        <w:rPr>
          <w:rFonts w:ascii="Times New Roman" w:eastAsia="Times New Roman" w:hAnsi="Times New Roman" w:cs="Times New Roman"/>
          <w:color w:val="000000" w:themeColor="text1"/>
          <w:sz w:val="24"/>
          <w:szCs w:val="24"/>
          <w:lang w:eastAsia="cs-CZ"/>
        </w:rPr>
        <w:t>ta a</w:t>
      </w:r>
      <w:r w:rsidRPr="0005366D">
        <w:rPr>
          <w:rFonts w:ascii="Times New Roman" w:eastAsia="Times New Roman" w:hAnsi="Times New Roman" w:cs="Times New Roman"/>
          <w:color w:val="000000" w:themeColor="text1"/>
          <w:sz w:val="24"/>
          <w:szCs w:val="24"/>
          <w:lang w:eastAsia="cs-CZ"/>
        </w:rPr>
        <w:t xml:space="preserve"> zkoušející</w:t>
      </w:r>
      <w:r w:rsidR="004B7327" w:rsidRPr="0005366D">
        <w:rPr>
          <w:rFonts w:ascii="Times New Roman" w:eastAsia="Times New Roman" w:hAnsi="Times New Roman" w:cs="Times New Roman"/>
          <w:color w:val="000000" w:themeColor="text1"/>
          <w:sz w:val="24"/>
          <w:szCs w:val="24"/>
          <w:lang w:eastAsia="cs-CZ"/>
        </w:rPr>
        <w:t>, případně</w:t>
      </w:r>
      <w:r w:rsidR="008A71DB"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zkušební komisi. Student se může vždy přihlásit pouze na jeden termín kontroly studia daného předmětu</w:t>
      </w:r>
      <w:r w:rsidR="00A14335" w:rsidRPr="0005366D">
        <w:rPr>
          <w:rFonts w:ascii="Times New Roman" w:eastAsia="Times New Roman" w:hAnsi="Times New Roman" w:cs="Times New Roman"/>
          <w:color w:val="000000" w:themeColor="text1"/>
          <w:sz w:val="24"/>
          <w:szCs w:val="24"/>
          <w:lang w:eastAsia="cs-CZ"/>
        </w:rPr>
        <w:t xml:space="preserve">, v případě kombinované zkoušky na jeden termín každé její části, </w:t>
      </w:r>
      <w:r w:rsidR="00105BEB" w:rsidRPr="0005366D">
        <w:rPr>
          <w:rFonts w:ascii="Times New Roman" w:eastAsia="Times New Roman" w:hAnsi="Times New Roman" w:cs="Times New Roman"/>
          <w:color w:val="000000" w:themeColor="text1"/>
          <w:sz w:val="24"/>
          <w:szCs w:val="24"/>
          <w:lang w:eastAsia="cs-CZ"/>
        </w:rPr>
        <w:t>ne</w:t>
      </w:r>
      <w:r w:rsidR="00A14335" w:rsidRPr="0005366D">
        <w:rPr>
          <w:rFonts w:ascii="Times New Roman" w:eastAsia="Times New Roman" w:hAnsi="Times New Roman" w:cs="Times New Roman"/>
          <w:color w:val="000000" w:themeColor="text1"/>
          <w:sz w:val="24"/>
          <w:szCs w:val="24"/>
          <w:lang w:eastAsia="cs-CZ"/>
        </w:rPr>
        <w:t>stanoví-li vnitřní předpis fakulty podle čl. 1</w:t>
      </w:r>
      <w:r w:rsidR="00DB6F1F" w:rsidRPr="0005366D">
        <w:rPr>
          <w:rFonts w:ascii="Times New Roman" w:eastAsia="Times New Roman" w:hAnsi="Times New Roman" w:cs="Times New Roman"/>
          <w:color w:val="000000" w:themeColor="text1"/>
          <w:sz w:val="24"/>
          <w:szCs w:val="24"/>
          <w:lang w:eastAsia="cs-CZ"/>
        </w:rPr>
        <w:t>9</w:t>
      </w:r>
      <w:r w:rsidR="00A14335" w:rsidRPr="0005366D">
        <w:rPr>
          <w:rFonts w:ascii="Times New Roman" w:eastAsia="Times New Roman" w:hAnsi="Times New Roman" w:cs="Times New Roman"/>
          <w:color w:val="000000" w:themeColor="text1"/>
          <w:sz w:val="24"/>
          <w:szCs w:val="24"/>
          <w:lang w:eastAsia="cs-CZ"/>
        </w:rPr>
        <w:t xml:space="preserve"> odst. 2</w:t>
      </w:r>
      <w:r w:rsidR="00105BEB" w:rsidRPr="0005366D">
        <w:rPr>
          <w:rFonts w:ascii="Times New Roman" w:eastAsia="Times New Roman" w:hAnsi="Times New Roman" w:cs="Times New Roman"/>
          <w:color w:val="000000" w:themeColor="text1"/>
          <w:sz w:val="24"/>
          <w:szCs w:val="24"/>
          <w:lang w:eastAsia="cs-CZ"/>
        </w:rPr>
        <w:t xml:space="preserve"> jinak</w:t>
      </w:r>
      <w:r w:rsidRPr="0005366D">
        <w:rPr>
          <w:rFonts w:ascii="Times New Roman" w:eastAsia="Times New Roman" w:hAnsi="Times New Roman" w:cs="Times New Roman"/>
          <w:color w:val="000000" w:themeColor="text1"/>
          <w:sz w:val="24"/>
          <w:szCs w:val="24"/>
          <w:lang w:eastAsia="cs-CZ"/>
        </w:rPr>
        <w:t xml:space="preserve">. Na další termín se může zapsat po klasifikaci </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neprospěl/a</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po odhlášení z předchozího termínu nebo po propadnutí termínu.</w:t>
      </w:r>
    </w:p>
    <w:p w14:paraId="497A40A0" w14:textId="0A479CA2" w:rsidR="00396BFA" w:rsidRPr="0005366D" w:rsidRDefault="00396BFA" w:rsidP="0005366D">
      <w:pPr>
        <w:numPr>
          <w:ilvl w:val="0"/>
          <w:numId w:val="11"/>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Výsledky zkoušky jsou klasifikovány známkami "výborně" (1), "velmi dobře" (2), "dobře" (3), "neprospěl/a" (4); úspěšným absolvováním zkoušky se rozumí získání klasifikace </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výborně</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velmi dobře</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nebo </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dobře</w:t>
      </w:r>
      <w:r w:rsidR="007D3EC9"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w:t>
      </w:r>
      <w:r w:rsidR="00594B52" w:rsidRPr="0005366D">
        <w:rPr>
          <w:rFonts w:ascii="Times New Roman" w:eastAsia="Times New Roman" w:hAnsi="Times New Roman" w:cs="Times New Roman"/>
          <w:color w:val="000000" w:themeColor="text1"/>
          <w:sz w:val="24"/>
          <w:szCs w:val="24"/>
          <w:lang w:eastAsia="cs-CZ"/>
        </w:rPr>
        <w:t>Stanoví-li tak vnitřní předpis</w:t>
      </w:r>
      <w:r w:rsidR="00BC16BD" w:rsidRPr="0005366D">
        <w:rPr>
          <w:rFonts w:ascii="Times New Roman" w:eastAsia="Times New Roman" w:hAnsi="Times New Roman" w:cs="Times New Roman"/>
          <w:color w:val="000000" w:themeColor="text1"/>
          <w:sz w:val="24"/>
          <w:szCs w:val="24"/>
          <w:lang w:eastAsia="cs-CZ"/>
        </w:rPr>
        <w:t xml:space="preserve"> fakulty podle čl. 1</w:t>
      </w:r>
      <w:r w:rsidR="00DB6F1F" w:rsidRPr="0005366D">
        <w:rPr>
          <w:rFonts w:ascii="Times New Roman" w:eastAsia="Times New Roman" w:hAnsi="Times New Roman" w:cs="Times New Roman"/>
          <w:color w:val="000000" w:themeColor="text1"/>
          <w:sz w:val="24"/>
          <w:szCs w:val="24"/>
          <w:lang w:eastAsia="cs-CZ"/>
        </w:rPr>
        <w:t>9</w:t>
      </w:r>
      <w:r w:rsidR="00BC16BD" w:rsidRPr="0005366D">
        <w:rPr>
          <w:rFonts w:ascii="Times New Roman" w:eastAsia="Times New Roman" w:hAnsi="Times New Roman" w:cs="Times New Roman"/>
          <w:color w:val="000000" w:themeColor="text1"/>
          <w:sz w:val="24"/>
          <w:szCs w:val="24"/>
          <w:lang w:eastAsia="cs-CZ"/>
        </w:rPr>
        <w:t xml:space="preserve"> odst. 2, použ</w:t>
      </w:r>
      <w:r w:rsidR="005C32A1" w:rsidRPr="0005366D">
        <w:rPr>
          <w:rFonts w:ascii="Times New Roman" w:eastAsia="Times New Roman" w:hAnsi="Times New Roman" w:cs="Times New Roman"/>
          <w:color w:val="000000" w:themeColor="text1"/>
          <w:sz w:val="24"/>
          <w:szCs w:val="24"/>
          <w:lang w:eastAsia="cs-CZ"/>
        </w:rPr>
        <w:t xml:space="preserve">ije se klasifikace známkami A až </w:t>
      </w:r>
      <w:r w:rsidR="00BC16BD" w:rsidRPr="0005366D">
        <w:rPr>
          <w:rFonts w:ascii="Times New Roman" w:eastAsia="Times New Roman" w:hAnsi="Times New Roman" w:cs="Times New Roman"/>
          <w:color w:val="000000" w:themeColor="text1"/>
          <w:sz w:val="24"/>
          <w:szCs w:val="24"/>
          <w:lang w:eastAsia="cs-CZ"/>
        </w:rPr>
        <w:t>F, přičemž platí, že známk</w:t>
      </w:r>
      <w:r w:rsidR="005B46A5" w:rsidRPr="0005366D">
        <w:rPr>
          <w:rFonts w:ascii="Times New Roman" w:eastAsia="Times New Roman" w:hAnsi="Times New Roman" w:cs="Times New Roman"/>
          <w:color w:val="000000" w:themeColor="text1"/>
          <w:sz w:val="24"/>
          <w:szCs w:val="24"/>
          <w:lang w:eastAsia="cs-CZ"/>
        </w:rPr>
        <w:t>y</w:t>
      </w:r>
      <w:r w:rsidR="00BC16BD" w:rsidRPr="0005366D">
        <w:rPr>
          <w:rFonts w:ascii="Times New Roman" w:eastAsia="Times New Roman" w:hAnsi="Times New Roman" w:cs="Times New Roman"/>
          <w:color w:val="000000" w:themeColor="text1"/>
          <w:sz w:val="24"/>
          <w:szCs w:val="24"/>
          <w:lang w:eastAsia="cs-CZ"/>
        </w:rPr>
        <w:t xml:space="preserve"> A a B odpovídají známce „výborně“</w:t>
      </w:r>
      <w:r w:rsidR="00594B52" w:rsidRPr="0005366D">
        <w:rPr>
          <w:rFonts w:ascii="Times New Roman" w:eastAsia="Times New Roman" w:hAnsi="Times New Roman" w:cs="Times New Roman"/>
          <w:color w:val="000000" w:themeColor="text1"/>
          <w:sz w:val="24"/>
          <w:szCs w:val="24"/>
          <w:lang w:eastAsia="cs-CZ"/>
        </w:rPr>
        <w:t xml:space="preserve"> (1)</w:t>
      </w:r>
      <w:r w:rsidR="00BC16BD" w:rsidRPr="0005366D">
        <w:rPr>
          <w:rFonts w:ascii="Times New Roman" w:eastAsia="Times New Roman" w:hAnsi="Times New Roman" w:cs="Times New Roman"/>
          <w:color w:val="000000" w:themeColor="text1"/>
          <w:sz w:val="24"/>
          <w:szCs w:val="24"/>
          <w:lang w:eastAsia="cs-CZ"/>
        </w:rPr>
        <w:t>, známk</w:t>
      </w:r>
      <w:r w:rsidR="005B46A5" w:rsidRPr="0005366D">
        <w:rPr>
          <w:rFonts w:ascii="Times New Roman" w:eastAsia="Times New Roman" w:hAnsi="Times New Roman" w:cs="Times New Roman"/>
          <w:color w:val="000000" w:themeColor="text1"/>
          <w:sz w:val="24"/>
          <w:szCs w:val="24"/>
          <w:lang w:eastAsia="cs-CZ"/>
        </w:rPr>
        <w:t>y</w:t>
      </w:r>
      <w:r w:rsidR="00BC16BD" w:rsidRPr="0005366D">
        <w:rPr>
          <w:rFonts w:ascii="Times New Roman" w:eastAsia="Times New Roman" w:hAnsi="Times New Roman" w:cs="Times New Roman"/>
          <w:color w:val="000000" w:themeColor="text1"/>
          <w:sz w:val="24"/>
          <w:szCs w:val="24"/>
          <w:lang w:eastAsia="cs-CZ"/>
        </w:rPr>
        <w:t xml:space="preserve"> C a D odpovídají známce „velmi dobře“</w:t>
      </w:r>
      <w:r w:rsidR="00594B52" w:rsidRPr="0005366D">
        <w:rPr>
          <w:rFonts w:ascii="Times New Roman" w:eastAsia="Times New Roman" w:hAnsi="Times New Roman" w:cs="Times New Roman"/>
          <w:color w:val="000000" w:themeColor="text1"/>
          <w:sz w:val="24"/>
          <w:szCs w:val="24"/>
          <w:lang w:eastAsia="cs-CZ"/>
        </w:rPr>
        <w:t xml:space="preserve"> (2)</w:t>
      </w:r>
      <w:r w:rsidR="00BC16BD" w:rsidRPr="0005366D">
        <w:rPr>
          <w:rFonts w:ascii="Times New Roman" w:eastAsia="Times New Roman" w:hAnsi="Times New Roman" w:cs="Times New Roman"/>
          <w:color w:val="000000" w:themeColor="text1"/>
          <w:sz w:val="24"/>
          <w:szCs w:val="24"/>
          <w:lang w:eastAsia="cs-CZ"/>
        </w:rPr>
        <w:t>, známka E odpovídá známce „dobře“</w:t>
      </w:r>
      <w:r w:rsidR="00594B52" w:rsidRPr="0005366D">
        <w:rPr>
          <w:rFonts w:ascii="Times New Roman" w:eastAsia="Times New Roman" w:hAnsi="Times New Roman" w:cs="Times New Roman"/>
          <w:color w:val="000000" w:themeColor="text1"/>
          <w:sz w:val="24"/>
          <w:szCs w:val="24"/>
          <w:lang w:eastAsia="cs-CZ"/>
        </w:rPr>
        <w:t xml:space="preserve"> (3)</w:t>
      </w:r>
      <w:r w:rsidR="00BC16BD" w:rsidRPr="0005366D">
        <w:rPr>
          <w:rFonts w:ascii="Times New Roman" w:eastAsia="Times New Roman" w:hAnsi="Times New Roman" w:cs="Times New Roman"/>
          <w:color w:val="000000" w:themeColor="text1"/>
          <w:sz w:val="24"/>
          <w:szCs w:val="24"/>
          <w:lang w:eastAsia="cs-CZ"/>
        </w:rPr>
        <w:t xml:space="preserve"> a známka F známce „neprospěl</w:t>
      </w:r>
      <w:r w:rsidR="00594B52" w:rsidRPr="0005366D">
        <w:rPr>
          <w:rFonts w:ascii="Times New Roman" w:eastAsia="Times New Roman" w:hAnsi="Times New Roman" w:cs="Times New Roman"/>
          <w:color w:val="000000" w:themeColor="text1"/>
          <w:sz w:val="24"/>
          <w:szCs w:val="24"/>
          <w:lang w:eastAsia="cs-CZ"/>
        </w:rPr>
        <w:t>/a</w:t>
      </w:r>
      <w:r w:rsidR="00BC16BD" w:rsidRPr="0005366D">
        <w:rPr>
          <w:rFonts w:ascii="Times New Roman" w:eastAsia="Times New Roman" w:hAnsi="Times New Roman" w:cs="Times New Roman"/>
          <w:color w:val="000000" w:themeColor="text1"/>
          <w:sz w:val="24"/>
          <w:szCs w:val="24"/>
          <w:lang w:eastAsia="cs-CZ"/>
        </w:rPr>
        <w:t>“</w:t>
      </w:r>
      <w:r w:rsidR="00594B52" w:rsidRPr="0005366D">
        <w:rPr>
          <w:rFonts w:ascii="Times New Roman" w:eastAsia="Times New Roman" w:hAnsi="Times New Roman" w:cs="Times New Roman"/>
          <w:color w:val="000000" w:themeColor="text1"/>
          <w:sz w:val="24"/>
          <w:szCs w:val="24"/>
          <w:lang w:eastAsia="cs-CZ"/>
        </w:rPr>
        <w:t xml:space="preserve"> (4)</w:t>
      </w:r>
      <w:r w:rsidR="00BC16BD"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V</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případě, že je nutné určit prospěchový průměr, započítávají se všechny známky</w:t>
      </w:r>
      <w:r w:rsidR="00536DC1"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 xml:space="preserve">ze všech v rámci daného studia konaných zkoušek (odstavec </w:t>
      </w:r>
      <w:r w:rsidR="00022414"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písm. e)</w:t>
      </w:r>
      <w:r w:rsidR="007D3EC9" w:rsidRPr="0005366D">
        <w:rPr>
          <w:rFonts w:ascii="Times New Roman" w:eastAsia="Times New Roman" w:hAnsi="Times New Roman" w:cs="Times New Roman"/>
          <w:color w:val="000000" w:themeColor="text1"/>
          <w:sz w:val="24"/>
          <w:szCs w:val="24"/>
          <w:lang w:eastAsia="cs-CZ"/>
        </w:rPr>
        <w:t>)</w:t>
      </w:r>
      <w:r w:rsidR="009C2C17" w:rsidRPr="0005366D">
        <w:rPr>
          <w:rFonts w:ascii="Times New Roman" w:eastAsia="Times New Roman" w:hAnsi="Times New Roman" w:cs="Times New Roman"/>
          <w:color w:val="000000" w:themeColor="text1"/>
          <w:sz w:val="24"/>
          <w:szCs w:val="24"/>
          <w:lang w:eastAsia="cs-CZ"/>
        </w:rPr>
        <w:t xml:space="preserve"> a klasifikovaných zápočtů</w:t>
      </w:r>
      <w:r w:rsidR="0039445B" w:rsidRPr="0005366D">
        <w:rPr>
          <w:rFonts w:ascii="Times New Roman" w:eastAsia="Times New Roman" w:hAnsi="Times New Roman" w:cs="Times New Roman"/>
          <w:color w:val="000000" w:themeColor="text1"/>
          <w:sz w:val="24"/>
          <w:szCs w:val="24"/>
          <w:lang w:eastAsia="cs-CZ"/>
        </w:rPr>
        <w:t xml:space="preserve"> (odstavec 2 písm. c))</w:t>
      </w:r>
      <w:r w:rsidRPr="0005366D">
        <w:rPr>
          <w:rFonts w:ascii="Times New Roman" w:eastAsia="Times New Roman" w:hAnsi="Times New Roman" w:cs="Times New Roman"/>
          <w:color w:val="000000" w:themeColor="text1"/>
          <w:sz w:val="24"/>
          <w:szCs w:val="24"/>
          <w:lang w:eastAsia="cs-CZ"/>
        </w:rPr>
        <w:t>, a všech opravných termínů</w:t>
      </w:r>
      <w:r w:rsidR="00493D92" w:rsidRPr="0005366D">
        <w:rPr>
          <w:rFonts w:ascii="Times New Roman" w:eastAsia="Times New Roman" w:hAnsi="Times New Roman" w:cs="Times New Roman"/>
          <w:color w:val="000000" w:themeColor="text1"/>
          <w:sz w:val="24"/>
          <w:szCs w:val="24"/>
          <w:lang w:eastAsia="cs-CZ"/>
        </w:rPr>
        <w:t>.</w:t>
      </w:r>
      <w:r w:rsidR="00536DC1" w:rsidRPr="0005366D">
        <w:rPr>
          <w:rFonts w:ascii="Times New Roman" w:eastAsia="Times New Roman" w:hAnsi="Times New Roman" w:cs="Times New Roman"/>
          <w:color w:val="000000" w:themeColor="text1"/>
          <w:sz w:val="24"/>
          <w:szCs w:val="24"/>
          <w:lang w:eastAsia="cs-CZ"/>
        </w:rPr>
        <w:t xml:space="preserve"> </w:t>
      </w:r>
      <w:r w:rsidR="00493D92" w:rsidRPr="0005366D">
        <w:rPr>
          <w:rFonts w:ascii="Times New Roman" w:eastAsia="Times New Roman" w:hAnsi="Times New Roman" w:cs="Times New Roman"/>
          <w:color w:val="000000" w:themeColor="text1"/>
          <w:sz w:val="24"/>
          <w:szCs w:val="24"/>
          <w:lang w:eastAsia="cs-CZ"/>
        </w:rPr>
        <w:t>Zkoušky</w:t>
      </w:r>
      <w:r w:rsidR="004B7327" w:rsidRPr="0005366D">
        <w:rPr>
          <w:rFonts w:ascii="Times New Roman" w:eastAsia="Times New Roman" w:hAnsi="Times New Roman" w:cs="Times New Roman"/>
          <w:color w:val="000000" w:themeColor="text1"/>
          <w:sz w:val="24"/>
          <w:szCs w:val="24"/>
          <w:lang w:eastAsia="cs-CZ"/>
        </w:rPr>
        <w:t xml:space="preserve"> a klasifikované zápočty</w:t>
      </w:r>
      <w:r w:rsidR="00493D92" w:rsidRPr="0005366D">
        <w:rPr>
          <w:rFonts w:ascii="Times New Roman" w:eastAsia="Times New Roman" w:hAnsi="Times New Roman" w:cs="Times New Roman"/>
          <w:color w:val="000000" w:themeColor="text1"/>
          <w:sz w:val="24"/>
          <w:szCs w:val="24"/>
          <w:lang w:eastAsia="cs-CZ"/>
        </w:rPr>
        <w:t xml:space="preserve"> </w:t>
      </w:r>
      <w:r w:rsidR="00F5701F" w:rsidRPr="0005366D">
        <w:rPr>
          <w:rFonts w:ascii="Times New Roman" w:eastAsia="Times New Roman" w:hAnsi="Times New Roman" w:cs="Times New Roman"/>
          <w:color w:val="000000" w:themeColor="text1"/>
          <w:sz w:val="24"/>
          <w:szCs w:val="24"/>
          <w:lang w:eastAsia="cs-CZ"/>
        </w:rPr>
        <w:t>uznan</w:t>
      </w:r>
      <w:r w:rsidR="00493D92" w:rsidRPr="0005366D">
        <w:rPr>
          <w:rFonts w:ascii="Times New Roman" w:eastAsia="Times New Roman" w:hAnsi="Times New Roman" w:cs="Times New Roman"/>
          <w:color w:val="000000" w:themeColor="text1"/>
          <w:sz w:val="24"/>
          <w:szCs w:val="24"/>
          <w:lang w:eastAsia="cs-CZ"/>
        </w:rPr>
        <w:t>é</w:t>
      </w:r>
      <w:r w:rsidR="00F5701F" w:rsidRPr="0005366D">
        <w:rPr>
          <w:rFonts w:ascii="Times New Roman" w:eastAsia="Times New Roman" w:hAnsi="Times New Roman" w:cs="Times New Roman"/>
          <w:color w:val="000000" w:themeColor="text1"/>
          <w:sz w:val="24"/>
          <w:szCs w:val="24"/>
          <w:lang w:eastAsia="cs-CZ"/>
        </w:rPr>
        <w:t xml:space="preserve"> v souladu s ustanovením odstavce 1</w:t>
      </w:r>
      <w:r w:rsidR="00022414" w:rsidRPr="0005366D">
        <w:rPr>
          <w:rFonts w:ascii="Times New Roman" w:eastAsia="Times New Roman" w:hAnsi="Times New Roman" w:cs="Times New Roman"/>
          <w:color w:val="000000" w:themeColor="text1"/>
          <w:sz w:val="24"/>
          <w:szCs w:val="24"/>
          <w:lang w:eastAsia="cs-CZ"/>
        </w:rPr>
        <w:t>6</w:t>
      </w:r>
      <w:r w:rsidR="00F5701F" w:rsidRPr="0005366D">
        <w:rPr>
          <w:rFonts w:ascii="Times New Roman" w:eastAsia="Times New Roman" w:hAnsi="Times New Roman" w:cs="Times New Roman"/>
          <w:color w:val="000000" w:themeColor="text1"/>
          <w:sz w:val="24"/>
          <w:szCs w:val="24"/>
          <w:lang w:eastAsia="cs-CZ"/>
        </w:rPr>
        <w:t xml:space="preserve"> a </w:t>
      </w:r>
      <w:r w:rsidR="00022414" w:rsidRPr="0005366D">
        <w:rPr>
          <w:rFonts w:ascii="Times New Roman" w:eastAsia="Times New Roman" w:hAnsi="Times New Roman" w:cs="Times New Roman"/>
          <w:color w:val="000000" w:themeColor="text1"/>
          <w:sz w:val="24"/>
          <w:szCs w:val="24"/>
          <w:lang w:eastAsia="cs-CZ"/>
        </w:rPr>
        <w:t>17</w:t>
      </w:r>
      <w:r w:rsidR="00F5701F" w:rsidRPr="0005366D">
        <w:rPr>
          <w:rFonts w:ascii="Times New Roman" w:eastAsia="Times New Roman" w:hAnsi="Times New Roman" w:cs="Times New Roman"/>
          <w:color w:val="000000" w:themeColor="text1"/>
          <w:sz w:val="24"/>
          <w:szCs w:val="24"/>
          <w:lang w:eastAsia="cs-CZ"/>
        </w:rPr>
        <w:t xml:space="preserve"> </w:t>
      </w:r>
      <w:r w:rsidR="00493D92" w:rsidRPr="0005366D">
        <w:rPr>
          <w:rFonts w:ascii="Times New Roman" w:eastAsia="Times New Roman" w:hAnsi="Times New Roman" w:cs="Times New Roman"/>
          <w:color w:val="000000" w:themeColor="text1"/>
          <w:sz w:val="24"/>
          <w:szCs w:val="24"/>
          <w:lang w:eastAsia="cs-CZ"/>
        </w:rPr>
        <w:t>se do prospěchového průměru nezapočítávají.</w:t>
      </w:r>
      <w:r w:rsidRPr="0005366D">
        <w:rPr>
          <w:rFonts w:ascii="Times New Roman" w:eastAsia="Times New Roman" w:hAnsi="Times New Roman" w:cs="Times New Roman"/>
          <w:color w:val="000000" w:themeColor="text1"/>
          <w:sz w:val="24"/>
          <w:szCs w:val="24"/>
          <w:lang w:eastAsia="cs-CZ"/>
        </w:rPr>
        <w:t xml:space="preserve"> </w:t>
      </w:r>
    </w:p>
    <w:p w14:paraId="364E1053" w14:textId="09D09D12" w:rsidR="00536DC1"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Student může konat zkoušku ze zapsaného předmětu nejvýše třikrát, tj. má právo na dva opravné termíny; mimořádný opravný termín se nepřipouští. Počet vypsaných termínů musí být přiměřený počtu studentů a nesmí být menší než tři; alespoň dva termíny spadající do zkouškového období musí být vypsány před začátkem tohoto období.</w:t>
      </w:r>
      <w:r w:rsidR="007164CF"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Další termíny zkoušky lze vypsat s nejméně týdenním předstihem</w:t>
      </w:r>
      <w:r w:rsidR="0065029C"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w:t>
      </w:r>
      <w:r w:rsidR="001B6409" w:rsidRPr="0005366D">
        <w:rPr>
          <w:rFonts w:ascii="Times New Roman" w:eastAsia="Times New Roman" w:hAnsi="Times New Roman" w:cs="Times New Roman"/>
          <w:color w:val="000000" w:themeColor="text1"/>
          <w:sz w:val="24"/>
          <w:szCs w:val="24"/>
          <w:lang w:eastAsia="cs-CZ"/>
        </w:rPr>
        <w:t xml:space="preserve">Pokud jsou ve zkouškovém období vypsány pouze tři termíny a třetí vypsaný termín je kapacitně naplněn, musí být jeho kapacita navýšena nebo musí být vypsán další termín, nebrání-li tomu harmonogram akademického roku. </w:t>
      </w:r>
      <w:r w:rsidRPr="0005366D">
        <w:rPr>
          <w:rFonts w:ascii="Times New Roman" w:eastAsia="Times New Roman" w:hAnsi="Times New Roman" w:cs="Times New Roman"/>
          <w:color w:val="000000" w:themeColor="text1"/>
          <w:sz w:val="24"/>
          <w:szCs w:val="24"/>
          <w:lang w:eastAsia="cs-CZ"/>
        </w:rPr>
        <w:t xml:space="preserve">Nedostaví-li se student </w:t>
      </w:r>
      <w:r w:rsidR="00F5701F" w:rsidRPr="0005366D">
        <w:rPr>
          <w:rFonts w:ascii="Times New Roman" w:eastAsia="Times New Roman" w:hAnsi="Times New Roman" w:cs="Times New Roman"/>
          <w:color w:val="000000" w:themeColor="text1"/>
          <w:sz w:val="24"/>
          <w:szCs w:val="24"/>
          <w:lang w:eastAsia="cs-CZ"/>
        </w:rPr>
        <w:t>na zkoušku, na kterou</w:t>
      </w:r>
      <w:r w:rsidRPr="0005366D">
        <w:rPr>
          <w:rFonts w:ascii="Times New Roman" w:eastAsia="Times New Roman" w:hAnsi="Times New Roman" w:cs="Times New Roman"/>
          <w:color w:val="000000" w:themeColor="text1"/>
          <w:sz w:val="24"/>
          <w:szCs w:val="24"/>
          <w:lang w:eastAsia="cs-CZ"/>
        </w:rPr>
        <w:t xml:space="preserve"> je přihlášen, bez řádné </w:t>
      </w:r>
      <w:r w:rsidR="00294169" w:rsidRPr="0005366D">
        <w:rPr>
          <w:rFonts w:ascii="Times New Roman" w:eastAsia="Times New Roman" w:hAnsi="Times New Roman" w:cs="Times New Roman"/>
          <w:color w:val="000000" w:themeColor="text1"/>
          <w:sz w:val="24"/>
          <w:szCs w:val="24"/>
          <w:lang w:eastAsia="cs-CZ"/>
        </w:rPr>
        <w:t xml:space="preserve">předchozí </w:t>
      </w:r>
      <w:r w:rsidRPr="0005366D">
        <w:rPr>
          <w:rFonts w:ascii="Times New Roman" w:eastAsia="Times New Roman" w:hAnsi="Times New Roman" w:cs="Times New Roman"/>
          <w:color w:val="000000" w:themeColor="text1"/>
          <w:sz w:val="24"/>
          <w:szCs w:val="24"/>
          <w:lang w:eastAsia="cs-CZ"/>
        </w:rPr>
        <w:t>omluvy, není klasifikován</w:t>
      </w:r>
      <w:r w:rsidR="00F5701F" w:rsidRPr="0005366D">
        <w:rPr>
          <w:rFonts w:ascii="Times New Roman" w:eastAsia="Times New Roman" w:hAnsi="Times New Roman" w:cs="Times New Roman"/>
          <w:color w:val="000000" w:themeColor="text1"/>
          <w:sz w:val="24"/>
          <w:szCs w:val="24"/>
          <w:lang w:eastAsia="cs-CZ"/>
        </w:rPr>
        <w:t xml:space="preserve"> a termín zkoušky propadá.</w:t>
      </w:r>
      <w:r w:rsidR="00AA5F22" w:rsidRPr="0005366D">
        <w:rPr>
          <w:rFonts w:ascii="Times New Roman" w:eastAsia="Times New Roman" w:hAnsi="Times New Roman" w:cs="Times New Roman"/>
          <w:color w:val="000000" w:themeColor="text1"/>
          <w:sz w:val="24"/>
          <w:szCs w:val="24"/>
          <w:lang w:eastAsia="cs-CZ"/>
        </w:rPr>
        <w:t xml:space="preserve"> </w:t>
      </w:r>
      <w:r w:rsidR="00594B52" w:rsidRPr="0005366D">
        <w:rPr>
          <w:rFonts w:ascii="Times New Roman" w:eastAsia="Times New Roman" w:hAnsi="Times New Roman" w:cs="Times New Roman"/>
          <w:color w:val="000000" w:themeColor="text1"/>
          <w:sz w:val="24"/>
          <w:szCs w:val="24"/>
          <w:lang w:eastAsia="cs-CZ"/>
        </w:rPr>
        <w:t xml:space="preserve">Opožděnou omluvu lze </w:t>
      </w:r>
      <w:r w:rsidR="00ED60E6" w:rsidRPr="0005366D">
        <w:rPr>
          <w:rFonts w:ascii="Times New Roman" w:eastAsia="Times New Roman" w:hAnsi="Times New Roman" w:cs="Times New Roman"/>
          <w:color w:val="000000" w:themeColor="text1"/>
          <w:sz w:val="24"/>
          <w:szCs w:val="24"/>
          <w:lang w:eastAsia="cs-CZ"/>
        </w:rPr>
        <w:t>uznat</w:t>
      </w:r>
      <w:r w:rsidR="00594B52" w:rsidRPr="0005366D">
        <w:rPr>
          <w:rFonts w:ascii="Times New Roman" w:eastAsia="Times New Roman" w:hAnsi="Times New Roman" w:cs="Times New Roman"/>
          <w:color w:val="000000" w:themeColor="text1"/>
          <w:sz w:val="24"/>
          <w:szCs w:val="24"/>
          <w:lang w:eastAsia="cs-CZ"/>
        </w:rPr>
        <w:t xml:space="preserve"> pouze z</w:t>
      </w:r>
      <w:r w:rsidR="00CE41E0" w:rsidRPr="0005366D">
        <w:rPr>
          <w:rFonts w:ascii="Times New Roman" w:eastAsia="Times New Roman" w:hAnsi="Times New Roman" w:cs="Times New Roman"/>
          <w:color w:val="000000" w:themeColor="text1"/>
          <w:sz w:val="24"/>
          <w:szCs w:val="24"/>
          <w:lang w:eastAsia="cs-CZ"/>
        </w:rPr>
        <w:t xml:space="preserve">e závažných </w:t>
      </w:r>
      <w:r w:rsidR="00594B52" w:rsidRPr="0005366D">
        <w:rPr>
          <w:rFonts w:ascii="Times New Roman" w:eastAsia="Times New Roman" w:hAnsi="Times New Roman" w:cs="Times New Roman"/>
          <w:color w:val="000000" w:themeColor="text1"/>
          <w:sz w:val="24"/>
          <w:szCs w:val="24"/>
          <w:lang w:eastAsia="cs-CZ"/>
        </w:rPr>
        <w:t xml:space="preserve">důvodů. </w:t>
      </w:r>
      <w:r w:rsidR="00F5701F" w:rsidRPr="0005366D">
        <w:rPr>
          <w:rFonts w:ascii="Times New Roman" w:eastAsia="Times New Roman" w:hAnsi="Times New Roman" w:cs="Times New Roman"/>
          <w:color w:val="000000" w:themeColor="text1"/>
          <w:sz w:val="24"/>
          <w:szCs w:val="24"/>
          <w:lang w:eastAsia="cs-CZ"/>
        </w:rPr>
        <w:t>O řádnosti omluvy rozhoduje zkoušející nebo předseda zkušební komise</w:t>
      </w:r>
      <w:r w:rsidRPr="0005366D">
        <w:rPr>
          <w:rFonts w:ascii="Times New Roman" w:eastAsia="Times New Roman" w:hAnsi="Times New Roman" w:cs="Times New Roman"/>
          <w:color w:val="000000" w:themeColor="text1"/>
          <w:sz w:val="24"/>
          <w:szCs w:val="24"/>
          <w:lang w:eastAsia="cs-CZ"/>
        </w:rPr>
        <w:t>.</w:t>
      </w:r>
      <w:r w:rsidR="00294169" w:rsidRPr="0005366D">
        <w:rPr>
          <w:rFonts w:ascii="Times New Roman" w:eastAsia="Times New Roman" w:hAnsi="Times New Roman" w:cs="Times New Roman"/>
          <w:color w:val="000000" w:themeColor="text1"/>
          <w:sz w:val="24"/>
          <w:szCs w:val="24"/>
          <w:lang w:eastAsia="cs-CZ"/>
        </w:rPr>
        <w:t xml:space="preserve"> </w:t>
      </w:r>
    </w:p>
    <w:p w14:paraId="22B8EA0A" w14:textId="6BD51CC3" w:rsidR="00396BFA" w:rsidRPr="0005366D" w:rsidRDefault="00396BFA"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rPr>
        <w:t>Počet kreditů přiřazený danému předmětu student získá absolvováním daného předmětu, kterým se</w:t>
      </w:r>
      <w:r w:rsidRPr="0005366D">
        <w:rPr>
          <w:rFonts w:ascii="Times New Roman" w:eastAsia="Times New Roman" w:hAnsi="Times New Roman" w:cs="Times New Roman"/>
          <w:color w:val="000000" w:themeColor="text1"/>
          <w:sz w:val="24"/>
          <w:szCs w:val="24"/>
          <w:lang w:eastAsia="cs-CZ"/>
        </w:rPr>
        <w:t xml:space="preserve"> rozumí úspěšné</w:t>
      </w:r>
      <w:r w:rsidR="004F664E" w:rsidRPr="0005366D">
        <w:rPr>
          <w:rFonts w:ascii="Times New Roman" w:eastAsia="Times New Roman" w:hAnsi="Times New Roman" w:cs="Times New Roman"/>
          <w:color w:val="000000" w:themeColor="text1"/>
          <w:sz w:val="24"/>
          <w:szCs w:val="24"/>
          <w:lang w:eastAsia="cs-CZ"/>
        </w:rPr>
        <w:t xml:space="preserve"> splnění studijní povinnosti</w:t>
      </w:r>
      <w:r w:rsidRPr="0005366D">
        <w:rPr>
          <w:rFonts w:ascii="Times New Roman" w:eastAsia="Times New Roman" w:hAnsi="Times New Roman" w:cs="Times New Roman"/>
          <w:color w:val="000000" w:themeColor="text1"/>
          <w:sz w:val="24"/>
          <w:szCs w:val="24"/>
          <w:lang w:eastAsia="cs-CZ"/>
        </w:rPr>
        <w:t>.</w:t>
      </w:r>
    </w:p>
    <w:p w14:paraId="2AF75148" w14:textId="6C5F3F9F" w:rsidR="00EE3F56" w:rsidRPr="0005366D" w:rsidRDefault="00BE7054"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 Student může požádat o uznání </w:t>
      </w:r>
      <w:r w:rsidR="00EE3F56" w:rsidRPr="0005366D">
        <w:rPr>
          <w:rFonts w:ascii="Times New Roman" w:eastAsia="Times New Roman" w:hAnsi="Times New Roman" w:cs="Times New Roman"/>
          <w:color w:val="000000" w:themeColor="text1"/>
          <w:sz w:val="24"/>
          <w:szCs w:val="24"/>
          <w:lang w:eastAsia="cs-CZ"/>
        </w:rPr>
        <w:t>splnění kontroly studia předmětu</w:t>
      </w:r>
      <w:r w:rsidRPr="0005366D">
        <w:rPr>
          <w:rFonts w:ascii="Times New Roman" w:eastAsia="Times New Roman" w:hAnsi="Times New Roman" w:cs="Times New Roman"/>
          <w:color w:val="000000" w:themeColor="text1"/>
          <w:sz w:val="24"/>
          <w:szCs w:val="24"/>
          <w:lang w:eastAsia="cs-CZ"/>
        </w:rPr>
        <w:t>. Děkan může takové žádosti vyhovět, pokud byla obdobná studijní povinnost</w:t>
      </w:r>
      <w:r w:rsidR="00536DC1"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 xml:space="preserve">splněna na univerzitě nebo na </w:t>
      </w:r>
      <w:r w:rsidRPr="0005366D">
        <w:rPr>
          <w:rFonts w:ascii="Times New Roman" w:eastAsia="Times New Roman" w:hAnsi="Times New Roman" w:cs="Times New Roman"/>
          <w:color w:val="000000" w:themeColor="text1"/>
          <w:sz w:val="24"/>
          <w:szCs w:val="24"/>
          <w:lang w:eastAsia="cs-CZ"/>
        </w:rPr>
        <w:lastRenderedPageBreak/>
        <w:t>jiné vysoké škole v České republice anebo v</w:t>
      </w:r>
      <w:r w:rsidR="00EE3F56" w:rsidRPr="0005366D">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zahraničí</w:t>
      </w:r>
      <w:r w:rsidR="00EE3F56" w:rsidRPr="0005366D">
        <w:rPr>
          <w:rFonts w:ascii="Times New Roman" w:eastAsia="Times New Roman" w:hAnsi="Times New Roman" w:cs="Times New Roman"/>
          <w:color w:val="000000" w:themeColor="text1"/>
          <w:sz w:val="24"/>
          <w:szCs w:val="24"/>
          <w:lang w:eastAsia="cs-CZ"/>
        </w:rPr>
        <w:t>, jestliže od splnění obdobné studijní povinnosti neuplynulo ke dni podání žádosti více než deset let.</w:t>
      </w:r>
      <w:r w:rsidRPr="0005366D">
        <w:rPr>
          <w:rFonts w:ascii="Times New Roman" w:eastAsia="Times New Roman" w:hAnsi="Times New Roman" w:cs="Times New Roman"/>
          <w:color w:val="000000" w:themeColor="text1"/>
          <w:sz w:val="24"/>
          <w:szCs w:val="24"/>
          <w:lang w:eastAsia="cs-CZ"/>
        </w:rPr>
        <w:t xml:space="preserve"> Děkan může </w:t>
      </w:r>
      <w:r w:rsidR="00667DED" w:rsidRPr="0005366D">
        <w:rPr>
          <w:rFonts w:ascii="Times New Roman" w:eastAsia="Times New Roman" w:hAnsi="Times New Roman" w:cs="Times New Roman"/>
          <w:color w:val="000000" w:themeColor="text1"/>
          <w:sz w:val="24"/>
          <w:szCs w:val="24"/>
          <w:lang w:eastAsia="cs-CZ"/>
        </w:rPr>
        <w:t xml:space="preserve">též </w:t>
      </w:r>
      <w:r w:rsidRPr="0005366D">
        <w:rPr>
          <w:rFonts w:ascii="Times New Roman" w:eastAsia="Times New Roman" w:hAnsi="Times New Roman" w:cs="Times New Roman"/>
          <w:color w:val="000000" w:themeColor="text1"/>
          <w:sz w:val="24"/>
          <w:szCs w:val="24"/>
          <w:lang w:eastAsia="cs-CZ"/>
        </w:rPr>
        <w:t xml:space="preserve">uznat </w:t>
      </w:r>
      <w:r w:rsidR="00EE3F56" w:rsidRPr="0005366D">
        <w:rPr>
          <w:rFonts w:ascii="Times New Roman" w:eastAsia="Times New Roman" w:hAnsi="Times New Roman" w:cs="Times New Roman"/>
          <w:color w:val="000000" w:themeColor="text1"/>
          <w:sz w:val="24"/>
          <w:szCs w:val="24"/>
          <w:lang w:eastAsia="cs-CZ"/>
        </w:rPr>
        <w:t xml:space="preserve">kontrolu studia předmětu, pokud byla obdobná studijní povinnost vykonána jako </w:t>
      </w:r>
      <w:r w:rsidRPr="0005366D">
        <w:rPr>
          <w:rFonts w:ascii="Times New Roman" w:eastAsia="Times New Roman" w:hAnsi="Times New Roman" w:cs="Times New Roman"/>
          <w:color w:val="000000" w:themeColor="text1"/>
          <w:sz w:val="24"/>
          <w:szCs w:val="24"/>
          <w:lang w:eastAsia="cs-CZ"/>
        </w:rPr>
        <w:t>s</w:t>
      </w:r>
      <w:r w:rsidR="00EE3F56" w:rsidRPr="0005366D">
        <w:rPr>
          <w:rFonts w:ascii="Times New Roman" w:eastAsia="Times New Roman" w:hAnsi="Times New Roman" w:cs="Times New Roman"/>
          <w:color w:val="000000" w:themeColor="text1"/>
          <w:sz w:val="24"/>
          <w:szCs w:val="24"/>
          <w:lang w:eastAsia="cs-CZ"/>
        </w:rPr>
        <w:t>tátní nebo mezinárodně uznávaná zkouška</w:t>
      </w:r>
      <w:r w:rsidRPr="0005366D">
        <w:rPr>
          <w:rFonts w:ascii="Times New Roman" w:eastAsia="Times New Roman" w:hAnsi="Times New Roman" w:cs="Times New Roman"/>
          <w:color w:val="000000" w:themeColor="text1"/>
          <w:sz w:val="24"/>
          <w:szCs w:val="24"/>
          <w:lang w:eastAsia="cs-CZ"/>
        </w:rPr>
        <w:t xml:space="preserve"> z cizího jazyka.</w:t>
      </w:r>
      <w:r w:rsidR="00667DED" w:rsidRPr="0005366D">
        <w:rPr>
          <w:rFonts w:ascii="Times New Roman" w:eastAsia="Times New Roman" w:hAnsi="Times New Roman" w:cs="Times New Roman"/>
          <w:color w:val="000000" w:themeColor="text1"/>
          <w:sz w:val="24"/>
          <w:szCs w:val="24"/>
          <w:lang w:eastAsia="cs-CZ"/>
        </w:rPr>
        <w:t xml:space="preserve"> Vnitřní předpis fakulty podle čl. </w:t>
      </w:r>
      <w:r w:rsidR="00E46692" w:rsidRPr="0005366D">
        <w:rPr>
          <w:rFonts w:ascii="Times New Roman" w:eastAsia="Times New Roman" w:hAnsi="Times New Roman" w:cs="Times New Roman"/>
          <w:color w:val="000000" w:themeColor="text1"/>
          <w:sz w:val="24"/>
          <w:szCs w:val="24"/>
          <w:lang w:eastAsia="cs-CZ"/>
        </w:rPr>
        <w:t>1</w:t>
      </w:r>
      <w:r w:rsidR="00DB6F1F"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00667DED" w:rsidRPr="0005366D">
        <w:rPr>
          <w:rFonts w:ascii="Times New Roman" w:eastAsia="Times New Roman" w:hAnsi="Times New Roman" w:cs="Times New Roman"/>
          <w:color w:val="000000" w:themeColor="text1"/>
          <w:sz w:val="24"/>
          <w:szCs w:val="24"/>
          <w:lang w:eastAsia="cs-CZ"/>
        </w:rPr>
        <w:t xml:space="preserve"> může lhůtu pro uznání kontroly studia předmětu zkrátit, v takovém případě však nesmí být lhůta kratší, než je standardní doba studijního programu, v němž je o uznání rozhodováno, zvětšená o dva roky.</w:t>
      </w:r>
    </w:p>
    <w:p w14:paraId="6CF61437" w14:textId="1D18A7AE" w:rsidR="00BE7054" w:rsidRPr="0005366D" w:rsidRDefault="00BE7054" w:rsidP="0005366D">
      <w:pPr>
        <w:numPr>
          <w:ilvl w:val="0"/>
          <w:numId w:val="11"/>
        </w:numPr>
        <w:tabs>
          <w:tab w:val="num" w:pos="567"/>
        </w:tabs>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Pokud děkan rozhodne o uznání </w:t>
      </w:r>
      <w:r w:rsidR="00EE3F56" w:rsidRPr="0005366D">
        <w:rPr>
          <w:rFonts w:ascii="Times New Roman" w:eastAsia="Times New Roman" w:hAnsi="Times New Roman" w:cs="Times New Roman"/>
          <w:color w:val="000000" w:themeColor="text1"/>
          <w:sz w:val="24"/>
          <w:szCs w:val="24"/>
          <w:lang w:eastAsia="cs-CZ"/>
        </w:rPr>
        <w:t>splnění kontroly studia předmětu</w:t>
      </w:r>
      <w:r w:rsidRPr="0005366D">
        <w:rPr>
          <w:rFonts w:ascii="Times New Roman" w:eastAsia="Times New Roman" w:hAnsi="Times New Roman" w:cs="Times New Roman"/>
          <w:color w:val="000000" w:themeColor="text1"/>
          <w:sz w:val="24"/>
          <w:szCs w:val="24"/>
          <w:lang w:eastAsia="cs-CZ"/>
        </w:rPr>
        <w:t xml:space="preserve">, </w:t>
      </w:r>
      <w:r w:rsidR="00EE3F56" w:rsidRPr="0005366D">
        <w:rPr>
          <w:rFonts w:ascii="Times New Roman" w:eastAsia="Times New Roman" w:hAnsi="Times New Roman" w:cs="Times New Roman"/>
          <w:color w:val="000000" w:themeColor="text1"/>
          <w:sz w:val="24"/>
          <w:szCs w:val="24"/>
          <w:lang w:eastAsia="cs-CZ"/>
        </w:rPr>
        <w:t>získá student s výjimkou studenta doktorského studijního programu</w:t>
      </w:r>
      <w:r w:rsidR="00A14335" w:rsidRPr="0005366D">
        <w:rPr>
          <w:rFonts w:ascii="Times New Roman" w:eastAsia="Times New Roman" w:hAnsi="Times New Roman" w:cs="Times New Roman"/>
          <w:color w:val="000000" w:themeColor="text1"/>
          <w:sz w:val="24"/>
          <w:szCs w:val="24"/>
          <w:lang w:eastAsia="cs-CZ"/>
        </w:rPr>
        <w:t xml:space="preserve"> dnem</w:t>
      </w:r>
      <w:r w:rsidR="00EE3F56" w:rsidRPr="0005366D">
        <w:rPr>
          <w:rFonts w:ascii="Times New Roman" w:eastAsia="Times New Roman" w:hAnsi="Times New Roman" w:cs="Times New Roman"/>
          <w:color w:val="000000" w:themeColor="text1"/>
          <w:sz w:val="24"/>
          <w:szCs w:val="24"/>
          <w:lang w:eastAsia="cs-CZ"/>
        </w:rPr>
        <w:t xml:space="preserve"> právní mocí rozhodnutí odpovídající počet kreditů</w:t>
      </w:r>
      <w:r w:rsidRPr="0005366D">
        <w:rPr>
          <w:rFonts w:ascii="Times New Roman" w:eastAsia="Times New Roman" w:hAnsi="Times New Roman" w:cs="Times New Roman"/>
          <w:color w:val="000000" w:themeColor="text1"/>
          <w:sz w:val="24"/>
          <w:szCs w:val="24"/>
          <w:lang w:eastAsia="cs-CZ"/>
        </w:rPr>
        <w:t>.</w:t>
      </w:r>
      <w:r w:rsidR="00536DC1" w:rsidRPr="0005366D">
        <w:rPr>
          <w:rFonts w:ascii="Times New Roman" w:eastAsia="Times New Roman" w:hAnsi="Times New Roman" w:cs="Times New Roman"/>
          <w:color w:val="000000" w:themeColor="text1"/>
          <w:sz w:val="24"/>
          <w:szCs w:val="24"/>
          <w:lang w:eastAsia="cs-CZ"/>
        </w:rPr>
        <w:t xml:space="preserve"> </w:t>
      </w:r>
      <w:r w:rsidR="005C1A91" w:rsidRPr="0005366D">
        <w:rPr>
          <w:rFonts w:ascii="Times New Roman" w:eastAsia="Times New Roman" w:hAnsi="Times New Roman" w:cs="Times New Roman"/>
          <w:color w:val="000000" w:themeColor="text1"/>
          <w:sz w:val="24"/>
          <w:szCs w:val="24"/>
          <w:lang w:eastAsia="cs-CZ"/>
        </w:rPr>
        <w:t>Ve vnitřním předpisu fakulty podle čl. 1</w:t>
      </w:r>
      <w:r w:rsidR="006C1EDD" w:rsidRPr="0005366D">
        <w:rPr>
          <w:rFonts w:ascii="Times New Roman" w:eastAsia="Times New Roman" w:hAnsi="Times New Roman" w:cs="Times New Roman"/>
          <w:color w:val="000000" w:themeColor="text1"/>
          <w:sz w:val="24"/>
          <w:szCs w:val="24"/>
          <w:lang w:eastAsia="cs-CZ"/>
        </w:rPr>
        <w:t>9</w:t>
      </w:r>
      <w:r w:rsidR="005C1A91"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005C1A91" w:rsidRPr="0005366D">
        <w:rPr>
          <w:rFonts w:ascii="Times New Roman" w:eastAsia="Times New Roman" w:hAnsi="Times New Roman" w:cs="Times New Roman"/>
          <w:color w:val="000000" w:themeColor="text1"/>
          <w:sz w:val="24"/>
          <w:szCs w:val="24"/>
          <w:lang w:eastAsia="cs-CZ"/>
        </w:rPr>
        <w:t xml:space="preserve"> lze upravit výjimky, kdy děkan odpovídající počet kreditů nepřizná</w:t>
      </w:r>
      <w:r w:rsidR="00CE41E0" w:rsidRPr="0005366D">
        <w:rPr>
          <w:color w:val="000000" w:themeColor="text1"/>
          <w:sz w:val="24"/>
          <w:szCs w:val="24"/>
        </w:rPr>
        <w:t xml:space="preserve"> </w:t>
      </w:r>
      <w:r w:rsidR="00CE41E0" w:rsidRPr="0005366D">
        <w:rPr>
          <w:rFonts w:ascii="Times New Roman" w:eastAsia="Times New Roman" w:hAnsi="Times New Roman" w:cs="Times New Roman"/>
          <w:color w:val="000000" w:themeColor="text1"/>
          <w:sz w:val="24"/>
          <w:szCs w:val="24"/>
          <w:lang w:eastAsia="cs-CZ"/>
        </w:rPr>
        <w:t>nebo přizná tak, že je student získá až po splnění podmínek stanovených v čl. 7 odst. 5</w:t>
      </w:r>
      <w:r w:rsidR="005C1A91" w:rsidRPr="0005366D">
        <w:rPr>
          <w:rFonts w:ascii="Times New Roman" w:eastAsia="Times New Roman" w:hAnsi="Times New Roman" w:cs="Times New Roman"/>
          <w:color w:val="000000" w:themeColor="text1"/>
          <w:sz w:val="24"/>
          <w:szCs w:val="24"/>
          <w:lang w:eastAsia="cs-CZ"/>
        </w:rPr>
        <w:t>.</w:t>
      </w:r>
    </w:p>
    <w:p w14:paraId="377272C0" w14:textId="2A56F1B2" w:rsidR="00BF76BB" w:rsidRPr="0005366D" w:rsidRDefault="00BE7054" w:rsidP="0005366D">
      <w:pPr>
        <w:numPr>
          <w:ilvl w:val="0"/>
          <w:numId w:val="11"/>
        </w:numPr>
        <w:tabs>
          <w:tab w:val="num" w:pos="567"/>
        </w:tabs>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Za předpokladu, že s tím student v žádosti o uznání </w:t>
      </w:r>
      <w:r w:rsidR="00D32A83" w:rsidRPr="0005366D">
        <w:rPr>
          <w:rFonts w:ascii="Times New Roman" w:eastAsia="Times New Roman" w:hAnsi="Times New Roman" w:cs="Times New Roman"/>
          <w:color w:val="000000" w:themeColor="text1"/>
          <w:sz w:val="24"/>
          <w:szCs w:val="24"/>
          <w:lang w:eastAsia="cs-CZ"/>
        </w:rPr>
        <w:t>splnění kontroly studia předmětu</w:t>
      </w:r>
      <w:r w:rsidR="00667DED" w:rsidRPr="0005366D">
        <w:rPr>
          <w:rFonts w:ascii="Times New Roman" w:eastAsia="Times New Roman" w:hAnsi="Times New Roman" w:cs="Times New Roman"/>
          <w:color w:val="000000" w:themeColor="text1"/>
          <w:sz w:val="24"/>
          <w:szCs w:val="24"/>
          <w:lang w:eastAsia="cs-CZ"/>
        </w:rPr>
        <w:t xml:space="preserve"> nebo v průběhu řízení</w:t>
      </w:r>
      <w:r w:rsidRPr="0005366D">
        <w:rPr>
          <w:rFonts w:ascii="Times New Roman" w:eastAsia="Times New Roman" w:hAnsi="Times New Roman" w:cs="Times New Roman"/>
          <w:color w:val="000000" w:themeColor="text1"/>
          <w:sz w:val="24"/>
          <w:szCs w:val="24"/>
          <w:lang w:eastAsia="cs-CZ"/>
        </w:rPr>
        <w:t xml:space="preserve"> výslovně vyjádřil souhlas, lze vázat uznání </w:t>
      </w:r>
      <w:r w:rsidR="00D32A83" w:rsidRPr="0005366D">
        <w:rPr>
          <w:rFonts w:ascii="Times New Roman" w:eastAsia="Times New Roman" w:hAnsi="Times New Roman" w:cs="Times New Roman"/>
          <w:color w:val="000000" w:themeColor="text1"/>
          <w:sz w:val="24"/>
          <w:szCs w:val="24"/>
          <w:lang w:eastAsia="cs-CZ"/>
        </w:rPr>
        <w:t>splnění kontroly studia předmětu</w:t>
      </w:r>
      <w:r w:rsidRPr="0005366D">
        <w:rPr>
          <w:rFonts w:ascii="Times New Roman" w:eastAsia="Times New Roman" w:hAnsi="Times New Roman" w:cs="Times New Roman"/>
          <w:color w:val="000000" w:themeColor="text1"/>
          <w:sz w:val="24"/>
          <w:szCs w:val="24"/>
          <w:lang w:eastAsia="cs-CZ"/>
        </w:rPr>
        <w:t xml:space="preserve"> na vykonání r</w:t>
      </w:r>
      <w:r w:rsidR="00D32A83" w:rsidRPr="0005366D">
        <w:rPr>
          <w:rFonts w:ascii="Times New Roman" w:eastAsia="Times New Roman" w:hAnsi="Times New Roman" w:cs="Times New Roman"/>
          <w:color w:val="000000" w:themeColor="text1"/>
          <w:sz w:val="24"/>
          <w:szCs w:val="24"/>
          <w:lang w:eastAsia="cs-CZ"/>
        </w:rPr>
        <w:t>ozdílové zkoušky nebo zkoušek v děkanem</w:t>
      </w:r>
      <w:r w:rsidRPr="0005366D">
        <w:rPr>
          <w:rFonts w:ascii="Times New Roman" w:eastAsia="Times New Roman" w:hAnsi="Times New Roman" w:cs="Times New Roman"/>
          <w:color w:val="000000" w:themeColor="text1"/>
          <w:sz w:val="24"/>
          <w:szCs w:val="24"/>
          <w:lang w:eastAsia="cs-CZ"/>
        </w:rPr>
        <w:t xml:space="preserve"> stanoveném termínu. Pokud děkan stanoví rozdílovou zkoušku, určí rozhodnutím její obsah, rozsah, termín/lhůtu a kritéria jejího hodnocení a současně přeruší do téhož termínu řízení o</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uznání zkoušky. Pokud odpadl důvod, pro který bylo řízení přerušeno, nebo uplynula lhůta, již děkan určil ve svém rozhodnutí, děkan v řízení pokračuje. Pokud student rozdílov</w:t>
      </w:r>
      <w:r w:rsidR="00D32A83" w:rsidRPr="0005366D">
        <w:rPr>
          <w:rFonts w:ascii="Times New Roman" w:eastAsia="Times New Roman" w:hAnsi="Times New Roman" w:cs="Times New Roman"/>
          <w:color w:val="000000" w:themeColor="text1"/>
          <w:sz w:val="24"/>
          <w:szCs w:val="24"/>
          <w:lang w:eastAsia="cs-CZ"/>
        </w:rPr>
        <w:t>ou zkoušku úspěšně vykoná</w:t>
      </w:r>
      <w:r w:rsidRPr="0005366D">
        <w:rPr>
          <w:rFonts w:ascii="Times New Roman" w:eastAsia="Times New Roman" w:hAnsi="Times New Roman" w:cs="Times New Roman"/>
          <w:color w:val="000000" w:themeColor="text1"/>
          <w:sz w:val="24"/>
          <w:szCs w:val="24"/>
          <w:lang w:eastAsia="cs-CZ"/>
        </w:rPr>
        <w:t xml:space="preserve">, děkan </w:t>
      </w:r>
      <w:r w:rsidR="00D32A83" w:rsidRPr="0005366D">
        <w:rPr>
          <w:rFonts w:ascii="Times New Roman" w:eastAsia="Times New Roman" w:hAnsi="Times New Roman" w:cs="Times New Roman"/>
          <w:color w:val="000000" w:themeColor="text1"/>
          <w:sz w:val="24"/>
          <w:szCs w:val="24"/>
          <w:lang w:eastAsia="cs-CZ"/>
        </w:rPr>
        <w:t>splnění kontroly studia předmětu</w:t>
      </w:r>
      <w:r w:rsidRPr="0005366D">
        <w:rPr>
          <w:rFonts w:ascii="Times New Roman" w:eastAsia="Times New Roman" w:hAnsi="Times New Roman" w:cs="Times New Roman"/>
          <w:color w:val="000000" w:themeColor="text1"/>
          <w:sz w:val="24"/>
          <w:szCs w:val="24"/>
          <w:lang w:eastAsia="cs-CZ"/>
        </w:rPr>
        <w:t xml:space="preserve"> uzná. V</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opačném případě děkan rozhodne o neuznání </w:t>
      </w:r>
      <w:r w:rsidR="00D32A83" w:rsidRPr="0005366D">
        <w:rPr>
          <w:rFonts w:ascii="Times New Roman" w:eastAsia="Times New Roman" w:hAnsi="Times New Roman" w:cs="Times New Roman"/>
          <w:color w:val="000000" w:themeColor="text1"/>
          <w:sz w:val="24"/>
          <w:szCs w:val="24"/>
          <w:lang w:eastAsia="cs-CZ"/>
        </w:rPr>
        <w:t>splnění kontroly studia předmětu</w:t>
      </w:r>
      <w:r w:rsidR="00D620DC" w:rsidRPr="0005366D">
        <w:rPr>
          <w:rFonts w:ascii="Times New Roman" w:eastAsia="Times New Roman" w:hAnsi="Times New Roman" w:cs="Times New Roman"/>
          <w:color w:val="000000" w:themeColor="text1"/>
          <w:sz w:val="24"/>
          <w:szCs w:val="24"/>
          <w:lang w:eastAsia="cs-CZ"/>
        </w:rPr>
        <w:t>.</w:t>
      </w:r>
    </w:p>
    <w:p w14:paraId="3CA8F176" w14:textId="77777777" w:rsidR="00043320" w:rsidRPr="0005366D" w:rsidRDefault="00043320" w:rsidP="0005366D">
      <w:pPr>
        <w:spacing w:after="0"/>
        <w:contextualSpacing/>
        <w:jc w:val="both"/>
        <w:rPr>
          <w:rFonts w:ascii="Times New Roman" w:eastAsia="Times New Roman" w:hAnsi="Times New Roman" w:cs="Times New Roman"/>
          <w:color w:val="000000" w:themeColor="text1"/>
          <w:sz w:val="24"/>
          <w:szCs w:val="24"/>
          <w:lang w:eastAsia="cs-CZ"/>
        </w:rPr>
      </w:pPr>
    </w:p>
    <w:p w14:paraId="5909439B" w14:textId="77777777" w:rsidR="00536DC1" w:rsidRPr="0005366D" w:rsidRDefault="00396BFA"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Čl. </w:t>
      </w:r>
      <w:r w:rsidR="00305E2D" w:rsidRPr="0005366D">
        <w:rPr>
          <w:rFonts w:ascii="Times New Roman" w:eastAsia="Times New Roman" w:hAnsi="Times New Roman" w:cs="Times New Roman"/>
          <w:color w:val="000000" w:themeColor="text1"/>
          <w:sz w:val="24"/>
          <w:szCs w:val="24"/>
          <w:lang w:eastAsia="cs-CZ"/>
        </w:rPr>
        <w:t>9</w:t>
      </w:r>
    </w:p>
    <w:p w14:paraId="3844212C" w14:textId="537388E5" w:rsidR="00396BFA" w:rsidRPr="0005366D" w:rsidRDefault="00396BFA"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Státní zkoušky</w:t>
      </w:r>
    </w:p>
    <w:p w14:paraId="1F05C956" w14:textId="77777777" w:rsidR="00536DC1" w:rsidRPr="0005366D" w:rsidRDefault="00536DC1" w:rsidP="0005366D">
      <w:pPr>
        <w:spacing w:after="0"/>
        <w:contextualSpacing/>
        <w:jc w:val="both"/>
        <w:rPr>
          <w:rFonts w:ascii="Times New Roman" w:eastAsia="Times New Roman" w:hAnsi="Times New Roman" w:cs="Times New Roman"/>
          <w:color w:val="000000" w:themeColor="text1"/>
          <w:sz w:val="24"/>
          <w:szCs w:val="24"/>
          <w:lang w:eastAsia="cs-CZ"/>
        </w:rPr>
      </w:pPr>
    </w:p>
    <w:p w14:paraId="28B95EA4" w14:textId="4F3CD80D" w:rsidR="00396BFA" w:rsidRPr="0005366D" w:rsidRDefault="00396BFA"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Státní zkouška se koná před zkušební komisí (dále jen </w:t>
      </w:r>
      <w:r w:rsidR="00287ADD"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komise</w:t>
      </w:r>
      <w:r w:rsidR="00287ADD"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w:t>
      </w:r>
    </w:p>
    <w:p w14:paraId="6A708242" w14:textId="77777777" w:rsidR="00396BFA" w:rsidRPr="0005366D" w:rsidRDefault="00396BFA"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Státní zkouška se může skládat z více částí. Průběh a vyhlášení výsledků státní zkoušky nebo její části jsou veřejné.</w:t>
      </w:r>
    </w:p>
    <w:p w14:paraId="7941FF28" w14:textId="06366362" w:rsidR="00FF796C" w:rsidRPr="0005366D" w:rsidRDefault="00396BFA"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Předsedu a členy komise jmenuje děkan fakulty z</w:t>
      </w:r>
      <w:r w:rsidR="006C1EDD" w:rsidRPr="0005366D">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profesorů</w:t>
      </w:r>
      <w:r w:rsidR="006C1EDD" w:rsidRPr="0005366D">
        <w:rPr>
          <w:rFonts w:ascii="Times New Roman" w:eastAsia="Times New Roman" w:hAnsi="Times New Roman" w:cs="Times New Roman"/>
          <w:color w:val="000000" w:themeColor="text1"/>
          <w:sz w:val="24"/>
          <w:szCs w:val="24"/>
          <w:lang w:eastAsia="cs-CZ"/>
        </w:rPr>
        <w:t>,</w:t>
      </w:r>
      <w:r w:rsidR="003F1BEF"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docentů a odborníků</w:t>
      </w:r>
      <w:r w:rsidR="00D0034A" w:rsidRPr="0005366D">
        <w:rPr>
          <w:rFonts w:ascii="Times New Roman" w:eastAsia="Times New Roman" w:hAnsi="Times New Roman" w:cs="Times New Roman"/>
          <w:color w:val="000000" w:themeColor="text1"/>
          <w:sz w:val="24"/>
          <w:szCs w:val="24"/>
          <w:lang w:eastAsia="cs-CZ"/>
        </w:rPr>
        <w:t>. Odborníci musí být</w:t>
      </w:r>
      <w:r w:rsidRPr="0005366D">
        <w:rPr>
          <w:rFonts w:ascii="Times New Roman" w:eastAsia="Times New Roman" w:hAnsi="Times New Roman" w:cs="Times New Roman"/>
          <w:color w:val="000000" w:themeColor="text1"/>
          <w:sz w:val="24"/>
          <w:szCs w:val="24"/>
          <w:lang w:eastAsia="cs-CZ"/>
        </w:rPr>
        <w:t xml:space="preserve"> schválen</w:t>
      </w:r>
      <w:r w:rsidR="00D0034A" w:rsidRPr="0005366D">
        <w:rPr>
          <w:rFonts w:ascii="Times New Roman" w:eastAsia="Times New Roman" w:hAnsi="Times New Roman" w:cs="Times New Roman"/>
          <w:color w:val="000000" w:themeColor="text1"/>
          <w:sz w:val="24"/>
          <w:szCs w:val="24"/>
          <w:lang w:eastAsia="cs-CZ"/>
        </w:rPr>
        <w:t>i</w:t>
      </w:r>
      <w:r w:rsidRPr="0005366D">
        <w:rPr>
          <w:rFonts w:ascii="Times New Roman" w:eastAsia="Times New Roman" w:hAnsi="Times New Roman" w:cs="Times New Roman"/>
          <w:color w:val="000000" w:themeColor="text1"/>
          <w:sz w:val="24"/>
          <w:szCs w:val="24"/>
          <w:lang w:eastAsia="cs-CZ"/>
        </w:rPr>
        <w:t xml:space="preserve"> vědeckou radou fakulty</w:t>
      </w:r>
      <w:r w:rsidR="00D0034A"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w:t>
      </w:r>
      <w:r w:rsidR="00D0034A" w:rsidRPr="0005366D">
        <w:rPr>
          <w:rFonts w:ascii="Times New Roman" w:eastAsia="Times New Roman" w:hAnsi="Times New Roman" w:cs="Times New Roman"/>
          <w:color w:val="000000" w:themeColor="text1"/>
          <w:sz w:val="24"/>
          <w:szCs w:val="24"/>
          <w:lang w:eastAsia="cs-CZ"/>
        </w:rPr>
        <w:t>P</w:t>
      </w:r>
      <w:r w:rsidRPr="0005366D">
        <w:rPr>
          <w:rFonts w:ascii="Times New Roman" w:eastAsia="Times New Roman" w:hAnsi="Times New Roman" w:cs="Times New Roman"/>
          <w:color w:val="000000" w:themeColor="text1"/>
          <w:sz w:val="24"/>
          <w:szCs w:val="24"/>
          <w:lang w:eastAsia="cs-CZ"/>
        </w:rPr>
        <w:t xml:space="preserve">ředseda je členem komise. Další členy komise může jmenovat Ministerstvo školství, mládeže a tělovýchovy (dále jen „ministerstvo“). O konání státní zkoušky nebo její části se vyhotoví </w:t>
      </w:r>
      <w:r w:rsidR="002C297A" w:rsidRPr="0005366D">
        <w:rPr>
          <w:rFonts w:ascii="Times New Roman" w:eastAsia="Times New Roman" w:hAnsi="Times New Roman" w:cs="Times New Roman"/>
          <w:color w:val="000000" w:themeColor="text1"/>
          <w:sz w:val="24"/>
          <w:szCs w:val="24"/>
          <w:lang w:eastAsia="cs-CZ"/>
        </w:rPr>
        <w:t>protokol</w:t>
      </w:r>
      <w:r w:rsidRPr="0005366D">
        <w:rPr>
          <w:rFonts w:ascii="Times New Roman" w:eastAsia="Times New Roman" w:hAnsi="Times New Roman" w:cs="Times New Roman"/>
          <w:color w:val="000000" w:themeColor="text1"/>
          <w:sz w:val="24"/>
          <w:szCs w:val="24"/>
          <w:lang w:eastAsia="cs-CZ"/>
        </w:rPr>
        <w:t>, který podepisuje předseda nebo v zastoupení jiný člen komise a všichni přítomní členové komise; počet členů komise</w:t>
      </w:r>
      <w:r w:rsidR="005A0299" w:rsidRPr="0005366D">
        <w:rPr>
          <w:rFonts w:ascii="Times New Roman" w:eastAsia="Times New Roman" w:hAnsi="Times New Roman" w:cs="Times New Roman"/>
          <w:color w:val="000000" w:themeColor="text1"/>
          <w:sz w:val="24"/>
          <w:szCs w:val="24"/>
          <w:lang w:eastAsia="cs-CZ"/>
        </w:rPr>
        <w:t xml:space="preserve"> přítomných u státní zkoušky</w:t>
      </w:r>
      <w:r w:rsidRPr="0005366D">
        <w:rPr>
          <w:rFonts w:ascii="Times New Roman" w:eastAsia="Times New Roman" w:hAnsi="Times New Roman" w:cs="Times New Roman"/>
          <w:color w:val="000000" w:themeColor="text1"/>
          <w:sz w:val="24"/>
          <w:szCs w:val="24"/>
          <w:lang w:eastAsia="cs-CZ"/>
        </w:rPr>
        <w:t xml:space="preserve"> nesmí být menší než tři</w:t>
      </w:r>
      <w:r w:rsidR="005A0299" w:rsidRPr="0005366D">
        <w:rPr>
          <w:rFonts w:ascii="Times New Roman" w:eastAsia="Times New Roman" w:hAnsi="Times New Roman" w:cs="Times New Roman"/>
          <w:color w:val="000000" w:themeColor="text1"/>
          <w:sz w:val="24"/>
          <w:szCs w:val="24"/>
          <w:lang w:eastAsia="cs-CZ"/>
        </w:rPr>
        <w:t>, přičemž zkoušení musí být přítomni minimálně dva členové komise</w:t>
      </w:r>
      <w:r w:rsidRPr="0005366D">
        <w:rPr>
          <w:rFonts w:ascii="Times New Roman" w:eastAsia="Times New Roman" w:hAnsi="Times New Roman" w:cs="Times New Roman"/>
          <w:color w:val="000000" w:themeColor="text1"/>
          <w:sz w:val="24"/>
          <w:szCs w:val="24"/>
          <w:lang w:eastAsia="cs-CZ"/>
        </w:rPr>
        <w:t xml:space="preserve">. Pro jeden studijní program lze zřídit více komisí. </w:t>
      </w:r>
      <w:r w:rsidR="00370590" w:rsidRPr="0005366D">
        <w:rPr>
          <w:rFonts w:ascii="Times New Roman" w:eastAsia="Times New Roman" w:hAnsi="Times New Roman" w:cs="Times New Roman"/>
          <w:color w:val="000000" w:themeColor="text1"/>
          <w:sz w:val="24"/>
          <w:szCs w:val="24"/>
          <w:lang w:eastAsia="cs-CZ"/>
        </w:rPr>
        <w:t xml:space="preserve">Komise rozhoduje většinou, při rovnosti hlasů nebo při nedosažení </w:t>
      </w:r>
      <w:r w:rsidR="00B0636D" w:rsidRPr="0005366D">
        <w:rPr>
          <w:rFonts w:ascii="Times New Roman" w:eastAsia="Times New Roman" w:hAnsi="Times New Roman" w:cs="Times New Roman"/>
          <w:color w:val="000000" w:themeColor="text1"/>
          <w:sz w:val="24"/>
          <w:szCs w:val="24"/>
          <w:lang w:eastAsia="cs-CZ"/>
        </w:rPr>
        <w:t xml:space="preserve">potřebné </w:t>
      </w:r>
      <w:r w:rsidR="00370590" w:rsidRPr="0005366D">
        <w:rPr>
          <w:rFonts w:ascii="Times New Roman" w:eastAsia="Times New Roman" w:hAnsi="Times New Roman" w:cs="Times New Roman"/>
          <w:color w:val="000000" w:themeColor="text1"/>
          <w:sz w:val="24"/>
          <w:szCs w:val="24"/>
          <w:lang w:eastAsia="cs-CZ"/>
        </w:rPr>
        <w:t>většiny je student klasifikován klasifikací pro něj příznivější.</w:t>
      </w:r>
    </w:p>
    <w:p w14:paraId="73E691EC" w14:textId="0E9986B3" w:rsidR="00396BFA" w:rsidRPr="0005366D" w:rsidRDefault="00396BFA"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Státní zkouška a její část se klasifikuje obdobně jako zkouška. Na klasifikaci se usnášejí všichni přítomní členové komise.</w:t>
      </w:r>
      <w:r w:rsidR="002C297A" w:rsidRPr="0005366D">
        <w:rPr>
          <w:rFonts w:ascii="Times New Roman" w:eastAsia="Times New Roman" w:hAnsi="Times New Roman" w:cs="Times New Roman"/>
          <w:color w:val="000000" w:themeColor="text1"/>
          <w:sz w:val="24"/>
          <w:szCs w:val="24"/>
          <w:lang w:eastAsia="cs-CZ"/>
        </w:rPr>
        <w:t xml:space="preserve"> Každý přítomný člen komise je povinen </w:t>
      </w:r>
      <w:r w:rsidR="006858E6" w:rsidRPr="0005366D">
        <w:rPr>
          <w:rFonts w:ascii="Times New Roman" w:eastAsia="Times New Roman" w:hAnsi="Times New Roman" w:cs="Times New Roman"/>
          <w:color w:val="000000" w:themeColor="text1"/>
          <w:sz w:val="24"/>
          <w:szCs w:val="24"/>
          <w:lang w:eastAsia="cs-CZ"/>
        </w:rPr>
        <w:t xml:space="preserve">hlasovat </w:t>
      </w:r>
      <w:r w:rsidR="005C1A91" w:rsidRPr="0005366D">
        <w:rPr>
          <w:rFonts w:ascii="Times New Roman" w:eastAsia="Times New Roman" w:hAnsi="Times New Roman" w:cs="Times New Roman"/>
          <w:color w:val="000000" w:themeColor="text1"/>
          <w:sz w:val="24"/>
          <w:szCs w:val="24"/>
          <w:lang w:eastAsia="cs-CZ"/>
        </w:rPr>
        <w:t>o</w:t>
      </w:r>
      <w:r w:rsidR="00990E2B">
        <w:rPr>
          <w:rFonts w:ascii="Times New Roman" w:eastAsia="Times New Roman" w:hAnsi="Times New Roman" w:cs="Times New Roman"/>
          <w:color w:val="000000" w:themeColor="text1"/>
          <w:sz w:val="24"/>
          <w:szCs w:val="24"/>
          <w:lang w:eastAsia="cs-CZ"/>
        </w:rPr>
        <w:t> </w:t>
      </w:r>
      <w:r w:rsidR="005C1A91" w:rsidRPr="0005366D">
        <w:rPr>
          <w:rFonts w:ascii="Times New Roman" w:eastAsia="Times New Roman" w:hAnsi="Times New Roman" w:cs="Times New Roman"/>
          <w:color w:val="000000" w:themeColor="text1"/>
          <w:sz w:val="24"/>
          <w:szCs w:val="24"/>
          <w:lang w:eastAsia="cs-CZ"/>
        </w:rPr>
        <w:t>kl</w:t>
      </w:r>
      <w:r w:rsidR="00245A1C" w:rsidRPr="0005366D">
        <w:rPr>
          <w:rFonts w:ascii="Times New Roman" w:eastAsia="Times New Roman" w:hAnsi="Times New Roman" w:cs="Times New Roman"/>
          <w:color w:val="000000" w:themeColor="text1"/>
          <w:sz w:val="24"/>
          <w:szCs w:val="24"/>
          <w:lang w:eastAsia="cs-CZ"/>
        </w:rPr>
        <w:t>a</w:t>
      </w:r>
      <w:r w:rsidR="005C1A91" w:rsidRPr="0005366D">
        <w:rPr>
          <w:rFonts w:ascii="Times New Roman" w:eastAsia="Times New Roman" w:hAnsi="Times New Roman" w:cs="Times New Roman"/>
          <w:color w:val="000000" w:themeColor="text1"/>
          <w:sz w:val="24"/>
          <w:szCs w:val="24"/>
          <w:lang w:eastAsia="cs-CZ"/>
        </w:rPr>
        <w:t>sifikaci</w:t>
      </w:r>
      <w:r w:rsidR="009D2D28"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Skládá-li se státní zkouška z více částí, stanoví komise výslednou klasifikaci s přihlédnutím k průměru klasifikace jednotlivých částí</w:t>
      </w:r>
      <w:r w:rsidR="006858E6" w:rsidRPr="0005366D">
        <w:rPr>
          <w:rFonts w:ascii="Times New Roman" w:eastAsia="Times New Roman" w:hAnsi="Times New Roman" w:cs="Times New Roman"/>
          <w:color w:val="000000" w:themeColor="text1"/>
          <w:sz w:val="24"/>
          <w:szCs w:val="24"/>
          <w:lang w:eastAsia="cs-CZ"/>
        </w:rPr>
        <w:t>. K</w:t>
      </w:r>
      <w:r w:rsidRPr="0005366D">
        <w:rPr>
          <w:rFonts w:ascii="Times New Roman" w:eastAsia="Times New Roman" w:hAnsi="Times New Roman" w:cs="Times New Roman"/>
          <w:color w:val="000000" w:themeColor="text1"/>
          <w:sz w:val="24"/>
          <w:szCs w:val="24"/>
          <w:lang w:eastAsia="cs-CZ"/>
        </w:rPr>
        <w:t>lasifikace "neprospěl/a" je stanovena tehdy, je-li alespoň jedna část klasifikována "neprospěl/a</w:t>
      </w:r>
      <w:r w:rsidR="00B24D88"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w:t>
      </w:r>
    </w:p>
    <w:p w14:paraId="6F78F641" w14:textId="4B01B7AB" w:rsidR="00442E05" w:rsidRPr="0005366D" w:rsidRDefault="00442E05"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Části státní zkoušky </w:t>
      </w:r>
      <w:r w:rsidR="001A0655" w:rsidRPr="0005366D">
        <w:rPr>
          <w:rFonts w:ascii="Times New Roman" w:eastAsia="Times New Roman" w:hAnsi="Times New Roman" w:cs="Times New Roman"/>
          <w:color w:val="000000" w:themeColor="text1"/>
          <w:sz w:val="24"/>
          <w:szCs w:val="24"/>
          <w:lang w:eastAsia="cs-CZ"/>
        </w:rPr>
        <w:t>a případně jejich t</w:t>
      </w:r>
      <w:r w:rsidR="006858E6" w:rsidRPr="0005366D">
        <w:rPr>
          <w:rFonts w:ascii="Times New Roman" w:eastAsia="Times New Roman" w:hAnsi="Times New Roman" w:cs="Times New Roman"/>
          <w:color w:val="000000" w:themeColor="text1"/>
          <w:sz w:val="24"/>
          <w:szCs w:val="24"/>
          <w:lang w:eastAsia="cs-CZ"/>
        </w:rPr>
        <w:t>e</w:t>
      </w:r>
      <w:r w:rsidR="001A0655" w:rsidRPr="0005366D">
        <w:rPr>
          <w:rFonts w:ascii="Times New Roman" w:eastAsia="Times New Roman" w:hAnsi="Times New Roman" w:cs="Times New Roman"/>
          <w:color w:val="000000" w:themeColor="text1"/>
          <w:sz w:val="24"/>
          <w:szCs w:val="24"/>
          <w:lang w:eastAsia="cs-CZ"/>
        </w:rPr>
        <w:t xml:space="preserve">matické okruhy </w:t>
      </w:r>
      <w:r w:rsidRPr="0005366D">
        <w:rPr>
          <w:rFonts w:ascii="Times New Roman" w:eastAsia="Times New Roman" w:hAnsi="Times New Roman" w:cs="Times New Roman"/>
          <w:color w:val="000000" w:themeColor="text1"/>
          <w:sz w:val="24"/>
          <w:szCs w:val="24"/>
          <w:lang w:eastAsia="cs-CZ"/>
        </w:rPr>
        <w:t xml:space="preserve">jsou stanoveny studijním </w:t>
      </w:r>
      <w:r w:rsidR="00A14335" w:rsidRPr="0005366D">
        <w:rPr>
          <w:rFonts w:ascii="Times New Roman" w:eastAsia="Times New Roman" w:hAnsi="Times New Roman" w:cs="Times New Roman"/>
          <w:color w:val="000000" w:themeColor="text1"/>
          <w:sz w:val="24"/>
          <w:szCs w:val="24"/>
          <w:lang w:eastAsia="cs-CZ"/>
        </w:rPr>
        <w:t xml:space="preserve">plánem studijního </w:t>
      </w:r>
      <w:r w:rsidRPr="0005366D">
        <w:rPr>
          <w:rFonts w:ascii="Times New Roman" w:eastAsia="Times New Roman" w:hAnsi="Times New Roman" w:cs="Times New Roman"/>
          <w:color w:val="000000" w:themeColor="text1"/>
          <w:sz w:val="24"/>
          <w:szCs w:val="24"/>
          <w:lang w:eastAsia="cs-CZ"/>
        </w:rPr>
        <w:t>program</w:t>
      </w:r>
      <w:r w:rsidR="00A14335" w:rsidRPr="0005366D">
        <w:rPr>
          <w:rFonts w:ascii="Times New Roman" w:eastAsia="Times New Roman" w:hAnsi="Times New Roman" w:cs="Times New Roman"/>
          <w:color w:val="000000" w:themeColor="text1"/>
          <w:sz w:val="24"/>
          <w:szCs w:val="24"/>
          <w:lang w:eastAsia="cs-CZ"/>
        </w:rPr>
        <w:t>u</w:t>
      </w:r>
      <w:r w:rsidRPr="0005366D">
        <w:rPr>
          <w:rFonts w:ascii="Times New Roman" w:eastAsia="Times New Roman" w:hAnsi="Times New Roman" w:cs="Times New Roman"/>
          <w:color w:val="000000" w:themeColor="text1"/>
          <w:sz w:val="24"/>
          <w:szCs w:val="24"/>
          <w:lang w:eastAsia="cs-CZ"/>
        </w:rPr>
        <w:t xml:space="preserve"> a je možné je skládat samostatně</w:t>
      </w:r>
      <w:r w:rsidR="00BF6857" w:rsidRPr="0005366D">
        <w:rPr>
          <w:rFonts w:ascii="Times New Roman" w:eastAsia="Times New Roman" w:hAnsi="Times New Roman" w:cs="Times New Roman"/>
          <w:color w:val="000000" w:themeColor="text1"/>
          <w:sz w:val="24"/>
          <w:szCs w:val="24"/>
          <w:lang w:eastAsia="cs-CZ"/>
        </w:rPr>
        <w:t xml:space="preserve">, pokud je to stanoveno ve </w:t>
      </w:r>
      <w:r w:rsidR="00BF6857" w:rsidRPr="0005366D">
        <w:rPr>
          <w:rFonts w:ascii="Times New Roman" w:eastAsia="Times New Roman" w:hAnsi="Times New Roman" w:cs="Times New Roman"/>
          <w:color w:val="000000" w:themeColor="text1"/>
          <w:sz w:val="24"/>
          <w:szCs w:val="24"/>
          <w:lang w:eastAsia="cs-CZ"/>
        </w:rPr>
        <w:lastRenderedPageBreak/>
        <w:t>vnitřním předpisu fakulty</w:t>
      </w:r>
      <w:r w:rsidR="00A741FD" w:rsidRPr="0005366D">
        <w:rPr>
          <w:rFonts w:ascii="Times New Roman" w:eastAsia="Times New Roman" w:hAnsi="Times New Roman" w:cs="Times New Roman"/>
          <w:color w:val="000000" w:themeColor="text1"/>
          <w:sz w:val="24"/>
          <w:szCs w:val="24"/>
          <w:lang w:eastAsia="cs-CZ"/>
        </w:rPr>
        <w:t xml:space="preserve"> podle čl. </w:t>
      </w:r>
      <w:r w:rsidR="00E46692" w:rsidRPr="0005366D">
        <w:rPr>
          <w:rFonts w:ascii="Times New Roman" w:eastAsia="Times New Roman" w:hAnsi="Times New Roman" w:cs="Times New Roman"/>
          <w:color w:val="000000" w:themeColor="text1"/>
          <w:sz w:val="24"/>
          <w:szCs w:val="24"/>
          <w:lang w:eastAsia="cs-CZ"/>
        </w:rPr>
        <w:t>1</w:t>
      </w:r>
      <w:r w:rsidR="006C1EDD"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00BF6857" w:rsidRPr="0005366D">
        <w:rPr>
          <w:rFonts w:ascii="Times New Roman" w:eastAsia="Times New Roman" w:hAnsi="Times New Roman" w:cs="Times New Roman"/>
          <w:color w:val="000000" w:themeColor="text1"/>
          <w:sz w:val="24"/>
          <w:szCs w:val="24"/>
          <w:lang w:eastAsia="cs-CZ"/>
        </w:rPr>
        <w:t>.</w:t>
      </w:r>
      <w:r w:rsidR="001A0655" w:rsidRPr="0005366D">
        <w:rPr>
          <w:rFonts w:ascii="Times New Roman" w:eastAsia="Times New Roman" w:hAnsi="Times New Roman" w:cs="Times New Roman"/>
          <w:color w:val="000000" w:themeColor="text1"/>
          <w:sz w:val="24"/>
          <w:szCs w:val="24"/>
          <w:lang w:eastAsia="cs-CZ"/>
        </w:rPr>
        <w:t xml:space="preserve"> </w:t>
      </w:r>
      <w:r w:rsidR="00D847A4" w:rsidRPr="0005366D">
        <w:rPr>
          <w:rFonts w:ascii="Times New Roman" w:eastAsia="Times New Roman" w:hAnsi="Times New Roman" w:cs="Times New Roman"/>
          <w:color w:val="000000" w:themeColor="text1"/>
          <w:sz w:val="24"/>
          <w:szCs w:val="24"/>
          <w:lang w:eastAsia="cs-CZ"/>
        </w:rPr>
        <w:t>T</w:t>
      </w:r>
      <w:r w:rsidR="006858E6" w:rsidRPr="0005366D">
        <w:rPr>
          <w:rFonts w:ascii="Times New Roman" w:eastAsia="Times New Roman" w:hAnsi="Times New Roman" w:cs="Times New Roman"/>
          <w:color w:val="000000" w:themeColor="text1"/>
          <w:sz w:val="24"/>
          <w:szCs w:val="24"/>
          <w:lang w:eastAsia="cs-CZ"/>
        </w:rPr>
        <w:t>e</w:t>
      </w:r>
      <w:r w:rsidR="00D847A4" w:rsidRPr="0005366D">
        <w:rPr>
          <w:rFonts w:ascii="Times New Roman" w:eastAsia="Times New Roman" w:hAnsi="Times New Roman" w:cs="Times New Roman"/>
          <w:color w:val="000000" w:themeColor="text1"/>
          <w:sz w:val="24"/>
          <w:szCs w:val="24"/>
          <w:lang w:eastAsia="cs-CZ"/>
        </w:rPr>
        <w:t>matické okruhy mohou být též dány sp</w:t>
      </w:r>
      <w:r w:rsidR="005C32A1" w:rsidRPr="0005366D">
        <w:rPr>
          <w:rFonts w:ascii="Times New Roman" w:eastAsia="Times New Roman" w:hAnsi="Times New Roman" w:cs="Times New Roman"/>
          <w:color w:val="000000" w:themeColor="text1"/>
          <w:sz w:val="24"/>
          <w:szCs w:val="24"/>
          <w:lang w:eastAsia="cs-CZ"/>
        </w:rPr>
        <w:t>ecializací (odstavec 8 písm. b)</w:t>
      </w:r>
      <w:r w:rsidR="00D847A4" w:rsidRPr="0005366D">
        <w:rPr>
          <w:rFonts w:ascii="Times New Roman" w:eastAsia="Times New Roman" w:hAnsi="Times New Roman" w:cs="Times New Roman"/>
          <w:color w:val="000000" w:themeColor="text1"/>
          <w:sz w:val="24"/>
          <w:szCs w:val="24"/>
          <w:lang w:eastAsia="cs-CZ"/>
        </w:rPr>
        <w:t>).</w:t>
      </w:r>
      <w:r w:rsidR="00A741FD" w:rsidRPr="0005366D">
        <w:rPr>
          <w:rFonts w:ascii="Times New Roman" w:eastAsia="Times New Roman" w:hAnsi="Times New Roman" w:cs="Times New Roman"/>
          <w:color w:val="000000" w:themeColor="text1"/>
          <w:sz w:val="24"/>
          <w:szCs w:val="24"/>
          <w:lang w:eastAsia="cs-CZ"/>
        </w:rPr>
        <w:t xml:space="preserve"> </w:t>
      </w:r>
    </w:p>
    <w:p w14:paraId="0E8C0EA2" w14:textId="7307614F" w:rsidR="00411BDC" w:rsidRPr="0005366D" w:rsidRDefault="00411BDC"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V bakalářském studijním programu je zpravidla součástí státní zkoušky obhajoba bakalářské práce. V magisterských studijních programech je součástí státní zkoušky obhajoba diplomové práce. V magisterských studijních programech v oblasti všeobecného nebo zubního lékařství není součástí státní rigorózní zkoušky obhajoba diplomové práce. V doktorských studijních programech není součástí státní doktorské zkoušky obhajoba disertační práce. </w:t>
      </w:r>
      <w:r w:rsidR="001C1395" w:rsidRPr="0005366D">
        <w:rPr>
          <w:rFonts w:ascii="Times New Roman" w:eastAsia="Times New Roman" w:hAnsi="Times New Roman" w:cs="Times New Roman"/>
          <w:color w:val="000000" w:themeColor="text1"/>
          <w:sz w:val="24"/>
          <w:szCs w:val="24"/>
          <w:lang w:eastAsia="cs-CZ"/>
        </w:rPr>
        <w:t xml:space="preserve">Text práce odevzdané k obhajobě </w:t>
      </w:r>
      <w:r w:rsidR="00474F03" w:rsidRPr="0005366D">
        <w:rPr>
          <w:rFonts w:ascii="Times New Roman" w:eastAsia="Times New Roman" w:hAnsi="Times New Roman" w:cs="Times New Roman"/>
          <w:color w:val="000000" w:themeColor="text1"/>
          <w:sz w:val="24"/>
          <w:szCs w:val="24"/>
          <w:lang w:eastAsia="cs-CZ"/>
        </w:rPr>
        <w:t xml:space="preserve">nelze </w:t>
      </w:r>
      <w:r w:rsidR="001C1395" w:rsidRPr="0005366D">
        <w:rPr>
          <w:rFonts w:ascii="Times New Roman" w:eastAsia="Times New Roman" w:hAnsi="Times New Roman" w:cs="Times New Roman"/>
          <w:color w:val="000000" w:themeColor="text1"/>
          <w:sz w:val="24"/>
          <w:szCs w:val="24"/>
          <w:lang w:eastAsia="cs-CZ"/>
        </w:rPr>
        <w:t>po termínu stanoveném pro odevzdání měnit, s výjimkou oprav ve formě errat.</w:t>
      </w:r>
    </w:p>
    <w:p w14:paraId="2E1A096F" w14:textId="3C37748D" w:rsidR="00A406CF" w:rsidRPr="0005366D" w:rsidRDefault="00A406CF"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Bakalářské, diplomové a disertační práce ve studijním programu uskutečňovaném v cizím jazyce jsou vypracovávány v cizím jazyce, ve kterém je studijní program uskutečňován. Oponentské posudky jsou </w:t>
      </w:r>
      <w:r w:rsidR="00EC5047" w:rsidRPr="0005366D">
        <w:rPr>
          <w:rFonts w:ascii="Times New Roman" w:eastAsia="Times New Roman" w:hAnsi="Times New Roman" w:cs="Times New Roman"/>
          <w:color w:val="000000" w:themeColor="text1"/>
          <w:sz w:val="24"/>
          <w:szCs w:val="24"/>
          <w:lang w:eastAsia="cs-CZ"/>
        </w:rPr>
        <w:t xml:space="preserve">vyhotoveny </w:t>
      </w:r>
      <w:r w:rsidRPr="0005366D">
        <w:rPr>
          <w:rFonts w:ascii="Times New Roman" w:eastAsia="Times New Roman" w:hAnsi="Times New Roman" w:cs="Times New Roman"/>
          <w:color w:val="000000" w:themeColor="text1"/>
          <w:sz w:val="24"/>
          <w:szCs w:val="24"/>
          <w:lang w:eastAsia="cs-CZ"/>
        </w:rPr>
        <w:t xml:space="preserve">v příslušném cizím jazyce. </w:t>
      </w:r>
    </w:p>
    <w:p w14:paraId="37E8C416" w14:textId="77777777" w:rsidR="00396BFA" w:rsidRPr="0005366D" w:rsidRDefault="00396BFA"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Předpokladem pro konání části státní zkoušky je</w:t>
      </w:r>
    </w:p>
    <w:p w14:paraId="12578F23" w14:textId="543A8666" w:rsidR="00536DC1" w:rsidRPr="0005366D" w:rsidRDefault="00536DC1" w:rsidP="0005366D">
      <w:pPr>
        <w:pStyle w:val="Odstavecseseznamem"/>
        <w:numPr>
          <w:ilvl w:val="0"/>
          <w:numId w:val="18"/>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absolvování povinných předmětů, které pro konání této části státní zkoušky stanoví studijní plán,</w:t>
      </w:r>
    </w:p>
    <w:p w14:paraId="62F6EAE4" w14:textId="2189EB80" w:rsidR="00536DC1" w:rsidRPr="0005366D" w:rsidRDefault="00536DC1" w:rsidP="0005366D">
      <w:pPr>
        <w:pStyle w:val="Odstavecseseznamem"/>
        <w:numPr>
          <w:ilvl w:val="0"/>
          <w:numId w:val="18"/>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získání minimálního počtu kreditů ze stanovené nebo vybrané skupiny nebo skupin povinně volitelných předmětů (čl. 5 odst. </w:t>
      </w:r>
      <w:r w:rsidR="006C1EDD" w:rsidRPr="0005366D">
        <w:rPr>
          <w:rFonts w:ascii="Times New Roman" w:eastAsia="Times New Roman" w:hAnsi="Times New Roman" w:cs="Times New Roman"/>
          <w:color w:val="000000" w:themeColor="text1"/>
          <w:sz w:val="24"/>
          <w:szCs w:val="24"/>
          <w:lang w:eastAsia="cs-CZ"/>
        </w:rPr>
        <w:t>4</w:t>
      </w:r>
      <w:r w:rsidRPr="0005366D">
        <w:rPr>
          <w:rFonts w:ascii="Times New Roman" w:eastAsia="Times New Roman" w:hAnsi="Times New Roman" w:cs="Times New Roman"/>
          <w:color w:val="000000" w:themeColor="text1"/>
          <w:sz w:val="24"/>
          <w:szCs w:val="24"/>
          <w:lang w:eastAsia="cs-CZ"/>
        </w:rPr>
        <w:t>) stanovených pro tuto část státní zkoušky studijním plánem; umožňuje-li studijní plán pro část státní zkoušky výběr z</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více tematických okruhů, může též stanovit, že tento výběr musí odpovídat vybrané skupině povinně volitelných předmětů.</w:t>
      </w:r>
    </w:p>
    <w:p w14:paraId="5E9427A2" w14:textId="7C58C3C0" w:rsidR="00396BFA" w:rsidRPr="0005366D" w:rsidRDefault="00396BFA"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Předpokladem pro konání poslední části státní zkoušky je též získání počtu kreditů odpovídajícímu šedesátinásobku standardní doby studia studijního programu vyjádřené v letech. Vnitřní předpis fakulty podle čl. </w:t>
      </w:r>
      <w:r w:rsidR="00E46692" w:rsidRPr="0005366D">
        <w:rPr>
          <w:rFonts w:ascii="Times New Roman" w:eastAsia="Times New Roman" w:hAnsi="Times New Roman" w:cs="Times New Roman"/>
          <w:color w:val="000000" w:themeColor="text1"/>
          <w:sz w:val="24"/>
          <w:szCs w:val="24"/>
          <w:lang w:eastAsia="cs-CZ"/>
        </w:rPr>
        <w:t>1</w:t>
      </w:r>
      <w:r w:rsidR="006C1EDD"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může též stanovit počet kreditů nutný pro konání jiné než poslední části státní zkoušky a dále může stanovit pořadí, v jakém lze části státní zkoušky skládat.</w:t>
      </w:r>
    </w:p>
    <w:p w14:paraId="74C1525B" w14:textId="5C2505FA" w:rsidR="00850871" w:rsidRPr="0005366D" w:rsidRDefault="00257279"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Celkový počet kreditů odpovídající všem povinným předmětům pro konání jednotlivých částí státní zkoušky v daném studijním programu spolu s minimálním počtem kreditů z</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povinně volitelných předmětů nesmí činit více než devadesát procent hodnoty uvedené v odstavci </w:t>
      </w:r>
      <w:r w:rsidR="00A14335" w:rsidRPr="0005366D">
        <w:rPr>
          <w:rFonts w:ascii="Times New Roman" w:eastAsia="Times New Roman" w:hAnsi="Times New Roman" w:cs="Times New Roman"/>
          <w:color w:val="000000" w:themeColor="text1"/>
          <w:sz w:val="24"/>
          <w:szCs w:val="24"/>
          <w:lang w:eastAsia="cs-CZ"/>
        </w:rPr>
        <w:t>9</w:t>
      </w:r>
      <w:r w:rsidRPr="0005366D">
        <w:rPr>
          <w:rFonts w:ascii="Times New Roman" w:eastAsia="Times New Roman" w:hAnsi="Times New Roman" w:cs="Times New Roman"/>
          <w:color w:val="000000" w:themeColor="text1"/>
          <w:sz w:val="24"/>
          <w:szCs w:val="24"/>
          <w:lang w:eastAsia="cs-CZ"/>
        </w:rPr>
        <w:t xml:space="preserve">; v případech hodných zvláštního zřetele může vnitřní předpis fakulty podle čl. </w:t>
      </w:r>
      <w:r w:rsidR="00E46692" w:rsidRPr="0005366D">
        <w:rPr>
          <w:rFonts w:ascii="Times New Roman" w:eastAsia="Times New Roman" w:hAnsi="Times New Roman" w:cs="Times New Roman"/>
          <w:color w:val="000000" w:themeColor="text1"/>
          <w:sz w:val="24"/>
          <w:szCs w:val="24"/>
          <w:lang w:eastAsia="cs-CZ"/>
        </w:rPr>
        <w:t>1</w:t>
      </w:r>
      <w:r w:rsidR="006C1EDD"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tuto hranici stanovit odlišně, ne však více než devadesát pět procent. Minimálním počtem kreditů z povinně volitelných předmětů se rozumí součet minimálního počtu kreditů ze skupin povinně volitelných předmětů, které student podle studijního plánu musí absolvovat</w:t>
      </w:r>
      <w:r w:rsidR="00830B4B"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a </w:t>
      </w:r>
      <w:r w:rsidR="00C700EF" w:rsidRPr="0005366D">
        <w:rPr>
          <w:rFonts w:ascii="Times New Roman" w:eastAsia="Times New Roman" w:hAnsi="Times New Roman" w:cs="Times New Roman"/>
          <w:color w:val="000000" w:themeColor="text1"/>
          <w:sz w:val="24"/>
          <w:szCs w:val="24"/>
          <w:lang w:eastAsia="cs-CZ"/>
        </w:rPr>
        <w:t>z</w:t>
      </w:r>
      <w:r w:rsidRPr="0005366D">
        <w:rPr>
          <w:rFonts w:ascii="Times New Roman" w:eastAsia="Times New Roman" w:hAnsi="Times New Roman" w:cs="Times New Roman"/>
          <w:color w:val="000000" w:themeColor="text1"/>
          <w:sz w:val="24"/>
          <w:szCs w:val="24"/>
          <w:lang w:eastAsia="cs-CZ"/>
        </w:rPr>
        <w:t>e studijním</w:t>
      </w:r>
      <w:r w:rsidR="00047FC0"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plánem</w:t>
      </w:r>
      <w:r w:rsidR="00690036"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předpokládan</w:t>
      </w:r>
      <w:r w:rsidR="009C2C17" w:rsidRPr="0005366D">
        <w:rPr>
          <w:rFonts w:ascii="Times New Roman" w:eastAsia="Times New Roman" w:hAnsi="Times New Roman" w:cs="Times New Roman"/>
          <w:color w:val="000000" w:themeColor="text1"/>
          <w:sz w:val="24"/>
          <w:szCs w:val="24"/>
          <w:lang w:eastAsia="cs-CZ"/>
        </w:rPr>
        <w:t>ého</w:t>
      </w:r>
      <w:r w:rsidRPr="0005366D">
        <w:rPr>
          <w:rFonts w:ascii="Times New Roman" w:eastAsia="Times New Roman" w:hAnsi="Times New Roman" w:cs="Times New Roman"/>
          <w:color w:val="000000" w:themeColor="text1"/>
          <w:sz w:val="24"/>
          <w:szCs w:val="24"/>
          <w:lang w:eastAsia="cs-CZ"/>
        </w:rPr>
        <w:t xml:space="preserve"> výběr</w:t>
      </w:r>
      <w:r w:rsidR="009C2C17" w:rsidRPr="0005366D">
        <w:rPr>
          <w:rFonts w:ascii="Times New Roman" w:eastAsia="Times New Roman" w:hAnsi="Times New Roman" w:cs="Times New Roman"/>
          <w:color w:val="000000" w:themeColor="text1"/>
          <w:sz w:val="24"/>
          <w:szCs w:val="24"/>
          <w:lang w:eastAsia="cs-CZ"/>
        </w:rPr>
        <w:t>u</w:t>
      </w:r>
      <w:r w:rsidRPr="0005366D">
        <w:rPr>
          <w:rFonts w:ascii="Times New Roman" w:eastAsia="Times New Roman" w:hAnsi="Times New Roman" w:cs="Times New Roman"/>
          <w:color w:val="000000" w:themeColor="text1"/>
          <w:sz w:val="24"/>
          <w:szCs w:val="24"/>
          <w:lang w:eastAsia="cs-CZ"/>
        </w:rPr>
        <w:t xml:space="preserve"> z</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dalších skupin povinně volitelných předmětů.</w:t>
      </w:r>
    </w:p>
    <w:p w14:paraId="37816B77" w14:textId="77777777" w:rsidR="00131B0E" w:rsidRPr="0005366D" w:rsidRDefault="00131B0E" w:rsidP="0005366D">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Termíny státních zkoušek je povinna fakulta vyhlásit nejméně třikrát v každém akademickém roce.</w:t>
      </w:r>
    </w:p>
    <w:p w14:paraId="7B047830" w14:textId="5D1181B6" w:rsidR="00396BFA" w:rsidRPr="0005366D" w:rsidRDefault="00396BFA" w:rsidP="0005366D">
      <w:pPr>
        <w:numPr>
          <w:ilvl w:val="0"/>
          <w:numId w:val="5"/>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Řádný a dva opravné termíny konání státní zkoušky</w:t>
      </w:r>
      <w:r w:rsidR="002C297A" w:rsidRPr="0005366D">
        <w:rPr>
          <w:rFonts w:ascii="Times New Roman" w:eastAsia="Times New Roman" w:hAnsi="Times New Roman" w:cs="Times New Roman"/>
          <w:color w:val="000000" w:themeColor="text1"/>
          <w:sz w:val="24"/>
          <w:szCs w:val="24"/>
          <w:lang w:eastAsia="cs-CZ"/>
        </w:rPr>
        <w:t>, resp. každé</w:t>
      </w:r>
      <w:r w:rsidRPr="0005366D">
        <w:rPr>
          <w:rFonts w:ascii="Times New Roman" w:eastAsia="Times New Roman" w:hAnsi="Times New Roman" w:cs="Times New Roman"/>
          <w:color w:val="000000" w:themeColor="text1"/>
          <w:sz w:val="24"/>
          <w:szCs w:val="24"/>
          <w:lang w:eastAsia="cs-CZ"/>
        </w:rPr>
        <w:t xml:space="preserve"> její části</w:t>
      </w:r>
      <w:r w:rsidR="00131B0E"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stanoví děkan. Každý tento termín se s přesným časovým určením nejméně týd</w:t>
      </w:r>
      <w:r w:rsidR="002C297A" w:rsidRPr="0005366D">
        <w:rPr>
          <w:rFonts w:ascii="Times New Roman" w:eastAsia="Times New Roman" w:hAnsi="Times New Roman" w:cs="Times New Roman"/>
          <w:color w:val="000000" w:themeColor="text1"/>
          <w:sz w:val="24"/>
          <w:szCs w:val="24"/>
          <w:lang w:eastAsia="cs-CZ"/>
        </w:rPr>
        <w:t>e</w:t>
      </w:r>
      <w:r w:rsidRPr="0005366D">
        <w:rPr>
          <w:rFonts w:ascii="Times New Roman" w:eastAsia="Times New Roman" w:hAnsi="Times New Roman" w:cs="Times New Roman"/>
          <w:color w:val="000000" w:themeColor="text1"/>
          <w:sz w:val="24"/>
          <w:szCs w:val="24"/>
          <w:lang w:eastAsia="cs-CZ"/>
        </w:rPr>
        <w:t xml:space="preserve">n předem zveřejní </w:t>
      </w:r>
      <w:r w:rsidR="00A9591E" w:rsidRPr="0005366D">
        <w:rPr>
          <w:rFonts w:ascii="Times New Roman" w:eastAsia="Times New Roman" w:hAnsi="Times New Roman" w:cs="Times New Roman"/>
          <w:color w:val="000000" w:themeColor="text1"/>
          <w:sz w:val="24"/>
          <w:szCs w:val="24"/>
          <w:lang w:eastAsia="cs-CZ"/>
        </w:rPr>
        <w:t>ve veřejné části internetových stránek fakulty</w:t>
      </w:r>
      <w:r w:rsidRPr="0005366D">
        <w:rPr>
          <w:rFonts w:ascii="Times New Roman" w:eastAsia="Times New Roman" w:hAnsi="Times New Roman" w:cs="Times New Roman"/>
          <w:color w:val="000000" w:themeColor="text1"/>
          <w:sz w:val="24"/>
          <w:szCs w:val="24"/>
          <w:lang w:eastAsia="cs-CZ"/>
        </w:rPr>
        <w:t xml:space="preserve">; </w:t>
      </w:r>
      <w:r w:rsidR="00711570" w:rsidRPr="0005366D">
        <w:rPr>
          <w:rFonts w:ascii="Times New Roman" w:eastAsia="Times New Roman" w:hAnsi="Times New Roman" w:cs="Times New Roman"/>
          <w:color w:val="000000" w:themeColor="text1"/>
          <w:sz w:val="24"/>
          <w:szCs w:val="24"/>
          <w:lang w:eastAsia="cs-CZ"/>
        </w:rPr>
        <w:t xml:space="preserve">dvoutýdenní </w:t>
      </w:r>
      <w:r w:rsidRPr="0005366D">
        <w:rPr>
          <w:rFonts w:ascii="Times New Roman" w:eastAsia="Times New Roman" w:hAnsi="Times New Roman" w:cs="Times New Roman"/>
          <w:color w:val="000000" w:themeColor="text1"/>
          <w:sz w:val="24"/>
          <w:szCs w:val="24"/>
          <w:lang w:eastAsia="cs-CZ"/>
        </w:rPr>
        <w:t>období, ve kterém se tyto termíny budou konat, se zveřejní</w:t>
      </w:r>
      <w:r w:rsidR="00A9591E" w:rsidRPr="0005366D">
        <w:rPr>
          <w:rFonts w:ascii="Times New Roman" w:eastAsia="Times New Roman" w:hAnsi="Times New Roman" w:cs="Times New Roman"/>
          <w:color w:val="000000" w:themeColor="text1"/>
          <w:sz w:val="24"/>
          <w:szCs w:val="24"/>
          <w:lang w:eastAsia="cs-CZ"/>
        </w:rPr>
        <w:t xml:space="preserve"> ve veřejné části internetových stránek fakulty</w:t>
      </w:r>
      <w:r w:rsidRPr="0005366D">
        <w:rPr>
          <w:rFonts w:ascii="Times New Roman" w:eastAsia="Times New Roman" w:hAnsi="Times New Roman" w:cs="Times New Roman"/>
          <w:color w:val="000000" w:themeColor="text1"/>
          <w:sz w:val="24"/>
          <w:szCs w:val="24"/>
          <w:lang w:eastAsia="cs-CZ"/>
        </w:rPr>
        <w:t xml:space="preserve"> nejméně tři měsíce předem. Termíny musí být vypsány tak, aby tím nebylo dotčeno právo studenta na řádný a dva opravné termíny státní zkoušky nebo její části. </w:t>
      </w:r>
      <w:r w:rsidR="000F5FA0" w:rsidRPr="0005366D">
        <w:rPr>
          <w:rFonts w:ascii="Times New Roman" w:eastAsia="Times New Roman" w:hAnsi="Times New Roman" w:cs="Times New Roman"/>
          <w:color w:val="000000" w:themeColor="text1"/>
          <w:sz w:val="24"/>
          <w:szCs w:val="24"/>
          <w:lang w:eastAsia="cs-CZ"/>
        </w:rPr>
        <w:t>Nedostaví</w:t>
      </w:r>
      <w:r w:rsidR="00783BA0" w:rsidRPr="0005366D">
        <w:rPr>
          <w:rFonts w:ascii="Times New Roman" w:eastAsia="Times New Roman" w:hAnsi="Times New Roman" w:cs="Times New Roman"/>
          <w:color w:val="000000" w:themeColor="text1"/>
          <w:sz w:val="24"/>
          <w:szCs w:val="24"/>
          <w:lang w:eastAsia="cs-CZ"/>
        </w:rPr>
        <w:t xml:space="preserve">-li se student ke státní zkoušce nebo její části, na kterou je přihlášen, bez řádné předchozí </w:t>
      </w:r>
      <w:r w:rsidR="00783BA0" w:rsidRPr="0005366D">
        <w:rPr>
          <w:rFonts w:ascii="Times New Roman" w:eastAsia="Times New Roman" w:hAnsi="Times New Roman" w:cs="Times New Roman"/>
          <w:color w:val="000000" w:themeColor="text1"/>
          <w:sz w:val="24"/>
          <w:szCs w:val="24"/>
          <w:lang w:eastAsia="cs-CZ"/>
        </w:rPr>
        <w:lastRenderedPageBreak/>
        <w:t xml:space="preserve">omluvy, není klasifikován a termín zkoušky propadá. Opožděnou omluvu lze </w:t>
      </w:r>
      <w:r w:rsidR="000F5FA0" w:rsidRPr="0005366D">
        <w:rPr>
          <w:rFonts w:ascii="Times New Roman" w:eastAsia="Times New Roman" w:hAnsi="Times New Roman" w:cs="Times New Roman"/>
          <w:color w:val="000000" w:themeColor="text1"/>
          <w:sz w:val="24"/>
          <w:szCs w:val="24"/>
          <w:lang w:eastAsia="cs-CZ"/>
        </w:rPr>
        <w:t>uznat</w:t>
      </w:r>
      <w:r w:rsidR="00783BA0" w:rsidRPr="0005366D">
        <w:rPr>
          <w:rFonts w:ascii="Times New Roman" w:eastAsia="Times New Roman" w:hAnsi="Times New Roman" w:cs="Times New Roman"/>
          <w:color w:val="000000" w:themeColor="text1"/>
          <w:sz w:val="24"/>
          <w:szCs w:val="24"/>
          <w:lang w:eastAsia="cs-CZ"/>
        </w:rPr>
        <w:t xml:space="preserve"> pouze z</w:t>
      </w:r>
      <w:r w:rsidR="00CE41E0" w:rsidRPr="0005366D">
        <w:rPr>
          <w:rFonts w:ascii="Times New Roman" w:eastAsia="Times New Roman" w:hAnsi="Times New Roman" w:cs="Times New Roman"/>
          <w:color w:val="000000" w:themeColor="text1"/>
          <w:sz w:val="24"/>
          <w:szCs w:val="24"/>
          <w:lang w:eastAsia="cs-CZ"/>
        </w:rPr>
        <w:t>e závažných důvod</w:t>
      </w:r>
      <w:r w:rsidR="002F7722">
        <w:rPr>
          <w:rFonts w:ascii="Times New Roman" w:eastAsia="Times New Roman" w:hAnsi="Times New Roman" w:cs="Times New Roman"/>
          <w:color w:val="000000" w:themeColor="text1"/>
          <w:sz w:val="24"/>
          <w:szCs w:val="24"/>
          <w:lang w:eastAsia="cs-CZ"/>
        </w:rPr>
        <w:t>ů</w:t>
      </w:r>
      <w:r w:rsidR="00783BA0" w:rsidRPr="0005366D">
        <w:rPr>
          <w:rFonts w:ascii="Times New Roman" w:eastAsia="Times New Roman" w:hAnsi="Times New Roman" w:cs="Times New Roman"/>
          <w:color w:val="000000" w:themeColor="text1"/>
          <w:sz w:val="24"/>
          <w:szCs w:val="24"/>
          <w:lang w:eastAsia="cs-CZ"/>
        </w:rPr>
        <w:t>. O řádnosti omluvy rozhoduje předseda zkušební komise.</w:t>
      </w:r>
    </w:p>
    <w:p w14:paraId="0812C9DC" w14:textId="2DECD11E" w:rsidR="00536DC1" w:rsidRPr="00156B89" w:rsidRDefault="00711570" w:rsidP="00156B89">
      <w:pPr>
        <w:numPr>
          <w:ilvl w:val="0"/>
          <w:numId w:val="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Student </w:t>
      </w:r>
      <w:r w:rsidR="0004400E" w:rsidRPr="0005366D">
        <w:rPr>
          <w:rFonts w:ascii="Times New Roman" w:eastAsia="Times New Roman" w:hAnsi="Times New Roman" w:cs="Times New Roman"/>
          <w:color w:val="000000" w:themeColor="text1"/>
          <w:sz w:val="24"/>
          <w:szCs w:val="24"/>
          <w:lang w:eastAsia="cs-CZ"/>
        </w:rPr>
        <w:t xml:space="preserve">s výjimkou studenta doktorského studijního programu </w:t>
      </w:r>
      <w:r w:rsidRPr="0005366D">
        <w:rPr>
          <w:rFonts w:ascii="Times New Roman" w:eastAsia="Times New Roman" w:hAnsi="Times New Roman" w:cs="Times New Roman"/>
          <w:color w:val="000000" w:themeColor="text1"/>
          <w:sz w:val="24"/>
          <w:szCs w:val="24"/>
          <w:lang w:eastAsia="cs-CZ"/>
        </w:rPr>
        <w:t>absolvuje s vyznamenáním v</w:t>
      </w:r>
      <w:r w:rsidR="00396BFA" w:rsidRPr="0005366D">
        <w:rPr>
          <w:rFonts w:ascii="Times New Roman" w:eastAsia="Times New Roman" w:hAnsi="Times New Roman" w:cs="Times New Roman"/>
          <w:color w:val="000000" w:themeColor="text1"/>
          <w:sz w:val="24"/>
          <w:szCs w:val="24"/>
          <w:lang w:eastAsia="cs-CZ"/>
        </w:rPr>
        <w:t xml:space="preserve"> případě, že žádná čás</w:t>
      </w:r>
      <w:bookmarkStart w:id="0" w:name="_GoBack"/>
      <w:bookmarkEnd w:id="0"/>
      <w:r w:rsidR="00396BFA" w:rsidRPr="0005366D">
        <w:rPr>
          <w:rFonts w:ascii="Times New Roman" w:eastAsia="Times New Roman" w:hAnsi="Times New Roman" w:cs="Times New Roman"/>
          <w:color w:val="000000" w:themeColor="text1"/>
          <w:sz w:val="24"/>
          <w:szCs w:val="24"/>
          <w:lang w:eastAsia="cs-CZ"/>
        </w:rPr>
        <w:t>t státní zkoušky nebyla vykonána v opravném termínu nebo klasifikována známkou "dobře", výsledná klasifikace podle odstavce 4 je "výborně", prospěchový průměr za celé studium je nejvýše 1,5</w:t>
      </w:r>
      <w:r w:rsidR="009F4C7E" w:rsidRPr="0005366D">
        <w:rPr>
          <w:rFonts w:ascii="Times New Roman" w:eastAsia="Times New Roman" w:hAnsi="Times New Roman" w:cs="Times New Roman"/>
          <w:color w:val="000000" w:themeColor="text1"/>
          <w:sz w:val="24"/>
          <w:szCs w:val="24"/>
          <w:lang w:eastAsia="cs-CZ"/>
        </w:rPr>
        <w:t>0</w:t>
      </w:r>
      <w:r w:rsidR="00396BFA" w:rsidRPr="0005366D">
        <w:rPr>
          <w:rFonts w:ascii="Times New Roman" w:eastAsia="Times New Roman" w:hAnsi="Times New Roman" w:cs="Times New Roman"/>
          <w:color w:val="000000" w:themeColor="text1"/>
          <w:sz w:val="24"/>
          <w:szCs w:val="24"/>
          <w:lang w:eastAsia="cs-CZ"/>
        </w:rPr>
        <w:t xml:space="preserve"> a v průběhu studia byly splněny i případné přísnější nebo další podmínky stanovené vnitřním předpisem fakulty podle čl. 1</w:t>
      </w:r>
      <w:r w:rsidR="006C1EDD" w:rsidRPr="0005366D">
        <w:rPr>
          <w:rFonts w:ascii="Times New Roman" w:eastAsia="Times New Roman" w:hAnsi="Times New Roman" w:cs="Times New Roman"/>
          <w:color w:val="000000" w:themeColor="text1"/>
          <w:sz w:val="24"/>
          <w:szCs w:val="24"/>
          <w:lang w:eastAsia="cs-CZ"/>
        </w:rPr>
        <w:t>9</w:t>
      </w:r>
      <w:r w:rsidR="00396BFA"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00396BFA" w:rsidRPr="0005366D">
        <w:rPr>
          <w:rFonts w:ascii="Times New Roman" w:eastAsia="Times New Roman" w:hAnsi="Times New Roman" w:cs="Times New Roman"/>
          <w:color w:val="000000" w:themeColor="text1"/>
          <w:sz w:val="24"/>
          <w:szCs w:val="24"/>
          <w:lang w:eastAsia="cs-CZ"/>
        </w:rPr>
        <w:t>.</w:t>
      </w:r>
    </w:p>
    <w:p w14:paraId="0D2B9820" w14:textId="77777777" w:rsidR="0003770F" w:rsidRPr="0005366D" w:rsidRDefault="0003770F" w:rsidP="0005366D">
      <w:pPr>
        <w:spacing w:after="0"/>
        <w:ind w:left="525"/>
        <w:contextualSpacing/>
        <w:jc w:val="both"/>
        <w:rPr>
          <w:rFonts w:ascii="Times New Roman" w:eastAsia="Times New Roman" w:hAnsi="Times New Roman" w:cs="Times New Roman"/>
          <w:color w:val="000000" w:themeColor="text1"/>
          <w:sz w:val="24"/>
          <w:szCs w:val="24"/>
          <w:lang w:eastAsia="cs-CZ"/>
        </w:rPr>
      </w:pPr>
    </w:p>
    <w:p w14:paraId="7039B3B4" w14:textId="77777777" w:rsidR="00536DC1" w:rsidRPr="0005366D" w:rsidRDefault="00536DC1" w:rsidP="0005366D">
      <w:pPr>
        <w:spacing w:after="0"/>
        <w:contextualSpacing/>
        <w:jc w:val="center"/>
        <w:outlineLvl w:val="2"/>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Část III.</w:t>
      </w:r>
    </w:p>
    <w:p w14:paraId="2C8F954D" w14:textId="70AFFB7F" w:rsidR="00396BFA" w:rsidRPr="0005366D" w:rsidRDefault="00396BFA" w:rsidP="0005366D">
      <w:pPr>
        <w:spacing w:after="0"/>
        <w:contextualSpacing/>
        <w:jc w:val="center"/>
        <w:outlineLvl w:val="2"/>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Studium v doktorském studijním programu</w:t>
      </w:r>
    </w:p>
    <w:p w14:paraId="2A5021C3" w14:textId="77777777" w:rsidR="00536DC1" w:rsidRPr="0005366D" w:rsidRDefault="00536DC1"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p>
    <w:p w14:paraId="355FFA8B" w14:textId="77777777" w:rsidR="00536DC1" w:rsidRPr="0005366D" w:rsidRDefault="00AD26EC"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w:t>
      </w:r>
      <w:r w:rsidR="00536DC1" w:rsidRPr="0005366D">
        <w:rPr>
          <w:rFonts w:ascii="Times New Roman" w:eastAsia="Times New Roman" w:hAnsi="Times New Roman" w:cs="Times New Roman"/>
          <w:color w:val="000000" w:themeColor="text1"/>
          <w:sz w:val="24"/>
          <w:szCs w:val="24"/>
          <w:lang w:eastAsia="cs-CZ"/>
        </w:rPr>
        <w:t>l. 10</w:t>
      </w:r>
    </w:p>
    <w:p w14:paraId="1B5F6D70" w14:textId="3E1B77CB" w:rsidR="00AD26EC" w:rsidRPr="0005366D" w:rsidRDefault="00AD26EC"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Obecná ustanovení o doktorském studiu</w:t>
      </w:r>
    </w:p>
    <w:p w14:paraId="39FAA6DD" w14:textId="77777777" w:rsidR="00536DC1" w:rsidRPr="0005366D" w:rsidRDefault="00536DC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36F61996" w14:textId="77777777" w:rsidR="0076091F" w:rsidRPr="0005366D" w:rsidRDefault="00AD26EC"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Studium v doktorských studijních programech se nečlení do jednotlivých úseků studia a neuskutečňuje </w:t>
      </w:r>
      <w:r w:rsidR="00407979" w:rsidRPr="0005366D">
        <w:rPr>
          <w:rFonts w:ascii="Times New Roman" w:eastAsia="Times New Roman" w:hAnsi="Times New Roman" w:cs="Times New Roman"/>
          <w:color w:val="000000" w:themeColor="text1"/>
          <w:sz w:val="24"/>
          <w:szCs w:val="24"/>
          <w:lang w:eastAsia="cs-CZ"/>
        </w:rPr>
        <w:t xml:space="preserve">se </w:t>
      </w:r>
      <w:r w:rsidRPr="0005366D">
        <w:rPr>
          <w:rFonts w:ascii="Times New Roman" w:eastAsia="Times New Roman" w:hAnsi="Times New Roman" w:cs="Times New Roman"/>
          <w:color w:val="000000" w:themeColor="text1"/>
          <w:sz w:val="24"/>
          <w:szCs w:val="24"/>
          <w:lang w:eastAsia="cs-CZ"/>
        </w:rPr>
        <w:t>v kreditním systému.</w:t>
      </w:r>
      <w:r w:rsidR="0076091F" w:rsidRPr="0005366D">
        <w:rPr>
          <w:rFonts w:ascii="Times New Roman" w:eastAsia="Times New Roman" w:hAnsi="Times New Roman" w:cs="Times New Roman"/>
          <w:color w:val="000000" w:themeColor="text1"/>
          <w:sz w:val="24"/>
          <w:szCs w:val="24"/>
          <w:lang w:eastAsia="cs-CZ"/>
        </w:rPr>
        <w:t xml:space="preserve"> </w:t>
      </w:r>
    </w:p>
    <w:p w14:paraId="1A40564D" w14:textId="4F4DDB33" w:rsidR="0076091F" w:rsidRPr="0005366D" w:rsidRDefault="0076091F"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Předmětům určeným </w:t>
      </w:r>
      <w:r w:rsidR="00AD4015" w:rsidRPr="0005366D">
        <w:rPr>
          <w:rFonts w:ascii="Times New Roman" w:eastAsia="Times New Roman" w:hAnsi="Times New Roman" w:cs="Times New Roman"/>
          <w:color w:val="000000" w:themeColor="text1"/>
          <w:sz w:val="24"/>
          <w:szCs w:val="24"/>
          <w:lang w:eastAsia="cs-CZ"/>
        </w:rPr>
        <w:t xml:space="preserve">pouze </w:t>
      </w:r>
      <w:r w:rsidRPr="0005366D">
        <w:rPr>
          <w:rFonts w:ascii="Times New Roman" w:eastAsia="Times New Roman" w:hAnsi="Times New Roman" w:cs="Times New Roman"/>
          <w:color w:val="000000" w:themeColor="text1"/>
          <w:sz w:val="24"/>
          <w:szCs w:val="24"/>
          <w:lang w:eastAsia="cs-CZ"/>
        </w:rPr>
        <w:t>studentům doktorských studijních programů se kredity nepřiřazují</w:t>
      </w:r>
      <w:r w:rsidR="00407979" w:rsidRPr="0005366D">
        <w:rPr>
          <w:rFonts w:ascii="Times New Roman" w:eastAsia="Times New Roman" w:hAnsi="Times New Roman" w:cs="Times New Roman"/>
          <w:color w:val="000000" w:themeColor="text1"/>
          <w:sz w:val="24"/>
          <w:szCs w:val="24"/>
          <w:lang w:eastAsia="cs-CZ"/>
        </w:rPr>
        <w:t>.</w:t>
      </w:r>
    </w:p>
    <w:p w14:paraId="313B9467" w14:textId="550214B6" w:rsidR="0076091F" w:rsidRPr="0005366D" w:rsidRDefault="0076091F"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Student doktorského studijního programu má právo si zapsat </w:t>
      </w:r>
      <w:r w:rsidR="00D40177" w:rsidRPr="0005366D">
        <w:rPr>
          <w:rFonts w:ascii="Times New Roman" w:eastAsia="Times New Roman" w:hAnsi="Times New Roman" w:cs="Times New Roman"/>
          <w:color w:val="000000" w:themeColor="text1"/>
          <w:sz w:val="24"/>
          <w:szCs w:val="24"/>
          <w:lang w:eastAsia="cs-CZ"/>
        </w:rPr>
        <w:t xml:space="preserve">zejména </w:t>
      </w:r>
      <w:r w:rsidRPr="0005366D">
        <w:rPr>
          <w:rFonts w:ascii="Times New Roman" w:eastAsia="Times New Roman" w:hAnsi="Times New Roman" w:cs="Times New Roman"/>
          <w:color w:val="000000" w:themeColor="text1"/>
          <w:sz w:val="24"/>
          <w:szCs w:val="24"/>
          <w:lang w:eastAsia="cs-CZ"/>
        </w:rPr>
        <w:t xml:space="preserve">ty předměty, které mu byly schváleny v individuálním studijním plánu. </w:t>
      </w:r>
      <w:r w:rsidR="00FE6414" w:rsidRPr="0005366D">
        <w:rPr>
          <w:rFonts w:ascii="Times New Roman" w:eastAsia="Times New Roman" w:hAnsi="Times New Roman" w:cs="Times New Roman"/>
          <w:color w:val="000000" w:themeColor="text1"/>
          <w:sz w:val="24"/>
          <w:szCs w:val="24"/>
          <w:lang w:eastAsia="cs-CZ"/>
        </w:rPr>
        <w:t xml:space="preserve">Individuální </w:t>
      </w:r>
      <w:r w:rsidR="006F39DA">
        <w:rPr>
          <w:rFonts w:ascii="Times New Roman" w:eastAsia="Times New Roman" w:hAnsi="Times New Roman" w:cs="Times New Roman"/>
          <w:color w:val="000000" w:themeColor="text1"/>
          <w:sz w:val="24"/>
          <w:szCs w:val="24"/>
          <w:lang w:eastAsia="cs-CZ"/>
        </w:rPr>
        <w:t>studijní plán nesmí obsahovat</w:t>
      </w:r>
      <w:r w:rsidR="00FE6414" w:rsidRPr="0005366D">
        <w:rPr>
          <w:rFonts w:ascii="Times New Roman" w:eastAsia="Times New Roman" w:hAnsi="Times New Roman" w:cs="Times New Roman"/>
          <w:color w:val="000000" w:themeColor="text1"/>
          <w:sz w:val="24"/>
          <w:szCs w:val="24"/>
          <w:lang w:eastAsia="cs-CZ"/>
        </w:rPr>
        <w:t xml:space="preserve"> předměty, které student úspěšně absolvoval ve svém předchozím studiu.</w:t>
      </w:r>
    </w:p>
    <w:p w14:paraId="55B8F162" w14:textId="45555D50" w:rsidR="00407979" w:rsidRPr="0005366D" w:rsidRDefault="00407979" w:rsidP="0005366D">
      <w:pPr>
        <w:pStyle w:val="Odstavecseseznamem"/>
        <w:numPr>
          <w:ilvl w:val="1"/>
          <w:numId w:val="10"/>
        </w:numPr>
        <w:tabs>
          <w:tab w:val="clear" w:pos="644"/>
          <w:tab w:val="num" w:pos="709"/>
        </w:tabs>
        <w:spacing w:after="0"/>
        <w:ind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Výsledky zkoušky jsou u studentů doktorských studijních programů klasifikovány známkami "prospěl/a" a "neprospěl/a". Úspěšným absolvováním zkoušky se rozumí získání klasifikace "prospěl/a". Prospěchový průměr se v doktorských studijních programech neurčuje.</w:t>
      </w:r>
    </w:p>
    <w:p w14:paraId="33111EC2" w14:textId="201E483A" w:rsidR="006F44E9" w:rsidRPr="0005366D" w:rsidRDefault="006F44E9"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Student doktorského studijního programu může konat kontrolu studia předmětu nejvýše dvakrát, </w:t>
      </w:r>
      <w:r w:rsidR="00AD4015" w:rsidRPr="0005366D">
        <w:rPr>
          <w:rFonts w:ascii="Times New Roman" w:eastAsia="Times New Roman" w:hAnsi="Times New Roman" w:cs="Times New Roman"/>
          <w:color w:val="000000" w:themeColor="text1"/>
          <w:sz w:val="24"/>
          <w:szCs w:val="24"/>
          <w:lang w:eastAsia="cs-CZ"/>
        </w:rPr>
        <w:t>tedy</w:t>
      </w:r>
      <w:r w:rsidRPr="0005366D">
        <w:rPr>
          <w:rFonts w:ascii="Times New Roman" w:eastAsia="Times New Roman" w:hAnsi="Times New Roman" w:cs="Times New Roman"/>
          <w:color w:val="000000" w:themeColor="text1"/>
          <w:sz w:val="24"/>
          <w:szCs w:val="24"/>
          <w:lang w:eastAsia="cs-CZ"/>
        </w:rPr>
        <w:t xml:space="preserve"> má právo na jeden opravný termín. </w:t>
      </w:r>
    </w:p>
    <w:p w14:paraId="32D5D05E" w14:textId="77777777" w:rsidR="006F44E9" w:rsidRPr="0005366D" w:rsidRDefault="006F44E9"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Studium doktorského studijního programu probíhá podle individuálního studijního plánu pod vedením školitele a zpravidla za účasti konzultanta. Individuální studijní plán schvaluje oborová rada, jeho obsahem je zejména výčet studijních povinností, vědeckých, výzkumných nebo dalších tvůrčích povinností a dále plánovaných či doporučených zahraničních pobytů nebo jiných stáží anebo pedagogických aktivit. Školitele a konzultanta pro daného studenta na návrh oborové rady jmenuje a odvolává děkan. Školitel schvaluje téma disertační práce navržené studentem a je nápomocný studentovi při sestavování individuálního studijního plánu a výběru tématu disertační práce. Za sestavení individuální studijního plánu odpovídá školitel, pokud student neposkytne součinnost při jeho sestavování, sestaví jej školitel sám. Školitel je povinen předložit individuální studijní plán oborové radě do dvou měsíců od začátku akademického roku, do něhož se uchazeč zapsal. Schválením oborovou radou se individuální studijní plán stává pro studenta závazným.</w:t>
      </w:r>
    </w:p>
    <w:p w14:paraId="4FA78276" w14:textId="58D023D5" w:rsidR="006F44E9" w:rsidRPr="0005366D" w:rsidRDefault="006F44E9"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Studium v doktorském studijním programu sleduje a hodnotí oborová rada ustanovená podle § 47 odst. 6 zákona o vysokých školách a čl. 2</w:t>
      </w:r>
      <w:r w:rsidR="00493D92"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odst. </w:t>
      </w:r>
      <w:r w:rsidR="00A61A1E" w:rsidRPr="0005366D">
        <w:rPr>
          <w:rFonts w:ascii="Times New Roman" w:eastAsia="Times New Roman" w:hAnsi="Times New Roman" w:cs="Times New Roman"/>
          <w:color w:val="000000" w:themeColor="text1"/>
          <w:sz w:val="24"/>
          <w:szCs w:val="24"/>
          <w:lang w:eastAsia="cs-CZ"/>
        </w:rPr>
        <w:t>13</w:t>
      </w:r>
      <w:r w:rsidRPr="0005366D">
        <w:rPr>
          <w:rFonts w:ascii="Times New Roman" w:eastAsia="Times New Roman" w:hAnsi="Times New Roman" w:cs="Times New Roman"/>
          <w:color w:val="000000" w:themeColor="text1"/>
          <w:sz w:val="24"/>
          <w:szCs w:val="24"/>
          <w:lang w:eastAsia="cs-CZ"/>
        </w:rPr>
        <w:t xml:space="preserve"> a </w:t>
      </w:r>
      <w:r w:rsidR="00A61A1E" w:rsidRPr="0005366D">
        <w:rPr>
          <w:rFonts w:ascii="Times New Roman" w:eastAsia="Times New Roman" w:hAnsi="Times New Roman" w:cs="Times New Roman"/>
          <w:color w:val="000000" w:themeColor="text1"/>
          <w:sz w:val="24"/>
          <w:szCs w:val="24"/>
          <w:lang w:eastAsia="cs-CZ"/>
        </w:rPr>
        <w:t>14</w:t>
      </w:r>
      <w:r w:rsidRPr="0005366D">
        <w:rPr>
          <w:rFonts w:ascii="Times New Roman" w:eastAsia="Times New Roman" w:hAnsi="Times New Roman" w:cs="Times New Roman"/>
          <w:color w:val="000000" w:themeColor="text1"/>
          <w:sz w:val="24"/>
          <w:szCs w:val="24"/>
          <w:lang w:eastAsia="cs-CZ"/>
        </w:rPr>
        <w:t xml:space="preserve"> statutu.</w:t>
      </w:r>
    </w:p>
    <w:p w14:paraId="6844BA50" w14:textId="175EA099" w:rsidR="006F44E9" w:rsidRPr="0005366D" w:rsidRDefault="006F44E9"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Plnění individuálního studijního plánu podléhá pravidelnému, nejdéle však ročnímu hodnocení, které spolu s</w:t>
      </w:r>
      <w:r w:rsidR="000E22D6" w:rsidRPr="0005366D">
        <w:rPr>
          <w:rFonts w:ascii="Times New Roman" w:eastAsia="Times New Roman" w:hAnsi="Times New Roman" w:cs="Times New Roman"/>
          <w:color w:val="000000" w:themeColor="text1"/>
          <w:sz w:val="24"/>
          <w:szCs w:val="24"/>
          <w:lang w:eastAsia="cs-CZ"/>
        </w:rPr>
        <w:t xml:space="preserve"> řádným </w:t>
      </w:r>
      <w:r w:rsidRPr="0005366D">
        <w:rPr>
          <w:rFonts w:ascii="Times New Roman" w:eastAsia="Times New Roman" w:hAnsi="Times New Roman" w:cs="Times New Roman"/>
          <w:color w:val="000000" w:themeColor="text1"/>
          <w:sz w:val="24"/>
          <w:szCs w:val="24"/>
          <w:lang w:eastAsia="cs-CZ"/>
        </w:rPr>
        <w:t>odůvodněním předkládá školitel a následně projednává a schvaluje oborová rada. Hodnocení individuálního studijního plánu potvrzuje školitel a předseda oborové rady, příp. jím pověřený člen oborové rady. Závěrem hodnocení je konstatování, že student</w:t>
      </w:r>
    </w:p>
    <w:p w14:paraId="771CA99B" w14:textId="4FEA5EC2" w:rsidR="00325BA1" w:rsidRPr="0005366D" w:rsidRDefault="00325BA1" w:rsidP="0005366D">
      <w:pPr>
        <w:pStyle w:val="Odstavecseseznamem"/>
        <w:numPr>
          <w:ilvl w:val="1"/>
          <w:numId w:val="11"/>
        </w:numPr>
        <w:tabs>
          <w:tab w:val="num" w:pos="709"/>
        </w:tabs>
        <w:ind w:hanging="425"/>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splnil individuální studijní plán,</w:t>
      </w:r>
    </w:p>
    <w:p w14:paraId="67CFC738" w14:textId="6CB005DF" w:rsidR="00325BA1" w:rsidRPr="0005366D" w:rsidRDefault="00325BA1" w:rsidP="0005366D">
      <w:pPr>
        <w:pStyle w:val="Odstavecseseznamem"/>
        <w:numPr>
          <w:ilvl w:val="1"/>
          <w:numId w:val="11"/>
        </w:numPr>
        <w:tabs>
          <w:tab w:val="num" w:pos="709"/>
        </w:tabs>
        <w:spacing w:after="0"/>
        <w:ind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nesplnil některé povinnosti podle individuálního studijního plánu,</w:t>
      </w:r>
    </w:p>
    <w:p w14:paraId="70E8F8FE" w14:textId="2020A70D" w:rsidR="00325BA1" w:rsidRPr="0005366D" w:rsidRDefault="00325BA1" w:rsidP="0005366D">
      <w:pPr>
        <w:pStyle w:val="Odstavecseseznamem"/>
        <w:numPr>
          <w:ilvl w:val="1"/>
          <w:numId w:val="11"/>
        </w:numPr>
        <w:tabs>
          <w:tab w:val="num" w:pos="709"/>
        </w:tabs>
        <w:spacing w:after="0"/>
        <w:ind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nesplnil povinnosti podle individuálního studijního p</w:t>
      </w:r>
      <w:r w:rsidR="006F39DA">
        <w:rPr>
          <w:rFonts w:ascii="Times New Roman" w:eastAsia="Times New Roman" w:hAnsi="Times New Roman" w:cs="Times New Roman"/>
          <w:color w:val="000000" w:themeColor="text1"/>
          <w:sz w:val="24"/>
          <w:szCs w:val="24"/>
          <w:lang w:eastAsia="cs-CZ"/>
        </w:rPr>
        <w:t xml:space="preserve">lánu; v takovém případě student </w:t>
      </w:r>
      <w:r w:rsidRPr="0005366D">
        <w:rPr>
          <w:rFonts w:ascii="Times New Roman" w:eastAsia="Times New Roman" w:hAnsi="Times New Roman" w:cs="Times New Roman"/>
          <w:color w:val="000000" w:themeColor="text1"/>
          <w:sz w:val="24"/>
          <w:szCs w:val="24"/>
          <w:lang w:eastAsia="cs-CZ"/>
        </w:rPr>
        <w:t>nesplnil požadavek stanovený tímto řádem a studium bude ukončeno.</w:t>
      </w:r>
    </w:p>
    <w:p w14:paraId="1CE21CE1" w14:textId="45B84C7B" w:rsidR="006F44E9" w:rsidRPr="0005366D" w:rsidRDefault="0071722D"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sidDel="00B40821">
        <w:rPr>
          <w:rFonts w:ascii="Times New Roman" w:eastAsia="Times New Roman" w:hAnsi="Times New Roman" w:cs="Times New Roman"/>
          <w:color w:val="000000" w:themeColor="text1"/>
          <w:sz w:val="24"/>
          <w:szCs w:val="24"/>
          <w:lang w:eastAsia="cs-CZ"/>
        </w:rPr>
        <w:t>Pokud student z důvodů zvláštního zřetele hodných, které nastaly bez jeho zavinění, splnil individuální studijní plán neúplně, platí, že individuální studijní plán splnil</w:t>
      </w:r>
      <w:r w:rsidR="006F44E9" w:rsidRPr="0005366D">
        <w:rPr>
          <w:rFonts w:ascii="Times New Roman" w:eastAsia="Times New Roman" w:hAnsi="Times New Roman" w:cs="Times New Roman"/>
          <w:color w:val="000000" w:themeColor="text1"/>
          <w:sz w:val="24"/>
          <w:szCs w:val="24"/>
          <w:lang w:eastAsia="cs-CZ"/>
        </w:rPr>
        <w:t>.</w:t>
      </w:r>
      <w:r w:rsidR="00B735F8" w:rsidRPr="0005366D">
        <w:rPr>
          <w:rFonts w:ascii="Times New Roman" w:eastAsia="Times New Roman" w:hAnsi="Times New Roman" w:cs="Times New Roman"/>
          <w:color w:val="000000" w:themeColor="text1"/>
          <w:sz w:val="24"/>
          <w:szCs w:val="24"/>
          <w:lang w:eastAsia="cs-CZ"/>
        </w:rPr>
        <w:t xml:space="preserve"> Pokud plnění povinností </w:t>
      </w:r>
      <w:r w:rsidR="006E3C3A" w:rsidRPr="0005366D">
        <w:rPr>
          <w:rFonts w:ascii="Times New Roman" w:eastAsia="Times New Roman" w:hAnsi="Times New Roman" w:cs="Times New Roman"/>
          <w:color w:val="000000" w:themeColor="text1"/>
          <w:sz w:val="24"/>
          <w:szCs w:val="24"/>
          <w:lang w:eastAsia="cs-CZ"/>
        </w:rPr>
        <w:t>po</w:t>
      </w:r>
      <w:r w:rsidR="00B735F8" w:rsidRPr="0005366D">
        <w:rPr>
          <w:rFonts w:ascii="Times New Roman" w:eastAsia="Times New Roman" w:hAnsi="Times New Roman" w:cs="Times New Roman"/>
          <w:color w:val="000000" w:themeColor="text1"/>
          <w:sz w:val="24"/>
          <w:szCs w:val="24"/>
          <w:lang w:eastAsia="cs-CZ"/>
        </w:rPr>
        <w:t>dle individuálního studijního plánu bránily závažné okolnost</w:t>
      </w:r>
      <w:r w:rsidR="0008395E" w:rsidRPr="0005366D">
        <w:rPr>
          <w:rFonts w:ascii="Times New Roman" w:eastAsia="Times New Roman" w:hAnsi="Times New Roman" w:cs="Times New Roman"/>
          <w:color w:val="000000" w:themeColor="text1"/>
          <w:sz w:val="24"/>
          <w:szCs w:val="24"/>
          <w:lang w:eastAsia="cs-CZ"/>
        </w:rPr>
        <w:t>i</w:t>
      </w:r>
      <w:r w:rsidR="00B735F8" w:rsidRPr="0005366D">
        <w:rPr>
          <w:rFonts w:ascii="Times New Roman" w:eastAsia="Times New Roman" w:hAnsi="Times New Roman" w:cs="Times New Roman"/>
          <w:color w:val="000000" w:themeColor="text1"/>
          <w:sz w:val="24"/>
          <w:szCs w:val="24"/>
          <w:lang w:eastAsia="cs-CZ"/>
        </w:rPr>
        <w:t>, které nastaly bez zavinění studenta, nemůže být hodnocen podle odstavce 8 písm. c).</w:t>
      </w:r>
    </w:p>
    <w:p w14:paraId="297A99B0" w14:textId="6E885EC6" w:rsidR="006F44E9" w:rsidRPr="0005366D" w:rsidDel="00B40821" w:rsidRDefault="0071722D" w:rsidP="0005366D">
      <w:pPr>
        <w:pStyle w:val="Odstavecseseznamem"/>
        <w:numPr>
          <w:ilvl w:val="1"/>
          <w:numId w:val="10"/>
        </w:numPr>
        <w:tabs>
          <w:tab w:val="clear" w:pos="644"/>
          <w:tab w:val="num" w:pos="709"/>
        </w:tabs>
        <w:spacing w:after="0"/>
        <w:ind w:left="709" w:hanging="425"/>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Bližší zásady hodnocení může stanovit opatření děkana, ke kterému se vyjadřuje akademický senát fakulty</w:t>
      </w:r>
      <w:r w:rsidR="00325BA1" w:rsidRPr="0005366D" w:rsidDel="00B40821">
        <w:rPr>
          <w:rFonts w:ascii="Times New Roman" w:eastAsia="Times New Roman" w:hAnsi="Times New Roman" w:cs="Times New Roman"/>
          <w:color w:val="000000" w:themeColor="text1"/>
          <w:sz w:val="24"/>
          <w:szCs w:val="24"/>
          <w:lang w:eastAsia="cs-CZ"/>
        </w:rPr>
        <w:t>.</w:t>
      </w:r>
    </w:p>
    <w:p w14:paraId="3087C7E8" w14:textId="77777777" w:rsidR="00325BA1" w:rsidRPr="0005366D" w:rsidRDefault="00325BA1" w:rsidP="0005366D">
      <w:pPr>
        <w:pStyle w:val="Odstavecseseznamem"/>
        <w:tabs>
          <w:tab w:val="num" w:pos="426"/>
        </w:tabs>
        <w:spacing w:after="0"/>
        <w:ind w:left="709"/>
        <w:jc w:val="both"/>
        <w:outlineLvl w:val="2"/>
        <w:rPr>
          <w:rFonts w:ascii="Times New Roman" w:eastAsia="Times New Roman" w:hAnsi="Times New Roman" w:cs="Times New Roman"/>
          <w:color w:val="000000" w:themeColor="text1"/>
          <w:sz w:val="24"/>
          <w:szCs w:val="24"/>
          <w:lang w:eastAsia="cs-CZ"/>
        </w:rPr>
      </w:pPr>
    </w:p>
    <w:p w14:paraId="09989239" w14:textId="77777777" w:rsidR="00325BA1" w:rsidRPr="0005366D" w:rsidRDefault="0076091F"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w:t>
      </w:r>
      <w:r w:rsidR="00325BA1" w:rsidRPr="0005366D">
        <w:rPr>
          <w:rFonts w:ascii="Times New Roman" w:eastAsia="Times New Roman" w:hAnsi="Times New Roman" w:cs="Times New Roman"/>
          <w:color w:val="000000" w:themeColor="text1"/>
          <w:sz w:val="24"/>
          <w:szCs w:val="24"/>
          <w:lang w:eastAsia="cs-CZ"/>
        </w:rPr>
        <w:t>l. 11</w:t>
      </w:r>
    </w:p>
    <w:p w14:paraId="5F66C662" w14:textId="3D2E4EDA" w:rsidR="0076091F" w:rsidRPr="0005366D" w:rsidRDefault="0076091F"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Obhajoba disertační práce</w:t>
      </w:r>
      <w:r w:rsidR="00407979" w:rsidRPr="0005366D">
        <w:rPr>
          <w:rFonts w:ascii="Times New Roman" w:eastAsia="Times New Roman" w:hAnsi="Times New Roman" w:cs="Times New Roman"/>
          <w:color w:val="000000" w:themeColor="text1"/>
          <w:sz w:val="24"/>
          <w:szCs w:val="24"/>
          <w:lang w:eastAsia="cs-CZ"/>
        </w:rPr>
        <w:t xml:space="preserve"> a státní doktorská zkouška</w:t>
      </w:r>
    </w:p>
    <w:p w14:paraId="5E667B49" w14:textId="77777777" w:rsidR="00325BA1" w:rsidRPr="0005366D" w:rsidRDefault="00325BA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04D58874" w14:textId="3493D93D" w:rsidR="00797F24" w:rsidRPr="0005366D" w:rsidRDefault="00797F24"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Obhajoba disertační práce se koná před zkušební komisí pro obhajobu disertační práce</w:t>
      </w:r>
      <w:r w:rsidR="00036756" w:rsidRPr="0005366D">
        <w:rPr>
          <w:rFonts w:ascii="Times New Roman" w:eastAsia="Times New Roman" w:hAnsi="Times New Roman" w:cs="Times New Roman"/>
          <w:color w:val="000000" w:themeColor="text1"/>
          <w:sz w:val="24"/>
          <w:szCs w:val="24"/>
          <w:lang w:eastAsia="cs-CZ"/>
        </w:rPr>
        <w:t xml:space="preserve"> a státní doktorská zkouška před komi</w:t>
      </w:r>
      <w:r w:rsidR="00DC1995" w:rsidRPr="0005366D">
        <w:rPr>
          <w:rFonts w:ascii="Times New Roman" w:eastAsia="Times New Roman" w:hAnsi="Times New Roman" w:cs="Times New Roman"/>
          <w:color w:val="000000" w:themeColor="text1"/>
          <w:sz w:val="24"/>
          <w:szCs w:val="24"/>
          <w:lang w:eastAsia="cs-CZ"/>
        </w:rPr>
        <w:t>sí pro státní doktorskou zkoušku (dále jen „zkušební komise“)</w:t>
      </w:r>
      <w:r w:rsidRPr="0005366D">
        <w:rPr>
          <w:rFonts w:ascii="Times New Roman" w:eastAsia="Times New Roman" w:hAnsi="Times New Roman" w:cs="Times New Roman"/>
          <w:color w:val="000000" w:themeColor="text1"/>
          <w:sz w:val="24"/>
          <w:szCs w:val="24"/>
          <w:lang w:eastAsia="cs-CZ"/>
        </w:rPr>
        <w:t xml:space="preserve"> </w:t>
      </w:r>
    </w:p>
    <w:p w14:paraId="0EE07E5E" w14:textId="77777777" w:rsidR="00036756" w:rsidRPr="0005366D" w:rsidRDefault="00797F24" w:rsidP="0005366D">
      <w:pPr>
        <w:numPr>
          <w:ilvl w:val="0"/>
          <w:numId w:val="14"/>
        </w:numPr>
        <w:tabs>
          <w:tab w:val="clear" w:pos="360"/>
          <w:tab w:val="num" w:pos="72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Obhajoba disertační práce je veřejná.</w:t>
      </w:r>
      <w:r w:rsidR="00036756" w:rsidRPr="0005366D">
        <w:rPr>
          <w:rFonts w:ascii="Times New Roman" w:eastAsia="Times New Roman" w:hAnsi="Times New Roman" w:cs="Times New Roman"/>
          <w:color w:val="000000" w:themeColor="text1"/>
          <w:sz w:val="24"/>
          <w:szCs w:val="24"/>
          <w:lang w:eastAsia="cs-CZ"/>
        </w:rPr>
        <w:t xml:space="preserve"> Průběh a vyhlášení výsledků státní doktorské zkoušky jsou veřejné.</w:t>
      </w:r>
    </w:p>
    <w:p w14:paraId="555CA6C7" w14:textId="5C7F6888" w:rsidR="005E618A" w:rsidRPr="0005366D" w:rsidRDefault="005E618A"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Předsedu a členy zkušební komise jmenuje děkan fakulty z</w:t>
      </w:r>
      <w:r w:rsidR="00B3765C" w:rsidRPr="0005366D">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profesorů</w:t>
      </w:r>
      <w:r w:rsidR="00B3765C"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docentů a</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odborníků</w:t>
      </w:r>
      <w:r w:rsidR="00394C81"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Odborníci musí být schváleni vědeckou radou fakulty. </w:t>
      </w:r>
    </w:p>
    <w:p w14:paraId="5E76F6D5" w14:textId="7DDD5550" w:rsidR="00E27633" w:rsidRPr="0005366D" w:rsidRDefault="00E27633"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Pro jeden studijní program lze zřídit více zkušebních komisí.</w:t>
      </w:r>
      <w:r w:rsidR="00536DC1" w:rsidRPr="0005366D">
        <w:rPr>
          <w:rFonts w:ascii="Times New Roman" w:eastAsia="Times New Roman" w:hAnsi="Times New Roman" w:cs="Times New Roman"/>
          <w:color w:val="000000" w:themeColor="text1"/>
          <w:sz w:val="24"/>
          <w:szCs w:val="24"/>
          <w:lang w:eastAsia="cs-CZ"/>
        </w:rPr>
        <w:t xml:space="preserve"> </w:t>
      </w:r>
    </w:p>
    <w:p w14:paraId="14E841B7" w14:textId="74A3C383" w:rsidR="00F051C6" w:rsidRPr="0005366D" w:rsidRDefault="00F051C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Jmenovaná komise musí mít vždy lichý počet členů.</w:t>
      </w:r>
    </w:p>
    <w:p w14:paraId="52D2E557" w14:textId="2ECC41C4" w:rsidR="005E618A" w:rsidRPr="0005366D" w:rsidRDefault="005E618A"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Funkce předsedy zkušební komise je neslučitelná s funkcí školitele, konzultanta a</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oponenta.</w:t>
      </w:r>
    </w:p>
    <w:p w14:paraId="7FB52E37" w14:textId="1339D65C" w:rsidR="00036756" w:rsidRPr="0005366D" w:rsidRDefault="005E618A"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Předseda je členem zkušební komise,</w:t>
      </w:r>
      <w:r w:rsidR="00A61A1E" w:rsidRPr="0005366D">
        <w:rPr>
          <w:rFonts w:ascii="Times New Roman" w:eastAsia="Times New Roman" w:hAnsi="Times New Roman" w:cs="Times New Roman"/>
          <w:color w:val="000000" w:themeColor="text1"/>
          <w:sz w:val="24"/>
          <w:szCs w:val="24"/>
          <w:lang w:eastAsia="cs-CZ"/>
        </w:rPr>
        <w:t xml:space="preserve"> členem je zpravidla i školitel. A</w:t>
      </w:r>
      <w:r w:rsidRPr="0005366D">
        <w:rPr>
          <w:rFonts w:ascii="Times New Roman" w:eastAsia="Times New Roman" w:hAnsi="Times New Roman" w:cs="Times New Roman"/>
          <w:color w:val="000000" w:themeColor="text1"/>
          <w:sz w:val="24"/>
          <w:szCs w:val="24"/>
          <w:lang w:eastAsia="cs-CZ"/>
        </w:rPr>
        <w:t>lespoň jeden člen ne</w:t>
      </w:r>
      <w:r w:rsidR="00DC1995" w:rsidRPr="0005366D">
        <w:rPr>
          <w:rFonts w:ascii="Times New Roman" w:eastAsia="Times New Roman" w:hAnsi="Times New Roman" w:cs="Times New Roman"/>
          <w:color w:val="000000" w:themeColor="text1"/>
          <w:sz w:val="24"/>
          <w:szCs w:val="24"/>
          <w:lang w:eastAsia="cs-CZ"/>
        </w:rPr>
        <w:t>smí být</w:t>
      </w:r>
      <w:r w:rsidRPr="0005366D">
        <w:rPr>
          <w:rFonts w:ascii="Times New Roman" w:eastAsia="Times New Roman" w:hAnsi="Times New Roman" w:cs="Times New Roman"/>
          <w:color w:val="000000" w:themeColor="text1"/>
          <w:sz w:val="24"/>
          <w:szCs w:val="24"/>
          <w:lang w:eastAsia="cs-CZ"/>
        </w:rPr>
        <w:t xml:space="preserve"> členem akademické obce fakulty. </w:t>
      </w:r>
    </w:p>
    <w:p w14:paraId="64BAFE99" w14:textId="77777777" w:rsidR="00036756" w:rsidRPr="0005366D" w:rsidRDefault="005E618A"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Další členy zkušební komise může jmenovat ministerstvo. </w:t>
      </w:r>
    </w:p>
    <w:p w14:paraId="74C60EEB" w14:textId="77777777" w:rsidR="005E618A" w:rsidRPr="0005366D" w:rsidRDefault="0003675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w:t>
      </w:r>
      <w:r w:rsidR="005E618A" w:rsidRPr="0005366D">
        <w:rPr>
          <w:rFonts w:ascii="Times New Roman" w:eastAsia="Times New Roman" w:hAnsi="Times New Roman" w:cs="Times New Roman"/>
          <w:color w:val="000000" w:themeColor="text1"/>
          <w:sz w:val="24"/>
          <w:szCs w:val="24"/>
          <w:lang w:eastAsia="cs-CZ"/>
        </w:rPr>
        <w:t xml:space="preserve">a činnost </w:t>
      </w:r>
      <w:r w:rsidR="00DC1995" w:rsidRPr="0005366D">
        <w:rPr>
          <w:rFonts w:ascii="Times New Roman" w:eastAsia="Times New Roman" w:hAnsi="Times New Roman" w:cs="Times New Roman"/>
          <w:color w:val="000000" w:themeColor="text1"/>
          <w:sz w:val="24"/>
          <w:szCs w:val="24"/>
          <w:lang w:eastAsia="cs-CZ"/>
        </w:rPr>
        <w:t xml:space="preserve">zkušební </w:t>
      </w:r>
      <w:r w:rsidR="005E618A" w:rsidRPr="0005366D">
        <w:rPr>
          <w:rFonts w:ascii="Times New Roman" w:eastAsia="Times New Roman" w:hAnsi="Times New Roman" w:cs="Times New Roman"/>
          <w:color w:val="000000" w:themeColor="text1"/>
          <w:sz w:val="24"/>
          <w:szCs w:val="24"/>
          <w:lang w:eastAsia="cs-CZ"/>
        </w:rPr>
        <w:t xml:space="preserve">komise odpovídá předseda komise, v mimořádném případě pak může předsedu zastoupit ve všech jeho pravomocech </w:t>
      </w:r>
      <w:r w:rsidR="00DC1995" w:rsidRPr="0005366D">
        <w:rPr>
          <w:rFonts w:ascii="Times New Roman" w:eastAsia="Times New Roman" w:hAnsi="Times New Roman" w:cs="Times New Roman"/>
          <w:color w:val="000000" w:themeColor="text1"/>
          <w:sz w:val="24"/>
          <w:szCs w:val="24"/>
          <w:lang w:eastAsia="cs-CZ"/>
        </w:rPr>
        <w:t>člen, na němž se zkušební komise usnese.</w:t>
      </w:r>
      <w:r w:rsidR="005E618A" w:rsidRPr="0005366D">
        <w:rPr>
          <w:rFonts w:ascii="Times New Roman" w:eastAsia="Times New Roman" w:hAnsi="Times New Roman" w:cs="Times New Roman"/>
          <w:color w:val="000000" w:themeColor="text1"/>
          <w:sz w:val="24"/>
          <w:szCs w:val="24"/>
          <w:lang w:eastAsia="cs-CZ"/>
        </w:rPr>
        <w:t xml:space="preserve"> </w:t>
      </w:r>
    </w:p>
    <w:p w14:paraId="6D373751" w14:textId="2E4729F7" w:rsidR="00036756" w:rsidRPr="0005366D" w:rsidRDefault="0003675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Komise pro obhajobu disertační práce ustanoví dva oponenty, kteří vypracují posudek předložené disertační práce. Vnitřní předpis fakulty podle čl. </w:t>
      </w:r>
      <w:r w:rsidR="00E46692" w:rsidRPr="0005366D">
        <w:rPr>
          <w:rFonts w:ascii="Times New Roman" w:eastAsia="Times New Roman" w:hAnsi="Times New Roman" w:cs="Times New Roman"/>
          <w:color w:val="000000" w:themeColor="text1"/>
          <w:sz w:val="24"/>
          <w:szCs w:val="24"/>
          <w:lang w:eastAsia="cs-CZ"/>
        </w:rPr>
        <w:t>1</w:t>
      </w:r>
      <w:r w:rsidR="00E63487" w:rsidRPr="0005366D">
        <w:rPr>
          <w:rFonts w:ascii="Times New Roman" w:eastAsia="Times New Roman" w:hAnsi="Times New Roman" w:cs="Times New Roman"/>
          <w:color w:val="000000" w:themeColor="text1"/>
          <w:sz w:val="24"/>
          <w:szCs w:val="24"/>
          <w:lang w:eastAsia="cs-CZ"/>
        </w:rPr>
        <w:t>9</w:t>
      </w:r>
      <w:r w:rsidR="00E46692"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může stanovit, že se za určitých podmínek ustanov</w:t>
      </w:r>
      <w:r w:rsidR="00E27633" w:rsidRPr="0005366D">
        <w:rPr>
          <w:rFonts w:ascii="Times New Roman" w:eastAsia="Times New Roman" w:hAnsi="Times New Roman" w:cs="Times New Roman"/>
          <w:color w:val="000000" w:themeColor="text1"/>
          <w:sz w:val="24"/>
          <w:szCs w:val="24"/>
          <w:lang w:eastAsia="cs-CZ"/>
        </w:rPr>
        <w:t xml:space="preserve">í </w:t>
      </w:r>
      <w:r w:rsidRPr="0005366D">
        <w:rPr>
          <w:rFonts w:ascii="Times New Roman" w:eastAsia="Times New Roman" w:hAnsi="Times New Roman" w:cs="Times New Roman"/>
          <w:color w:val="000000" w:themeColor="text1"/>
          <w:sz w:val="24"/>
          <w:szCs w:val="24"/>
          <w:lang w:eastAsia="cs-CZ"/>
        </w:rPr>
        <w:t xml:space="preserve">oponentů více. </w:t>
      </w:r>
    </w:p>
    <w:p w14:paraId="7A5218A1" w14:textId="46A4D36C" w:rsidR="005E618A" w:rsidRPr="0005366D" w:rsidRDefault="0003675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O klasifikaci rozhoduje komise na neveřejném zasedání </w:t>
      </w:r>
      <w:r w:rsidR="00DC1995" w:rsidRPr="0005366D">
        <w:rPr>
          <w:rFonts w:ascii="Times New Roman" w:eastAsia="Times New Roman" w:hAnsi="Times New Roman" w:cs="Times New Roman"/>
          <w:color w:val="000000" w:themeColor="text1"/>
          <w:sz w:val="24"/>
          <w:szCs w:val="24"/>
          <w:lang w:eastAsia="cs-CZ"/>
        </w:rPr>
        <w:t xml:space="preserve">po poradě </w:t>
      </w:r>
      <w:r w:rsidRPr="0005366D">
        <w:rPr>
          <w:rFonts w:ascii="Times New Roman" w:eastAsia="Times New Roman" w:hAnsi="Times New Roman" w:cs="Times New Roman"/>
          <w:color w:val="000000" w:themeColor="text1"/>
          <w:sz w:val="24"/>
          <w:szCs w:val="24"/>
          <w:lang w:eastAsia="cs-CZ"/>
        </w:rPr>
        <w:t>hlasováním, a to zdvižením ruky. Požádá-li o to kterýkoli člen komise, hlasuje se tajně, a to pomocí hlasovacích lístků. Přítomní členové komise se nemohou zdržet hlasování.</w:t>
      </w:r>
      <w:r w:rsidR="00E27633" w:rsidRPr="0005366D">
        <w:rPr>
          <w:rFonts w:ascii="Times New Roman" w:eastAsia="Times New Roman" w:hAnsi="Times New Roman" w:cs="Times New Roman"/>
          <w:color w:val="000000" w:themeColor="text1"/>
          <w:sz w:val="24"/>
          <w:szCs w:val="24"/>
          <w:lang w:eastAsia="cs-CZ"/>
        </w:rPr>
        <w:t xml:space="preserve"> Hlasování </w:t>
      </w:r>
      <w:r w:rsidR="00E27633" w:rsidRPr="0005366D">
        <w:rPr>
          <w:rFonts w:ascii="Times New Roman" w:eastAsia="Times New Roman" w:hAnsi="Times New Roman" w:cs="Times New Roman"/>
          <w:color w:val="000000" w:themeColor="text1"/>
          <w:sz w:val="24"/>
          <w:szCs w:val="24"/>
          <w:lang w:eastAsia="cs-CZ"/>
        </w:rPr>
        <w:lastRenderedPageBreak/>
        <w:t>řídí předseda zkušební komise.</w:t>
      </w:r>
      <w:r w:rsidR="007164CF" w:rsidRPr="0005366D">
        <w:rPr>
          <w:rFonts w:ascii="Times New Roman" w:eastAsia="Times New Roman" w:hAnsi="Times New Roman" w:cs="Times New Roman"/>
          <w:color w:val="000000" w:themeColor="text1"/>
          <w:sz w:val="24"/>
          <w:szCs w:val="24"/>
          <w:lang w:eastAsia="cs-CZ"/>
        </w:rPr>
        <w:t xml:space="preserve"> Komise rozhoduje většinou, při rovnosti hlasů nebo při nedosažení většiny hlasů je student klasifikován klasifikací pro něj příznivější.</w:t>
      </w:r>
    </w:p>
    <w:p w14:paraId="3A87E295" w14:textId="3025841E" w:rsidR="00036756" w:rsidRPr="0005366D" w:rsidRDefault="0003675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Pokud komise pro obhajobu disertační práce stanovila klasifikaci "neprospěl/a", určí, zda je nutné práci přepracovat nebo doplnit; opakování obhajoby je možné nejdříve za šest měsíců. </w:t>
      </w:r>
    </w:p>
    <w:p w14:paraId="0A0C3EFB" w14:textId="141528BA" w:rsidR="00E27633" w:rsidRPr="0005366D" w:rsidRDefault="00E27633"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 konání obhajoby disertační práce a státní doktorské zkoušky a o hlasování se vyhotoví protokoly, které podepisuje předseda a nejméně jeden další člen</w:t>
      </w:r>
      <w:r w:rsidR="00E63487" w:rsidRPr="0005366D">
        <w:rPr>
          <w:rFonts w:ascii="Times New Roman" w:eastAsia="Times New Roman" w:hAnsi="Times New Roman" w:cs="Times New Roman"/>
          <w:color w:val="000000" w:themeColor="text1"/>
          <w:sz w:val="24"/>
          <w:szCs w:val="24"/>
          <w:lang w:eastAsia="cs-CZ"/>
        </w:rPr>
        <w:t xml:space="preserve"> komise</w:t>
      </w:r>
      <w:r w:rsidRPr="0005366D">
        <w:rPr>
          <w:rFonts w:ascii="Times New Roman" w:eastAsia="Times New Roman" w:hAnsi="Times New Roman" w:cs="Times New Roman"/>
          <w:color w:val="000000" w:themeColor="text1"/>
          <w:sz w:val="24"/>
          <w:szCs w:val="24"/>
          <w:lang w:eastAsia="cs-CZ"/>
        </w:rPr>
        <w:t xml:space="preserve">; počet přítomných členů zkušební komise při konání obhajoby disertační práce a státní doktorské zkoušky nesmí být menší než tři. </w:t>
      </w:r>
    </w:p>
    <w:p w14:paraId="12D8D64A" w14:textId="77777777" w:rsidR="00036756" w:rsidRPr="0005366D" w:rsidRDefault="0003675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Obhajobu disertační práce a státní doktorskou zkoušku může student konat nejvýše dvakrát, tj. má právo na jeden opravný termín. </w:t>
      </w:r>
    </w:p>
    <w:p w14:paraId="23A183B7" w14:textId="22FFD51F" w:rsidR="00B61F82" w:rsidRPr="0005366D" w:rsidRDefault="00B61F82"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Řádný a opravný termín konání obhajoby </w:t>
      </w:r>
      <w:r w:rsidR="00493DD4" w:rsidRPr="0005366D">
        <w:rPr>
          <w:rFonts w:ascii="Times New Roman" w:eastAsia="Times New Roman" w:hAnsi="Times New Roman" w:cs="Times New Roman"/>
          <w:color w:val="000000" w:themeColor="text1"/>
          <w:sz w:val="24"/>
          <w:szCs w:val="24"/>
          <w:lang w:eastAsia="cs-CZ"/>
        </w:rPr>
        <w:t>disertační</w:t>
      </w:r>
      <w:r w:rsidRPr="0005366D">
        <w:rPr>
          <w:rFonts w:ascii="Times New Roman" w:eastAsia="Times New Roman" w:hAnsi="Times New Roman" w:cs="Times New Roman"/>
          <w:color w:val="000000" w:themeColor="text1"/>
          <w:sz w:val="24"/>
          <w:szCs w:val="24"/>
          <w:lang w:eastAsia="cs-CZ"/>
        </w:rPr>
        <w:t xml:space="preserve"> práce a státní doktorské zkoušky stanoví děkan. Každý tento termín se s přesným časovým určením nejméně dva týdny předem zveřejní ve veřejné části internetových stránek fakulty. Po dohodě se studentem je možné termín </w:t>
      </w:r>
      <w:r w:rsidR="00394C81" w:rsidRPr="0005366D">
        <w:rPr>
          <w:rFonts w:ascii="Times New Roman" w:eastAsia="Times New Roman" w:hAnsi="Times New Roman" w:cs="Times New Roman"/>
          <w:color w:val="000000" w:themeColor="text1"/>
          <w:sz w:val="24"/>
          <w:szCs w:val="24"/>
          <w:lang w:eastAsia="cs-CZ"/>
        </w:rPr>
        <w:t xml:space="preserve">obhajoby disertační práce nebo </w:t>
      </w:r>
      <w:r w:rsidRPr="0005366D">
        <w:rPr>
          <w:rFonts w:ascii="Times New Roman" w:eastAsia="Times New Roman" w:hAnsi="Times New Roman" w:cs="Times New Roman"/>
          <w:color w:val="000000" w:themeColor="text1"/>
          <w:sz w:val="24"/>
          <w:szCs w:val="24"/>
          <w:lang w:eastAsia="cs-CZ"/>
        </w:rPr>
        <w:t>státní doktorské zkoušky stanovit individuálně, bez ohledu na tuto lhůtu.</w:t>
      </w:r>
      <w:r w:rsidR="00EE1B91" w:rsidRPr="0005366D">
        <w:rPr>
          <w:rFonts w:ascii="Times New Roman" w:eastAsia="Times New Roman" w:hAnsi="Times New Roman" w:cs="Times New Roman"/>
          <w:color w:val="000000" w:themeColor="text1"/>
          <w:sz w:val="24"/>
          <w:szCs w:val="24"/>
          <w:lang w:eastAsia="cs-CZ"/>
        </w:rPr>
        <w:t xml:space="preserve"> Nedostaví-li se student k obhajobě disertační práce nebo ke státní doktorské zkoušce, na kterou je přihlášen, bez řádné omluvy, není klasifikován a termín obhajoby, resp. státní doktorské zkoušky propadá. O řádnosti omluvy rozhoduje děkan.</w:t>
      </w:r>
    </w:p>
    <w:p w14:paraId="0646CB1E" w14:textId="42BF2924" w:rsidR="00036756" w:rsidRPr="0005366D" w:rsidRDefault="0003675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Obhajoba disertační práce a státní doktorsk</w:t>
      </w:r>
      <w:r w:rsidR="00E27633" w:rsidRPr="0005366D">
        <w:rPr>
          <w:rFonts w:ascii="Times New Roman" w:eastAsia="Times New Roman" w:hAnsi="Times New Roman" w:cs="Times New Roman"/>
          <w:color w:val="000000" w:themeColor="text1"/>
          <w:sz w:val="24"/>
          <w:szCs w:val="24"/>
          <w:lang w:eastAsia="cs-CZ"/>
        </w:rPr>
        <w:t>á</w:t>
      </w:r>
      <w:r w:rsidRPr="0005366D">
        <w:rPr>
          <w:rFonts w:ascii="Times New Roman" w:eastAsia="Times New Roman" w:hAnsi="Times New Roman" w:cs="Times New Roman"/>
          <w:color w:val="000000" w:themeColor="text1"/>
          <w:sz w:val="24"/>
          <w:szCs w:val="24"/>
          <w:lang w:eastAsia="cs-CZ"/>
        </w:rPr>
        <w:t xml:space="preserve"> zkouška se klasifikují jako zkouška u</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studentů doktorských studijních programů. </w:t>
      </w:r>
    </w:p>
    <w:p w14:paraId="64EAE3E3" w14:textId="77777777" w:rsidR="00036756" w:rsidRPr="0005366D" w:rsidRDefault="00036756" w:rsidP="0005366D">
      <w:pPr>
        <w:numPr>
          <w:ilvl w:val="0"/>
          <w:numId w:val="14"/>
        </w:numPr>
        <w:tabs>
          <w:tab w:val="clear" w:pos="360"/>
        </w:tabs>
        <w:spacing w:after="0"/>
        <w:ind w:left="709"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Pokud všechny posudky</w:t>
      </w:r>
      <w:r w:rsidR="00DC1995" w:rsidRPr="0005366D">
        <w:rPr>
          <w:rFonts w:ascii="Times New Roman" w:eastAsia="Times New Roman" w:hAnsi="Times New Roman" w:cs="Times New Roman"/>
          <w:color w:val="000000" w:themeColor="text1"/>
          <w:sz w:val="24"/>
          <w:szCs w:val="24"/>
          <w:lang w:eastAsia="cs-CZ"/>
        </w:rPr>
        <w:t xml:space="preserve"> nedoporučují disertační práci k obhajobě, může student od obhajoby před jejím konáním odstoupit. Termín obhajoby disertační práce propadá.</w:t>
      </w:r>
    </w:p>
    <w:p w14:paraId="7EA01294" w14:textId="77777777" w:rsidR="00325BA1" w:rsidRPr="0005366D" w:rsidRDefault="00325BA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08BE3E91" w14:textId="77777777" w:rsidR="00325BA1" w:rsidRPr="0005366D" w:rsidRDefault="0035569E" w:rsidP="0005366D">
      <w:pPr>
        <w:spacing w:after="0"/>
        <w:contextualSpacing/>
        <w:jc w:val="center"/>
        <w:outlineLvl w:val="2"/>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Část IV.</w:t>
      </w:r>
    </w:p>
    <w:p w14:paraId="223558D4" w14:textId="057305EA" w:rsidR="006F44E9" w:rsidRPr="0005366D" w:rsidRDefault="0035569E" w:rsidP="0005366D">
      <w:pPr>
        <w:spacing w:after="0"/>
        <w:contextualSpacing/>
        <w:jc w:val="center"/>
        <w:outlineLvl w:val="2"/>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Zveřejňování závěrečných prací</w:t>
      </w:r>
    </w:p>
    <w:p w14:paraId="5DF5B86A" w14:textId="77777777" w:rsidR="00325BA1" w:rsidRPr="0005366D" w:rsidRDefault="00325BA1" w:rsidP="0005366D">
      <w:pPr>
        <w:spacing w:after="0"/>
        <w:contextualSpacing/>
        <w:jc w:val="center"/>
        <w:outlineLvl w:val="2"/>
        <w:rPr>
          <w:rFonts w:ascii="Times New Roman" w:eastAsia="Times New Roman" w:hAnsi="Times New Roman" w:cs="Times New Roman"/>
          <w:b/>
          <w:color w:val="000000" w:themeColor="text1"/>
          <w:sz w:val="24"/>
          <w:szCs w:val="24"/>
          <w:lang w:eastAsia="cs-CZ"/>
        </w:rPr>
      </w:pPr>
    </w:p>
    <w:p w14:paraId="739D7CED" w14:textId="77777777" w:rsidR="00043320" w:rsidRPr="0005366D" w:rsidRDefault="00043320"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12</w:t>
      </w:r>
    </w:p>
    <w:p w14:paraId="3341C71B" w14:textId="77777777" w:rsidR="00325BA1" w:rsidRPr="0005366D" w:rsidRDefault="00325BA1" w:rsidP="0005366D">
      <w:pPr>
        <w:spacing w:after="0"/>
        <w:ind w:left="284"/>
        <w:contextualSpacing/>
        <w:jc w:val="center"/>
        <w:outlineLvl w:val="2"/>
        <w:rPr>
          <w:rFonts w:ascii="Times New Roman" w:eastAsia="Times New Roman" w:hAnsi="Times New Roman" w:cs="Times New Roman"/>
          <w:color w:val="000000" w:themeColor="text1"/>
          <w:sz w:val="24"/>
          <w:szCs w:val="24"/>
          <w:lang w:eastAsia="cs-CZ"/>
        </w:rPr>
      </w:pPr>
    </w:p>
    <w:p w14:paraId="7BCE8DF9" w14:textId="36A9BD67"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Bakalářské, diplomové, disertační a rigorózní práce (dále jen „závěrečné práce“) odevzdané k obhajobě se zveřejňují k nahlížení veřejnosti nejméně pět pracovních dní před konáním obhajoby, a to na fakultě, na které se obhajoba bude konat. </w:t>
      </w:r>
      <w:r w:rsidR="00AD4015" w:rsidRPr="0005366D">
        <w:rPr>
          <w:rFonts w:ascii="Times New Roman" w:eastAsia="Times New Roman" w:hAnsi="Times New Roman" w:cs="Times New Roman"/>
          <w:color w:val="000000" w:themeColor="text1"/>
          <w:sz w:val="24"/>
          <w:szCs w:val="24"/>
          <w:lang w:eastAsia="cs-CZ"/>
        </w:rPr>
        <w:t>Univerzita</w:t>
      </w:r>
      <w:r w:rsidRPr="0005366D">
        <w:rPr>
          <w:rFonts w:ascii="Times New Roman" w:eastAsia="Times New Roman" w:hAnsi="Times New Roman" w:cs="Times New Roman"/>
          <w:color w:val="000000" w:themeColor="text1"/>
          <w:sz w:val="24"/>
          <w:szCs w:val="24"/>
          <w:lang w:eastAsia="cs-CZ"/>
        </w:rPr>
        <w:t xml:space="preserve"> disertační práci nezveřejňuje, byla-li již zveřejněna jiným způsobem.</w:t>
      </w:r>
    </w:p>
    <w:p w14:paraId="3E298FA7" w14:textId="30110A5B"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Zveřejňování závěrečných prací, u kterých proběhla obhajoba, včetně posudků oponentů a záznamu o průběhu a výsledku obhajoby se uskutečňuje prostřednictvím elektronické databáze</w:t>
      </w:r>
      <w:r w:rsidR="0071215A" w:rsidRPr="0005366D">
        <w:rPr>
          <w:rFonts w:ascii="Times New Roman" w:eastAsia="Times New Roman" w:hAnsi="Times New Roman" w:cs="Times New Roman"/>
          <w:color w:val="000000" w:themeColor="text1"/>
          <w:sz w:val="24"/>
          <w:szCs w:val="24"/>
          <w:lang w:eastAsia="cs-CZ"/>
        </w:rPr>
        <w:t xml:space="preserve"> závěrečných prací</w:t>
      </w:r>
      <w:r w:rsidRPr="0005366D">
        <w:rPr>
          <w:rFonts w:ascii="Times New Roman" w:eastAsia="Times New Roman" w:hAnsi="Times New Roman" w:cs="Times New Roman"/>
          <w:color w:val="000000" w:themeColor="text1"/>
          <w:sz w:val="24"/>
          <w:szCs w:val="24"/>
          <w:lang w:eastAsia="cs-CZ"/>
        </w:rPr>
        <w:t xml:space="preserve">. </w:t>
      </w:r>
    </w:p>
    <w:p w14:paraId="5B78DFCB" w14:textId="26B1D4FE"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Každý si může ze zveřejněné práce pořizovat na své náklady výpisy, opisy nebo rozmnoženiny. V opatření děkana se stanoví kalkulace nákladů za pořizování výpisů, opisů nebo rozmnoženin a způsob jejich pořizování. Osoba, která nahlíží do závěrečné práce, musí být poučena o tom, že získané informace nemohou být použity k výdělečným účelům nebo vydávány za studijní, vědeckou nebo jinou tvůrčí činnost jiné osoby než autora. </w:t>
      </w:r>
    </w:p>
    <w:p w14:paraId="472E5EB0" w14:textId="0F44D564"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lastRenderedPageBreak/>
        <w:t>Opatření děkana podle odstavce 3 se zveřejňuje ve veřejné části internetových stránek fakulty, kde se rovněž zveřejňují jména a příjmení osob, které závěrečnou práci k obhajobě předložili, názvy závěrečných prací a termíny konání obhajob.</w:t>
      </w:r>
    </w:p>
    <w:p w14:paraId="58F36E03" w14:textId="5EBB0AE2"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Organizačně administrativní náležitosti nahlížení prostřednictvím věcné databáze stanoví opatření děkana, které se zveřejňuje ve veřejné části internetových stránek fakulty. Tímto způsobem se závěrečné práce a údaje podle odstavce 2 zpřístupňují nejpozději dvacet jeden den po konání obhajoby s tím, že musí být zpřístupněny nejméně po dobu, kdy nejsou zpřístupněny prostřednictvím elektronické databáze.</w:t>
      </w:r>
    </w:p>
    <w:p w14:paraId="0DD04E65" w14:textId="7CB937B6"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Podrobnosti o zpřístupnění prostřednictvím elektronické databáze se stanoví opatřením rektora podle čl. 1</w:t>
      </w:r>
      <w:r w:rsidR="005702B9" w:rsidRPr="0005366D">
        <w:rPr>
          <w:rFonts w:ascii="Times New Roman" w:eastAsia="Times New Roman" w:hAnsi="Times New Roman" w:cs="Times New Roman"/>
          <w:color w:val="000000" w:themeColor="text1"/>
          <w:sz w:val="24"/>
          <w:szCs w:val="24"/>
          <w:lang w:eastAsia="cs-CZ"/>
        </w:rPr>
        <w:t>0</w:t>
      </w:r>
      <w:r w:rsidRPr="0005366D">
        <w:rPr>
          <w:rFonts w:ascii="Times New Roman" w:eastAsia="Times New Roman" w:hAnsi="Times New Roman" w:cs="Times New Roman"/>
          <w:color w:val="000000" w:themeColor="text1"/>
          <w:sz w:val="24"/>
          <w:szCs w:val="24"/>
          <w:lang w:eastAsia="cs-CZ"/>
        </w:rPr>
        <w:t xml:space="preserve"> odst. </w:t>
      </w:r>
      <w:r w:rsidR="00B03C04" w:rsidRPr="0005366D">
        <w:rPr>
          <w:rFonts w:ascii="Times New Roman" w:eastAsia="Times New Roman" w:hAnsi="Times New Roman" w:cs="Times New Roman"/>
          <w:color w:val="000000" w:themeColor="text1"/>
          <w:sz w:val="24"/>
          <w:szCs w:val="24"/>
          <w:lang w:eastAsia="cs-CZ"/>
        </w:rPr>
        <w:t>3</w:t>
      </w:r>
      <w:r w:rsidRPr="0005366D">
        <w:rPr>
          <w:rFonts w:ascii="Times New Roman" w:eastAsia="Times New Roman" w:hAnsi="Times New Roman" w:cs="Times New Roman"/>
          <w:color w:val="000000" w:themeColor="text1"/>
          <w:sz w:val="24"/>
          <w:szCs w:val="24"/>
          <w:lang w:eastAsia="cs-CZ"/>
        </w:rPr>
        <w:t xml:space="preserve"> </w:t>
      </w:r>
      <w:r w:rsidR="00DE61F7" w:rsidRPr="0005366D">
        <w:rPr>
          <w:rFonts w:ascii="Times New Roman" w:eastAsia="Times New Roman" w:hAnsi="Times New Roman" w:cs="Times New Roman"/>
          <w:color w:val="000000" w:themeColor="text1"/>
          <w:sz w:val="24"/>
          <w:szCs w:val="24"/>
          <w:lang w:eastAsia="cs-CZ"/>
        </w:rPr>
        <w:t>s</w:t>
      </w:r>
      <w:r w:rsidRPr="0005366D">
        <w:rPr>
          <w:rFonts w:ascii="Times New Roman" w:eastAsia="Times New Roman" w:hAnsi="Times New Roman" w:cs="Times New Roman"/>
          <w:color w:val="000000" w:themeColor="text1"/>
          <w:sz w:val="24"/>
          <w:szCs w:val="24"/>
          <w:lang w:eastAsia="cs-CZ"/>
        </w:rPr>
        <w:t>tatutu.</w:t>
      </w:r>
    </w:p>
    <w:p w14:paraId="0B5C4259" w14:textId="14A4A341"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Závěrečná práce určená k obhajobě se odevzdává v elektronické podobě ve lhůtě stanovené děkanem, nevylučuje-li to její povaha. Podrobnosti odevzdávání elektronické podoby závěrečných prací stano</w:t>
      </w:r>
      <w:r w:rsidR="00325BA1" w:rsidRPr="0005366D">
        <w:rPr>
          <w:rFonts w:ascii="Times New Roman" w:eastAsia="Times New Roman" w:hAnsi="Times New Roman" w:cs="Times New Roman"/>
          <w:color w:val="000000" w:themeColor="text1"/>
          <w:sz w:val="24"/>
          <w:szCs w:val="24"/>
          <w:lang w:eastAsia="cs-CZ"/>
        </w:rPr>
        <w:t xml:space="preserve">ví opatření rektora podle odstavce </w:t>
      </w:r>
      <w:r w:rsidRPr="0005366D">
        <w:rPr>
          <w:rFonts w:ascii="Times New Roman" w:eastAsia="Times New Roman" w:hAnsi="Times New Roman" w:cs="Times New Roman"/>
          <w:color w:val="000000" w:themeColor="text1"/>
          <w:sz w:val="24"/>
          <w:szCs w:val="24"/>
          <w:lang w:eastAsia="cs-CZ"/>
        </w:rPr>
        <w:t>6. Listinná podoba práce musí být úplná a shodná s elektronickou podobou práce, pokud odevzdávání práce v listinné podobě vyžaduje opatření děkana a pokud to povaha práce a jejích příloh umožňuje.</w:t>
      </w:r>
    </w:p>
    <w:p w14:paraId="6D6A1903" w14:textId="0CD3AB58"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Nejde-li o bakalářskou práci, musí závěrečná práce obsahovat abstrakt. V takovém případě student ve lhůtě a způsobem podle odstavce </w:t>
      </w:r>
      <w:r w:rsidR="00E63487" w:rsidRPr="0005366D">
        <w:rPr>
          <w:rFonts w:ascii="Times New Roman" w:eastAsia="Times New Roman" w:hAnsi="Times New Roman" w:cs="Times New Roman"/>
          <w:color w:val="000000" w:themeColor="text1"/>
          <w:sz w:val="24"/>
          <w:szCs w:val="24"/>
          <w:lang w:eastAsia="cs-CZ"/>
        </w:rPr>
        <w:t>7</w:t>
      </w:r>
      <w:r w:rsidRPr="0005366D">
        <w:rPr>
          <w:rFonts w:ascii="Times New Roman" w:eastAsia="Times New Roman" w:hAnsi="Times New Roman" w:cs="Times New Roman"/>
          <w:color w:val="000000" w:themeColor="text1"/>
          <w:sz w:val="24"/>
          <w:szCs w:val="24"/>
          <w:lang w:eastAsia="cs-CZ"/>
        </w:rPr>
        <w:t xml:space="preserve"> též zvlášť odevzdá abstrakt závěrečné práce v českém a anglickém jazyce, nebo v jazyce, ve kterém je uskutečňován studijní program, ve kterém je student zapsán; tento abstrakt musí být obsahově shodný s abstraktem uvedeným v závěrečné práci.</w:t>
      </w:r>
    </w:p>
    <w:p w14:paraId="1A4E6946" w14:textId="0BBDE346" w:rsidR="00043320" w:rsidRPr="0005366D" w:rsidRDefault="00043320" w:rsidP="0005366D">
      <w:pPr>
        <w:numPr>
          <w:ilvl w:val="0"/>
          <w:numId w:val="6"/>
        </w:numPr>
        <w:tabs>
          <w:tab w:val="clear" w:pos="502"/>
          <w:tab w:val="num" w:pos="567"/>
        </w:tabs>
        <w:spacing w:after="0"/>
        <w:ind w:left="567" w:hanging="283"/>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Odevzdané závěrečné práce se ukládají v univerzitní nebo meziuniverzitní databázi závěrečných prací. Text odevzdané závěrečné práce podléhá porovnání s texty závěrečných prací uložených v univerzitní nebo meziuniverzitní databázi závěrečných prací</w:t>
      </w:r>
      <w:r w:rsidR="00BA27DF" w:rsidRPr="0005366D">
        <w:rPr>
          <w:rFonts w:ascii="Times New Roman" w:eastAsia="Times New Roman" w:hAnsi="Times New Roman" w:cs="Times New Roman"/>
          <w:color w:val="000000" w:themeColor="text1"/>
          <w:sz w:val="24"/>
          <w:szCs w:val="24"/>
          <w:lang w:eastAsia="cs-CZ"/>
        </w:rPr>
        <w:t xml:space="preserve"> a s texty dalších publikací</w:t>
      </w:r>
      <w:r w:rsidRPr="0005366D">
        <w:rPr>
          <w:rFonts w:ascii="Times New Roman" w:eastAsia="Times New Roman" w:hAnsi="Times New Roman" w:cs="Times New Roman"/>
          <w:color w:val="000000" w:themeColor="text1"/>
          <w:sz w:val="24"/>
          <w:szCs w:val="24"/>
          <w:lang w:eastAsia="cs-CZ"/>
        </w:rPr>
        <w:t>; podrobnosti o porovnávání textů prací stanoví opatření rektora. Výsledky porovnání se vždy zpřístupňují uchazeči nebo studentovi, vedoucímu práce, oponentům práce a členům komise pro příslušnou část státní zkoušky. V případě doktorských studijních programů se výsledky porovnání zpřístupňují studentovi, školiteli, oponentům práce a členům komise pro obhajobu disertační práce.</w:t>
      </w:r>
    </w:p>
    <w:p w14:paraId="4D296C89" w14:textId="44E5511D" w:rsidR="00043320" w:rsidRPr="0005366D" w:rsidRDefault="00043320" w:rsidP="0005366D">
      <w:pPr>
        <w:pStyle w:val="Odstavecseseznamem"/>
        <w:numPr>
          <w:ilvl w:val="0"/>
          <w:numId w:val="6"/>
        </w:numPr>
        <w:tabs>
          <w:tab w:val="clear" w:pos="502"/>
          <w:tab w:val="num" w:pos="567"/>
        </w:tabs>
        <w:spacing w:after="0"/>
        <w:ind w:left="567" w:hanging="283"/>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Univerzita může odložit zveřejnění </w:t>
      </w:r>
      <w:r w:rsidR="00073A14" w:rsidRPr="0005366D">
        <w:rPr>
          <w:rFonts w:ascii="Times New Roman" w:eastAsia="Times New Roman" w:hAnsi="Times New Roman" w:cs="Times New Roman"/>
          <w:color w:val="000000" w:themeColor="text1"/>
          <w:sz w:val="24"/>
          <w:szCs w:val="24"/>
          <w:lang w:eastAsia="cs-CZ"/>
        </w:rPr>
        <w:t xml:space="preserve">závěrečných prací </w:t>
      </w:r>
      <w:r w:rsidRPr="0005366D">
        <w:rPr>
          <w:rFonts w:ascii="Times New Roman" w:eastAsia="Times New Roman" w:hAnsi="Times New Roman" w:cs="Times New Roman"/>
          <w:color w:val="000000" w:themeColor="text1"/>
          <w:sz w:val="24"/>
          <w:szCs w:val="24"/>
          <w:lang w:eastAsia="cs-CZ"/>
        </w:rPr>
        <w:t xml:space="preserve">nebo jejich části, a to po dobu trvání překážky pro zveřejnění, nejdéle však na dobu 3 let. Informace o odložení zveřejnění musí být spolu s odůvodněním zveřejněna na stejném místě, kde jsou zveřejňovány </w:t>
      </w:r>
      <w:r w:rsidR="00073A14" w:rsidRPr="0005366D">
        <w:rPr>
          <w:rFonts w:ascii="Times New Roman" w:eastAsia="Times New Roman" w:hAnsi="Times New Roman" w:cs="Times New Roman"/>
          <w:color w:val="000000" w:themeColor="text1"/>
          <w:sz w:val="24"/>
          <w:szCs w:val="24"/>
          <w:lang w:eastAsia="cs-CZ"/>
        </w:rPr>
        <w:t>závěrečné</w:t>
      </w:r>
      <w:r w:rsidRPr="0005366D">
        <w:rPr>
          <w:rFonts w:ascii="Times New Roman" w:eastAsia="Times New Roman" w:hAnsi="Times New Roman" w:cs="Times New Roman"/>
          <w:color w:val="000000" w:themeColor="text1"/>
          <w:sz w:val="24"/>
          <w:szCs w:val="24"/>
          <w:lang w:eastAsia="cs-CZ"/>
        </w:rPr>
        <w:t xml:space="preserve"> práce. Univerzita zašle bez zbytečného odkladu po obhájení </w:t>
      </w:r>
      <w:r w:rsidR="00073A14" w:rsidRPr="0005366D">
        <w:rPr>
          <w:rFonts w:ascii="Times New Roman" w:eastAsia="Times New Roman" w:hAnsi="Times New Roman" w:cs="Times New Roman"/>
          <w:color w:val="000000" w:themeColor="text1"/>
          <w:sz w:val="24"/>
          <w:szCs w:val="24"/>
          <w:lang w:eastAsia="cs-CZ"/>
        </w:rPr>
        <w:t>závěrečné</w:t>
      </w:r>
      <w:r w:rsidRPr="0005366D">
        <w:rPr>
          <w:rFonts w:ascii="Times New Roman" w:eastAsia="Times New Roman" w:hAnsi="Times New Roman" w:cs="Times New Roman"/>
          <w:color w:val="000000" w:themeColor="text1"/>
          <w:sz w:val="24"/>
          <w:szCs w:val="24"/>
          <w:lang w:eastAsia="cs-CZ"/>
        </w:rPr>
        <w:t xml:space="preserve"> práce, jíž se týká odklad zveřejnění podle věty první, jeden výtisk práce k</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uchování ministerstvu.</w:t>
      </w:r>
    </w:p>
    <w:p w14:paraId="20F23A7B" w14:textId="77777777" w:rsidR="00325BA1" w:rsidRPr="0005366D" w:rsidRDefault="00325BA1" w:rsidP="0005366D">
      <w:pPr>
        <w:tabs>
          <w:tab w:val="num" w:pos="567"/>
        </w:tabs>
        <w:spacing w:after="0"/>
        <w:jc w:val="both"/>
        <w:rPr>
          <w:rFonts w:ascii="Times New Roman" w:eastAsia="Times New Roman" w:hAnsi="Times New Roman" w:cs="Times New Roman"/>
          <w:color w:val="000000" w:themeColor="text1"/>
          <w:sz w:val="24"/>
          <w:szCs w:val="24"/>
          <w:lang w:eastAsia="cs-CZ"/>
        </w:rPr>
      </w:pPr>
    </w:p>
    <w:p w14:paraId="499CBF60" w14:textId="77777777" w:rsidR="00990E2B" w:rsidRDefault="00990E2B">
      <w:pPr>
        <w:rPr>
          <w:rFonts w:ascii="Times New Roman" w:eastAsia="Times New Roman" w:hAnsi="Times New Roman" w:cs="Times New Roman"/>
          <w:b/>
          <w:color w:val="000000" w:themeColor="text1"/>
          <w:sz w:val="24"/>
          <w:szCs w:val="24"/>
          <w:lang w:eastAsia="cs-CZ"/>
        </w:rPr>
      </w:pPr>
      <w:r>
        <w:rPr>
          <w:rFonts w:ascii="Times New Roman" w:eastAsia="Times New Roman" w:hAnsi="Times New Roman" w:cs="Times New Roman"/>
          <w:b/>
          <w:color w:val="000000" w:themeColor="text1"/>
          <w:sz w:val="24"/>
          <w:szCs w:val="24"/>
          <w:lang w:eastAsia="cs-CZ"/>
        </w:rPr>
        <w:br w:type="page"/>
      </w:r>
    </w:p>
    <w:p w14:paraId="48F8849D" w14:textId="45B4F160" w:rsidR="00325BA1" w:rsidRPr="0005366D" w:rsidRDefault="00DE16C4"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lastRenderedPageBreak/>
        <w:t>Č</w:t>
      </w:r>
      <w:r w:rsidR="00DE651F" w:rsidRPr="0005366D">
        <w:rPr>
          <w:rFonts w:ascii="Times New Roman" w:eastAsia="Times New Roman" w:hAnsi="Times New Roman" w:cs="Times New Roman"/>
          <w:b/>
          <w:color w:val="000000" w:themeColor="text1"/>
          <w:sz w:val="24"/>
          <w:szCs w:val="24"/>
          <w:lang w:eastAsia="cs-CZ"/>
        </w:rPr>
        <w:t xml:space="preserve">ást </w:t>
      </w:r>
      <w:r w:rsidR="00AD26EC" w:rsidRPr="0005366D">
        <w:rPr>
          <w:rFonts w:ascii="Times New Roman" w:eastAsia="Times New Roman" w:hAnsi="Times New Roman" w:cs="Times New Roman"/>
          <w:b/>
          <w:color w:val="000000" w:themeColor="text1"/>
          <w:sz w:val="24"/>
          <w:szCs w:val="24"/>
          <w:lang w:eastAsia="cs-CZ"/>
        </w:rPr>
        <w:t>V.</w:t>
      </w:r>
    </w:p>
    <w:p w14:paraId="0A9CBBD5" w14:textId="77777777" w:rsidR="006F39DA" w:rsidRDefault="00DE16C4"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Rozhodování o právech a povinnostech student</w:t>
      </w:r>
      <w:r w:rsidR="0071722D" w:rsidRPr="0005366D">
        <w:rPr>
          <w:rFonts w:ascii="Times New Roman" w:eastAsia="Times New Roman" w:hAnsi="Times New Roman" w:cs="Times New Roman"/>
          <w:b/>
          <w:color w:val="000000" w:themeColor="text1"/>
          <w:sz w:val="24"/>
          <w:szCs w:val="24"/>
          <w:lang w:eastAsia="cs-CZ"/>
        </w:rPr>
        <w:t>ů</w:t>
      </w:r>
      <w:r w:rsidR="006F39DA">
        <w:rPr>
          <w:rFonts w:ascii="Times New Roman" w:eastAsia="Times New Roman" w:hAnsi="Times New Roman" w:cs="Times New Roman"/>
          <w:b/>
          <w:color w:val="000000" w:themeColor="text1"/>
          <w:sz w:val="24"/>
          <w:szCs w:val="24"/>
          <w:lang w:eastAsia="cs-CZ"/>
        </w:rPr>
        <w:t xml:space="preserve"> a vyřizování podání studentů</w:t>
      </w:r>
    </w:p>
    <w:p w14:paraId="49358FE5" w14:textId="292E8528" w:rsidR="00DE16C4" w:rsidRPr="0005366D" w:rsidRDefault="006F39DA"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Pr>
          <w:rFonts w:ascii="Times New Roman" w:eastAsia="Times New Roman" w:hAnsi="Times New Roman" w:cs="Times New Roman"/>
          <w:b/>
          <w:color w:val="000000" w:themeColor="text1"/>
          <w:sz w:val="24"/>
          <w:szCs w:val="24"/>
          <w:lang w:eastAsia="cs-CZ"/>
        </w:rPr>
        <w:t xml:space="preserve"> </w:t>
      </w:r>
      <w:r w:rsidR="00712A23" w:rsidRPr="0005366D">
        <w:rPr>
          <w:rFonts w:ascii="Times New Roman" w:eastAsia="Times New Roman" w:hAnsi="Times New Roman" w:cs="Times New Roman"/>
          <w:b/>
          <w:color w:val="000000" w:themeColor="text1"/>
          <w:sz w:val="24"/>
          <w:szCs w:val="24"/>
          <w:lang w:eastAsia="cs-CZ"/>
        </w:rPr>
        <w:t>ve věcech organizace studia</w:t>
      </w:r>
    </w:p>
    <w:p w14:paraId="1EABE1E0" w14:textId="77777777" w:rsidR="00325BA1" w:rsidRPr="0005366D" w:rsidRDefault="00325BA1" w:rsidP="0005366D">
      <w:pPr>
        <w:spacing w:after="0"/>
        <w:contextualSpacing/>
        <w:jc w:val="center"/>
        <w:outlineLvl w:val="1"/>
        <w:rPr>
          <w:rFonts w:ascii="Times New Roman" w:eastAsia="Times New Roman" w:hAnsi="Times New Roman" w:cs="Times New Roman"/>
          <w:color w:val="000000" w:themeColor="text1"/>
          <w:sz w:val="24"/>
          <w:szCs w:val="24"/>
          <w:lang w:eastAsia="cs-CZ"/>
        </w:rPr>
      </w:pPr>
    </w:p>
    <w:p w14:paraId="361E7797" w14:textId="77777777" w:rsidR="00325BA1" w:rsidRPr="0005366D" w:rsidRDefault="00712A23"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w:t>
      </w:r>
      <w:r w:rsidR="00615EBB" w:rsidRPr="0005366D">
        <w:rPr>
          <w:rFonts w:ascii="Times New Roman" w:eastAsia="Times New Roman" w:hAnsi="Times New Roman" w:cs="Times New Roman"/>
          <w:color w:val="000000" w:themeColor="text1"/>
          <w:sz w:val="24"/>
          <w:szCs w:val="24"/>
          <w:lang w:eastAsia="cs-CZ"/>
        </w:rPr>
        <w:t>. 13</w:t>
      </w:r>
    </w:p>
    <w:p w14:paraId="26DE3303" w14:textId="49DE9C72" w:rsidR="00712A23" w:rsidRPr="0005366D" w:rsidRDefault="00712A23"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Rozhodování o právech a povinnostech studentů</w:t>
      </w:r>
    </w:p>
    <w:p w14:paraId="7C248AEA" w14:textId="77777777" w:rsidR="00325BA1" w:rsidRPr="0005366D" w:rsidRDefault="00325BA1"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3557C65E" w14:textId="63370D9F" w:rsidR="00712A23" w:rsidRPr="0005366D" w:rsidRDefault="00712A23" w:rsidP="0005366D">
      <w:pPr>
        <w:pStyle w:val="Bezmezer"/>
        <w:numPr>
          <w:ilvl w:val="0"/>
          <w:numId w:val="31"/>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Při rozhodování o právech a povinnostech studentů ve věcech uvedených v</w:t>
      </w:r>
      <w:r w:rsidR="00E46692" w:rsidRPr="0005366D">
        <w:rPr>
          <w:rFonts w:ascii="Times New Roman" w:hAnsi="Times New Roman" w:cs="Times New Roman"/>
          <w:color w:val="000000" w:themeColor="text1"/>
          <w:sz w:val="24"/>
          <w:szCs w:val="24"/>
          <w:lang w:eastAsia="cs-CZ"/>
        </w:rPr>
        <w:t xml:space="preserve"> ustanovení </w:t>
      </w:r>
      <w:r w:rsidRPr="0005366D">
        <w:rPr>
          <w:rFonts w:ascii="Times New Roman" w:hAnsi="Times New Roman" w:cs="Times New Roman"/>
          <w:color w:val="000000" w:themeColor="text1"/>
          <w:sz w:val="24"/>
          <w:szCs w:val="24"/>
          <w:lang w:eastAsia="cs-CZ"/>
        </w:rPr>
        <w:t>§ 68 odst. 1 písm. c), d) a g) zákona o vysokých školách se postupuje podle správního řádu</w:t>
      </w:r>
      <w:r w:rsidRPr="0005366D">
        <w:rPr>
          <w:rStyle w:val="Znakapoznpodarou"/>
          <w:rFonts w:ascii="Times New Roman" w:eastAsia="Times New Roman" w:hAnsi="Times New Roman" w:cs="Times New Roman"/>
          <w:color w:val="000000" w:themeColor="text1"/>
          <w:sz w:val="24"/>
          <w:szCs w:val="24"/>
          <w:lang w:eastAsia="cs-CZ"/>
        </w:rPr>
        <w:footnoteReference w:id="2"/>
      </w:r>
      <w:r w:rsidR="00F7210A" w:rsidRPr="0005366D">
        <w:rPr>
          <w:rFonts w:ascii="Times New Roman" w:hAnsi="Times New Roman" w:cs="Times New Roman"/>
          <w:sz w:val="24"/>
          <w:szCs w:val="24"/>
          <w:vertAlign w:val="superscript"/>
        </w:rPr>
        <w:t xml:space="preserve">) </w:t>
      </w:r>
      <w:r w:rsidRPr="0005366D">
        <w:rPr>
          <w:rFonts w:ascii="Times New Roman" w:hAnsi="Times New Roman" w:cs="Times New Roman"/>
          <w:color w:val="000000" w:themeColor="text1"/>
          <w:sz w:val="24"/>
          <w:szCs w:val="24"/>
          <w:lang w:eastAsia="cs-CZ"/>
        </w:rPr>
        <w:t>s odchylkami stanovenými zákonem o vysokých školách.</w:t>
      </w:r>
    </w:p>
    <w:p w14:paraId="09302D53" w14:textId="086D139B" w:rsidR="00CC4B9F" w:rsidRPr="0005366D" w:rsidRDefault="00CC4B9F" w:rsidP="0005366D">
      <w:pPr>
        <w:pStyle w:val="Bezmezer"/>
        <w:numPr>
          <w:ilvl w:val="0"/>
          <w:numId w:val="31"/>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Zahájení a vedení řízení</w:t>
      </w:r>
      <w:r w:rsidR="00474F03" w:rsidRPr="0005366D">
        <w:rPr>
          <w:rFonts w:ascii="Times New Roman" w:hAnsi="Times New Roman" w:cs="Times New Roman"/>
          <w:color w:val="000000" w:themeColor="text1"/>
          <w:sz w:val="24"/>
          <w:szCs w:val="24"/>
          <w:lang w:eastAsia="cs-CZ"/>
        </w:rPr>
        <w:t xml:space="preserve"> podle § 68 odst. 1 písm. g) zákona o vysokých školách</w:t>
      </w:r>
      <w:r w:rsidRPr="0005366D">
        <w:rPr>
          <w:rFonts w:ascii="Times New Roman" w:hAnsi="Times New Roman" w:cs="Times New Roman"/>
          <w:color w:val="000000" w:themeColor="text1"/>
          <w:sz w:val="24"/>
          <w:szCs w:val="24"/>
          <w:lang w:eastAsia="cs-CZ"/>
        </w:rPr>
        <w:t xml:space="preserve"> je důvodem přerušení řízení o žádostech studenta, popřípadě též řízení podle čl. 6 odst. 3.</w:t>
      </w:r>
      <w:r w:rsidRPr="0005366D">
        <w:rPr>
          <w:rStyle w:val="Znakapoznpodarou"/>
          <w:rFonts w:ascii="Times New Roman" w:hAnsi="Times New Roman" w:cs="Times New Roman"/>
          <w:color w:val="000000" w:themeColor="text1"/>
          <w:sz w:val="24"/>
          <w:szCs w:val="24"/>
          <w:lang w:eastAsia="cs-CZ"/>
        </w:rPr>
        <w:footnoteReference w:id="3"/>
      </w:r>
      <w:r w:rsidR="00F7210A" w:rsidRPr="0005366D">
        <w:rPr>
          <w:rFonts w:ascii="Times New Roman" w:hAnsi="Times New Roman" w:cs="Times New Roman"/>
          <w:sz w:val="24"/>
          <w:szCs w:val="24"/>
          <w:vertAlign w:val="superscript"/>
        </w:rPr>
        <w:t>)</w:t>
      </w:r>
    </w:p>
    <w:p w14:paraId="07BA43C0" w14:textId="77777777" w:rsidR="00325BA1" w:rsidRPr="0005366D" w:rsidRDefault="00325BA1" w:rsidP="0005366D">
      <w:pPr>
        <w:pStyle w:val="Bezmezer"/>
        <w:spacing w:line="276" w:lineRule="auto"/>
        <w:contextualSpacing/>
        <w:jc w:val="both"/>
        <w:rPr>
          <w:rFonts w:ascii="Times New Roman" w:hAnsi="Times New Roman" w:cs="Times New Roman"/>
          <w:color w:val="000000" w:themeColor="text1"/>
          <w:sz w:val="24"/>
          <w:szCs w:val="24"/>
          <w:lang w:eastAsia="cs-CZ"/>
        </w:rPr>
      </w:pPr>
    </w:p>
    <w:p w14:paraId="3056CF53" w14:textId="77777777" w:rsidR="00325BA1" w:rsidRPr="0005366D" w:rsidRDefault="00712A23"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w:t>
      </w:r>
      <w:r w:rsidR="00325BA1" w:rsidRPr="0005366D">
        <w:rPr>
          <w:rFonts w:ascii="Times New Roman" w:eastAsia="Times New Roman" w:hAnsi="Times New Roman" w:cs="Times New Roman"/>
          <w:color w:val="000000" w:themeColor="text1"/>
          <w:sz w:val="24"/>
          <w:szCs w:val="24"/>
          <w:lang w:eastAsia="cs-CZ"/>
        </w:rPr>
        <w:t xml:space="preserve"> 14</w:t>
      </w:r>
    </w:p>
    <w:p w14:paraId="0361DA8B" w14:textId="0D5C7294" w:rsidR="00712A23" w:rsidRPr="0005366D" w:rsidRDefault="00712A23"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Řízení na fakultě</w:t>
      </w:r>
    </w:p>
    <w:p w14:paraId="2EA45FEC" w14:textId="77777777" w:rsidR="00325BA1" w:rsidRPr="0005366D" w:rsidRDefault="00325BA1" w:rsidP="0005366D">
      <w:pPr>
        <w:spacing w:after="0"/>
        <w:contextualSpacing/>
        <w:jc w:val="both"/>
        <w:outlineLvl w:val="2"/>
        <w:rPr>
          <w:rFonts w:ascii="Times New Roman" w:eastAsia="Times New Roman" w:hAnsi="Times New Roman" w:cs="Times New Roman"/>
          <w:color w:val="000000" w:themeColor="text1"/>
          <w:sz w:val="24"/>
          <w:szCs w:val="24"/>
          <w:lang w:eastAsia="cs-CZ"/>
        </w:rPr>
      </w:pPr>
    </w:p>
    <w:p w14:paraId="5C09CA88" w14:textId="148B9BDA" w:rsidR="00712A23" w:rsidRPr="0005366D" w:rsidRDefault="00566546"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 xml:space="preserve">Řízení v prvním stupni vede </w:t>
      </w:r>
      <w:r w:rsidR="00712A23" w:rsidRPr="0005366D">
        <w:rPr>
          <w:rFonts w:ascii="Times New Roman" w:hAnsi="Times New Roman" w:cs="Times New Roman"/>
          <w:color w:val="000000" w:themeColor="text1"/>
          <w:sz w:val="24"/>
          <w:szCs w:val="24"/>
          <w:lang w:eastAsia="cs-CZ"/>
        </w:rPr>
        <w:t>děkan.</w:t>
      </w:r>
    </w:p>
    <w:p w14:paraId="7EAB9A8B" w14:textId="4AFB2F3B"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Řízení o žádosti studenta je zahájeno dnem, kdy žádost došla děkanovi.</w:t>
      </w:r>
      <w:r w:rsidRPr="0005366D">
        <w:rPr>
          <w:rStyle w:val="Znakapoznpodarou"/>
          <w:rFonts w:ascii="Times New Roman" w:eastAsia="Times New Roman" w:hAnsi="Times New Roman" w:cs="Times New Roman"/>
          <w:color w:val="000000" w:themeColor="text1"/>
          <w:sz w:val="24"/>
          <w:szCs w:val="24"/>
          <w:lang w:eastAsia="cs-CZ"/>
        </w:rPr>
        <w:footnoteReference w:id="4"/>
      </w:r>
      <w:r w:rsidR="00F7210A" w:rsidRPr="0005366D">
        <w:rPr>
          <w:rFonts w:ascii="Times New Roman" w:hAnsi="Times New Roman" w:cs="Times New Roman"/>
          <w:sz w:val="24"/>
          <w:szCs w:val="24"/>
          <w:vertAlign w:val="superscript"/>
        </w:rPr>
        <w:t>)</w:t>
      </w:r>
    </w:p>
    <w:p w14:paraId="1854D038" w14:textId="11649158"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Řízení z moci úřední je zahájeno</w:t>
      </w:r>
    </w:p>
    <w:p w14:paraId="08C4A26E" w14:textId="07BACFF5" w:rsidR="00712A23" w:rsidRPr="0005366D" w:rsidRDefault="00615EBB" w:rsidP="0005366D">
      <w:pPr>
        <w:pStyle w:val="Bezmezer"/>
        <w:numPr>
          <w:ilvl w:val="1"/>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v případě přerušení studia podle</w:t>
      </w:r>
      <w:r w:rsidR="00E46692" w:rsidRPr="0005366D">
        <w:rPr>
          <w:rFonts w:ascii="Times New Roman" w:hAnsi="Times New Roman" w:cs="Times New Roman"/>
          <w:color w:val="000000" w:themeColor="text1"/>
          <w:sz w:val="24"/>
          <w:szCs w:val="24"/>
          <w:lang w:eastAsia="cs-CZ"/>
        </w:rPr>
        <w:t xml:space="preserve"> ustanovení</w:t>
      </w:r>
      <w:r w:rsidRPr="0005366D">
        <w:rPr>
          <w:rFonts w:ascii="Times New Roman" w:hAnsi="Times New Roman" w:cs="Times New Roman"/>
          <w:color w:val="000000" w:themeColor="text1"/>
          <w:sz w:val="24"/>
          <w:szCs w:val="24"/>
          <w:lang w:eastAsia="cs-CZ"/>
        </w:rPr>
        <w:t xml:space="preserve"> </w:t>
      </w:r>
      <w:r w:rsidR="00712A23" w:rsidRPr="0005366D">
        <w:rPr>
          <w:rFonts w:ascii="Times New Roman" w:hAnsi="Times New Roman" w:cs="Times New Roman"/>
          <w:color w:val="000000" w:themeColor="text1"/>
          <w:sz w:val="24"/>
          <w:szCs w:val="24"/>
          <w:lang w:eastAsia="cs-CZ"/>
        </w:rPr>
        <w:t>§ 68 odst. 1 písm</w:t>
      </w:r>
      <w:r w:rsidRPr="0005366D">
        <w:rPr>
          <w:rFonts w:ascii="Times New Roman" w:hAnsi="Times New Roman" w:cs="Times New Roman"/>
          <w:color w:val="000000" w:themeColor="text1"/>
          <w:sz w:val="24"/>
          <w:szCs w:val="24"/>
          <w:lang w:eastAsia="cs-CZ"/>
        </w:rPr>
        <w:t xml:space="preserve">. c) zákona o vysokých školách </w:t>
      </w:r>
      <w:r w:rsidR="00325BA1" w:rsidRPr="0005366D">
        <w:rPr>
          <w:rFonts w:ascii="Times New Roman" w:hAnsi="Times New Roman" w:cs="Times New Roman"/>
          <w:color w:val="000000" w:themeColor="text1"/>
          <w:sz w:val="24"/>
          <w:szCs w:val="24"/>
          <w:lang w:eastAsia="cs-CZ"/>
        </w:rPr>
        <w:t>dnem vydání rozhodnutí</w:t>
      </w:r>
      <w:r w:rsidR="00A61A1E" w:rsidRPr="0005366D">
        <w:rPr>
          <w:rFonts w:ascii="Times New Roman" w:hAnsi="Times New Roman" w:cs="Times New Roman"/>
          <w:color w:val="000000" w:themeColor="text1"/>
          <w:sz w:val="24"/>
          <w:szCs w:val="24"/>
          <w:lang w:eastAsia="cs-CZ"/>
        </w:rPr>
        <w:t>,</w:t>
      </w:r>
      <w:r w:rsidR="00712A23" w:rsidRPr="0005366D">
        <w:rPr>
          <w:rStyle w:val="Znakapoznpodarou"/>
          <w:rFonts w:ascii="Times New Roman" w:eastAsia="Times New Roman" w:hAnsi="Times New Roman" w:cs="Times New Roman"/>
          <w:color w:val="000000" w:themeColor="text1"/>
          <w:sz w:val="24"/>
          <w:szCs w:val="24"/>
          <w:lang w:eastAsia="cs-CZ"/>
        </w:rPr>
        <w:footnoteReference w:id="5"/>
      </w:r>
      <w:r w:rsidR="00F7210A" w:rsidRPr="0005366D">
        <w:rPr>
          <w:rFonts w:ascii="Times New Roman" w:hAnsi="Times New Roman" w:cs="Times New Roman"/>
          <w:sz w:val="24"/>
          <w:szCs w:val="24"/>
          <w:vertAlign w:val="superscript"/>
        </w:rPr>
        <w:t>)</w:t>
      </w:r>
    </w:p>
    <w:p w14:paraId="7A97FE45" w14:textId="52972C6D" w:rsidR="00712A23" w:rsidRPr="0005366D" w:rsidRDefault="00712A23" w:rsidP="0005366D">
      <w:pPr>
        <w:pStyle w:val="Bezmezer"/>
        <w:numPr>
          <w:ilvl w:val="1"/>
          <w:numId w:val="19"/>
        </w:numPr>
        <w:spacing w:line="276" w:lineRule="auto"/>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 případě nesplnění požadavků vyplýv</w:t>
      </w:r>
      <w:r w:rsidR="00D70D2F" w:rsidRPr="0005366D">
        <w:rPr>
          <w:rFonts w:ascii="Times New Roman" w:eastAsia="Times New Roman" w:hAnsi="Times New Roman" w:cs="Times New Roman"/>
          <w:color w:val="000000" w:themeColor="text1"/>
          <w:sz w:val="24"/>
          <w:szCs w:val="24"/>
          <w:lang w:eastAsia="cs-CZ"/>
        </w:rPr>
        <w:t xml:space="preserve">ajících ze studijního programu podle </w:t>
      </w:r>
      <w:r w:rsidR="00E46692" w:rsidRPr="0005366D">
        <w:rPr>
          <w:rFonts w:ascii="Times New Roman" w:eastAsia="Times New Roman" w:hAnsi="Times New Roman" w:cs="Times New Roman"/>
          <w:color w:val="000000" w:themeColor="text1"/>
          <w:sz w:val="24"/>
          <w:szCs w:val="24"/>
          <w:lang w:eastAsia="cs-CZ"/>
        </w:rPr>
        <w:t xml:space="preserve">ustanovení </w:t>
      </w:r>
      <w:r w:rsidRPr="0005366D">
        <w:rPr>
          <w:rFonts w:ascii="Times New Roman" w:eastAsia="Times New Roman" w:hAnsi="Times New Roman" w:cs="Times New Roman"/>
          <w:color w:val="000000" w:themeColor="text1"/>
          <w:sz w:val="24"/>
          <w:szCs w:val="24"/>
          <w:lang w:eastAsia="cs-CZ"/>
        </w:rPr>
        <w:t xml:space="preserve">§ 68 odst. 1 písm. g) </w:t>
      </w:r>
      <w:r w:rsidR="00D70D2F" w:rsidRPr="0005366D">
        <w:rPr>
          <w:rFonts w:ascii="Times New Roman" w:eastAsia="Times New Roman" w:hAnsi="Times New Roman" w:cs="Times New Roman"/>
          <w:color w:val="000000" w:themeColor="text1"/>
          <w:sz w:val="24"/>
          <w:szCs w:val="24"/>
          <w:lang w:eastAsia="cs-CZ"/>
        </w:rPr>
        <w:t>ve spojení s</w:t>
      </w:r>
      <w:r w:rsidR="00E46692" w:rsidRPr="0005366D">
        <w:rPr>
          <w:rFonts w:ascii="Times New Roman" w:eastAsia="Times New Roman" w:hAnsi="Times New Roman" w:cs="Times New Roman"/>
          <w:color w:val="000000" w:themeColor="text1"/>
          <w:sz w:val="24"/>
          <w:szCs w:val="24"/>
          <w:lang w:eastAsia="cs-CZ"/>
        </w:rPr>
        <w:t xml:space="preserve"> ustanovením</w:t>
      </w:r>
      <w:r w:rsidRPr="0005366D">
        <w:rPr>
          <w:rFonts w:ascii="Times New Roman" w:eastAsia="Times New Roman" w:hAnsi="Times New Roman" w:cs="Times New Roman"/>
          <w:color w:val="000000" w:themeColor="text1"/>
          <w:sz w:val="24"/>
          <w:szCs w:val="24"/>
          <w:lang w:eastAsia="cs-CZ"/>
        </w:rPr>
        <w:t xml:space="preserve"> § 56 odst. 1 pís</w:t>
      </w:r>
      <w:r w:rsidR="00D70D2F" w:rsidRPr="0005366D">
        <w:rPr>
          <w:rFonts w:ascii="Times New Roman" w:eastAsia="Times New Roman" w:hAnsi="Times New Roman" w:cs="Times New Roman"/>
          <w:color w:val="000000" w:themeColor="text1"/>
          <w:sz w:val="24"/>
          <w:szCs w:val="24"/>
          <w:lang w:eastAsia="cs-CZ"/>
        </w:rPr>
        <w:t>m. b) zákona o vysokých školách</w:t>
      </w:r>
      <w:r w:rsidRPr="0005366D">
        <w:rPr>
          <w:rFonts w:ascii="Times New Roman" w:eastAsia="Times New Roman" w:hAnsi="Times New Roman" w:cs="Times New Roman"/>
          <w:color w:val="000000" w:themeColor="text1"/>
          <w:sz w:val="24"/>
          <w:szCs w:val="24"/>
          <w:lang w:eastAsia="cs-CZ"/>
        </w:rPr>
        <w:t xml:space="preserve"> dnem vydání výzvy k vyjádření se k podkladům rozhodnutí;</w:t>
      </w:r>
      <w:r w:rsidRPr="0005366D">
        <w:rPr>
          <w:rStyle w:val="Znakapoznpodarou"/>
          <w:rFonts w:ascii="Times New Roman" w:eastAsia="Times New Roman" w:hAnsi="Times New Roman" w:cs="Times New Roman"/>
          <w:color w:val="000000" w:themeColor="text1"/>
          <w:sz w:val="24"/>
          <w:szCs w:val="24"/>
          <w:lang w:eastAsia="cs-CZ"/>
        </w:rPr>
        <w:footnoteReference w:id="6"/>
      </w:r>
      <w:r w:rsidR="00F7210A" w:rsidRPr="0005366D">
        <w:rPr>
          <w:rFonts w:ascii="Times New Roman" w:hAnsi="Times New Roman" w:cs="Times New Roman"/>
          <w:sz w:val="24"/>
          <w:szCs w:val="24"/>
          <w:vertAlign w:val="superscript"/>
        </w:rPr>
        <w:t>)</w:t>
      </w:r>
      <w:r w:rsidRPr="0005366D">
        <w:rPr>
          <w:rFonts w:ascii="Times New Roman" w:eastAsia="Times New Roman" w:hAnsi="Times New Roman" w:cs="Times New Roman"/>
          <w:color w:val="000000" w:themeColor="text1"/>
          <w:sz w:val="24"/>
          <w:szCs w:val="24"/>
          <w:lang w:eastAsia="cs-CZ"/>
        </w:rPr>
        <w:t xml:space="preserve"> zahájení tohoto řízení je důvodem přerušení řízení o žádosti studenta, o</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níž nebylo dosud pravomocně rozhodnuto.</w:t>
      </w:r>
      <w:r w:rsidRPr="0005366D">
        <w:rPr>
          <w:rStyle w:val="Znakapoznpodarou"/>
          <w:rFonts w:ascii="Times New Roman" w:eastAsia="Times New Roman" w:hAnsi="Times New Roman" w:cs="Times New Roman"/>
          <w:color w:val="000000" w:themeColor="text1"/>
          <w:sz w:val="24"/>
          <w:szCs w:val="24"/>
          <w:lang w:eastAsia="cs-CZ"/>
        </w:rPr>
        <w:footnoteReference w:id="7"/>
      </w:r>
      <w:r w:rsidR="00F7210A" w:rsidRPr="0005366D">
        <w:rPr>
          <w:rFonts w:ascii="Times New Roman" w:hAnsi="Times New Roman" w:cs="Times New Roman"/>
          <w:sz w:val="24"/>
          <w:szCs w:val="24"/>
          <w:vertAlign w:val="superscript"/>
        </w:rPr>
        <w:t>)</w:t>
      </w:r>
      <w:r w:rsidR="00536DC1" w:rsidRPr="0005366D">
        <w:rPr>
          <w:rFonts w:ascii="Times New Roman" w:eastAsia="Times New Roman" w:hAnsi="Times New Roman" w:cs="Times New Roman"/>
          <w:color w:val="000000" w:themeColor="text1"/>
          <w:sz w:val="24"/>
          <w:szCs w:val="24"/>
          <w:lang w:eastAsia="cs-CZ"/>
        </w:rPr>
        <w:t xml:space="preserve"> </w:t>
      </w:r>
    </w:p>
    <w:p w14:paraId="340292A1" w14:textId="209740E5"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 xml:space="preserve">V žádosti student uvede </w:t>
      </w:r>
    </w:p>
    <w:p w14:paraId="61C0042D" w14:textId="1CAEC360" w:rsidR="00712A23" w:rsidRPr="0005366D" w:rsidRDefault="00712A23" w:rsidP="0005366D">
      <w:pPr>
        <w:pStyle w:val="Bezmezer"/>
        <w:numPr>
          <w:ilvl w:val="1"/>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 xml:space="preserve">své osobní jméno a příjmení, popřípadě jeho další jména a rodné příjmení, datum narození a adresu místa trvalého pobytu, popřípadě další adresu pro doručování, která se liší od adresy podle </w:t>
      </w:r>
      <w:r w:rsidR="00E46692" w:rsidRPr="0005366D">
        <w:rPr>
          <w:rFonts w:ascii="Times New Roman" w:hAnsi="Times New Roman" w:cs="Times New Roman"/>
          <w:color w:val="000000" w:themeColor="text1"/>
          <w:sz w:val="24"/>
          <w:szCs w:val="24"/>
          <w:lang w:eastAsia="cs-CZ"/>
        </w:rPr>
        <w:t xml:space="preserve">ustanovení </w:t>
      </w:r>
      <w:r w:rsidRPr="0005366D">
        <w:rPr>
          <w:rFonts w:ascii="Times New Roman" w:hAnsi="Times New Roman" w:cs="Times New Roman"/>
          <w:color w:val="000000" w:themeColor="text1"/>
          <w:sz w:val="24"/>
          <w:szCs w:val="24"/>
          <w:lang w:eastAsia="cs-CZ"/>
        </w:rPr>
        <w:t>§ 63 odst. 3 písm. b) zákona o vysokých školách, na kterou má být doručováno, nelze-li doručovat prostřednictvím elektronického informačního systému</w:t>
      </w:r>
      <w:r w:rsidR="007B214F" w:rsidRPr="0005366D">
        <w:rPr>
          <w:rFonts w:ascii="Times New Roman" w:hAnsi="Times New Roman" w:cs="Times New Roman"/>
          <w:color w:val="000000" w:themeColor="text1"/>
          <w:sz w:val="24"/>
          <w:szCs w:val="24"/>
          <w:lang w:eastAsia="cs-CZ"/>
        </w:rPr>
        <w:t>,</w:t>
      </w:r>
      <w:r w:rsidRPr="0005366D">
        <w:rPr>
          <w:rStyle w:val="Znakapoznpodarou"/>
          <w:rFonts w:ascii="Times New Roman" w:eastAsia="Times New Roman" w:hAnsi="Times New Roman" w:cs="Times New Roman"/>
          <w:color w:val="000000" w:themeColor="text1"/>
          <w:sz w:val="24"/>
          <w:szCs w:val="24"/>
          <w:lang w:eastAsia="cs-CZ"/>
        </w:rPr>
        <w:footnoteReference w:id="8"/>
      </w:r>
      <w:r w:rsidR="00F7210A" w:rsidRPr="0005366D">
        <w:rPr>
          <w:rFonts w:ascii="Times New Roman" w:hAnsi="Times New Roman" w:cs="Times New Roman"/>
          <w:sz w:val="24"/>
          <w:szCs w:val="24"/>
          <w:vertAlign w:val="superscript"/>
        </w:rPr>
        <w:t>)</w:t>
      </w:r>
    </w:p>
    <w:p w14:paraId="1E6D1C73" w14:textId="261F25AD" w:rsidR="00712A23" w:rsidRPr="0005366D" w:rsidRDefault="00712A23" w:rsidP="0005366D">
      <w:pPr>
        <w:pStyle w:val="Bezmezer"/>
        <w:numPr>
          <w:ilvl w:val="1"/>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předmět žádosti,</w:t>
      </w:r>
    </w:p>
    <w:p w14:paraId="5AE9230B" w14:textId="13F535AB" w:rsidR="00712A23" w:rsidRPr="0005366D" w:rsidRDefault="00712A23" w:rsidP="0005366D">
      <w:pPr>
        <w:pStyle w:val="Bezmezer"/>
        <w:numPr>
          <w:ilvl w:val="1"/>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co požaduje,</w:t>
      </w:r>
    </w:p>
    <w:p w14:paraId="3CF250D6" w14:textId="7EEE85A8" w:rsidR="00712A23" w:rsidRPr="0005366D" w:rsidRDefault="00712A23" w:rsidP="0005366D">
      <w:pPr>
        <w:pStyle w:val="Bezmezer"/>
        <w:numPr>
          <w:ilvl w:val="1"/>
          <w:numId w:val="19"/>
        </w:numPr>
        <w:spacing w:line="276" w:lineRule="auto"/>
        <w:contextualSpacing/>
        <w:jc w:val="both"/>
        <w:rPr>
          <w:rFonts w:ascii="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lang w:eastAsia="cs-CZ"/>
        </w:rPr>
        <w:t>svůj podpis.</w:t>
      </w:r>
      <w:r w:rsidRPr="0005366D">
        <w:rPr>
          <w:rStyle w:val="Znakapoznpodarou"/>
          <w:rFonts w:ascii="Times New Roman" w:eastAsia="Times New Roman" w:hAnsi="Times New Roman" w:cs="Times New Roman"/>
          <w:color w:val="000000" w:themeColor="text1"/>
          <w:sz w:val="24"/>
          <w:szCs w:val="24"/>
          <w:lang w:eastAsia="cs-CZ"/>
        </w:rPr>
        <w:footnoteReference w:id="9"/>
      </w:r>
      <w:r w:rsidR="00F7210A" w:rsidRPr="0005366D">
        <w:rPr>
          <w:rFonts w:ascii="Times New Roman" w:hAnsi="Times New Roman" w:cs="Times New Roman"/>
          <w:sz w:val="24"/>
          <w:szCs w:val="24"/>
          <w:vertAlign w:val="superscript"/>
        </w:rPr>
        <w:t>)</w:t>
      </w:r>
    </w:p>
    <w:p w14:paraId="3713F48A" w14:textId="2911802C"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lastRenderedPageBreak/>
        <w:t>Nemá-li žádost předepsané náležitosti nebo trpí-li jinými vadami, pomůže děkan studentovi nedostatky odstranit, nebo ho vyzve k jejich odstranění a poskytne mu k tomu přiměřenou lhůtu.</w:t>
      </w:r>
      <w:r w:rsidRPr="0005366D">
        <w:rPr>
          <w:rStyle w:val="Znakapoznpodarou"/>
          <w:rFonts w:ascii="Times New Roman" w:hAnsi="Times New Roman" w:cs="Times New Roman"/>
          <w:color w:val="000000" w:themeColor="text1"/>
          <w:sz w:val="24"/>
          <w:szCs w:val="24"/>
        </w:rPr>
        <w:footnoteReference w:id="10"/>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w:t>
      </w:r>
    </w:p>
    <w:p w14:paraId="139920F6" w14:textId="600966A3"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Jestliže děkan zjistí, že nastala skutečnost, která odůvodňuje zastavení řízení, bez dalšího je usnesením zastaví.</w:t>
      </w:r>
      <w:r w:rsidRPr="0005366D">
        <w:rPr>
          <w:rStyle w:val="Znakapoznpodarou"/>
          <w:rFonts w:ascii="Times New Roman" w:hAnsi="Times New Roman" w:cs="Times New Roman"/>
          <w:color w:val="000000" w:themeColor="text1"/>
          <w:sz w:val="24"/>
          <w:szCs w:val="24"/>
        </w:rPr>
        <w:footnoteReference w:id="11"/>
      </w:r>
      <w:r w:rsidR="00F7210A" w:rsidRPr="0005366D">
        <w:rPr>
          <w:rFonts w:ascii="Times New Roman" w:hAnsi="Times New Roman" w:cs="Times New Roman"/>
          <w:sz w:val="24"/>
          <w:szCs w:val="24"/>
          <w:vertAlign w:val="superscript"/>
        </w:rPr>
        <w:t>)</w:t>
      </w:r>
    </w:p>
    <w:p w14:paraId="74923423" w14:textId="75E790F7"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Rozhodnutí děkana se vyhotovuje v písemné formě; rozhodnutí obsahuje výrokovou část, odůvodnění a poučení o možnosti podat odvolání.</w:t>
      </w:r>
      <w:r w:rsidRPr="0005366D">
        <w:rPr>
          <w:rStyle w:val="Znakapoznpodarou"/>
          <w:rFonts w:ascii="Times New Roman" w:hAnsi="Times New Roman" w:cs="Times New Roman"/>
          <w:color w:val="000000" w:themeColor="text1"/>
          <w:sz w:val="24"/>
          <w:szCs w:val="24"/>
        </w:rPr>
        <w:footnoteReference w:id="12"/>
      </w:r>
      <w:r w:rsidR="00F7210A" w:rsidRPr="0005366D">
        <w:rPr>
          <w:rFonts w:ascii="Times New Roman" w:hAnsi="Times New Roman" w:cs="Times New Roman"/>
          <w:sz w:val="24"/>
          <w:szCs w:val="24"/>
          <w:vertAlign w:val="superscript"/>
        </w:rPr>
        <w:t>)</w:t>
      </w:r>
    </w:p>
    <w:p w14:paraId="27E71A74" w14:textId="49023489"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Výroková část rozhodnutí může obsahovat jeden nebo více výroků anebo vedlejších ustanovení; ve výrokové části se uvede řešení otázky, která je předmětem řízení, právní ustanovení, podle nichž bylo rozhodováno, včetně vnitřních předpisů univerzity nebo fakulty, označení studenta údaji podle odstavce 4 písm. a) a označení studia, o které v řízení jde.</w:t>
      </w:r>
      <w:r w:rsidRPr="0005366D">
        <w:rPr>
          <w:rStyle w:val="Znakapoznpodarou"/>
          <w:rFonts w:ascii="Times New Roman" w:hAnsi="Times New Roman" w:cs="Times New Roman"/>
          <w:color w:val="000000" w:themeColor="text1"/>
          <w:sz w:val="24"/>
          <w:szCs w:val="24"/>
        </w:rPr>
        <w:footnoteReference w:id="13"/>
      </w:r>
      <w:r w:rsidR="00F7210A" w:rsidRPr="0005366D">
        <w:rPr>
          <w:rFonts w:ascii="Times New Roman" w:hAnsi="Times New Roman" w:cs="Times New Roman"/>
          <w:sz w:val="24"/>
          <w:szCs w:val="24"/>
          <w:vertAlign w:val="superscript"/>
        </w:rPr>
        <w:t>)</w:t>
      </w:r>
    </w:p>
    <w:p w14:paraId="67EE91CE" w14:textId="58825963"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V odůvodnění se uvedou důvody výroku nebo výroků rozhodnutí, podklady pro jeho vydání, úvahy, kterými se děkan řídil při jejich hodnocení a při výkladu právních předpisů, vnitřních předpisů univerzity a fakulty, a informace o tom, jak se děkan vypořádal s návrhy a námitkami studenta a s jeho vyjádřením k podkladům rozhodnutí.</w:t>
      </w:r>
      <w:r w:rsidRPr="0005366D">
        <w:rPr>
          <w:rStyle w:val="Znakapoznpodarou"/>
          <w:rFonts w:ascii="Times New Roman" w:hAnsi="Times New Roman" w:cs="Times New Roman"/>
          <w:color w:val="000000" w:themeColor="text1"/>
          <w:sz w:val="24"/>
          <w:szCs w:val="24"/>
        </w:rPr>
        <w:footnoteReference w:id="14"/>
      </w:r>
      <w:r w:rsidR="00F7210A" w:rsidRPr="0005366D">
        <w:rPr>
          <w:rFonts w:ascii="Times New Roman" w:hAnsi="Times New Roman" w:cs="Times New Roman"/>
          <w:sz w:val="24"/>
          <w:szCs w:val="24"/>
          <w:vertAlign w:val="superscript"/>
        </w:rPr>
        <w:t>)</w:t>
      </w:r>
    </w:p>
    <w:p w14:paraId="465C787B" w14:textId="04F00D61"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V poučení se uvede, zda je možné proti rozhodnutí podat odvolání, v jaké lhůtě je možno tak učinit, od kterého dne se tato lhůta počítá, že o odvolání rozhoduje rektor a že se odvolání podává u děkana.</w:t>
      </w:r>
      <w:r w:rsidRPr="0005366D">
        <w:rPr>
          <w:rStyle w:val="Znakapoznpodarou"/>
          <w:rFonts w:ascii="Times New Roman" w:hAnsi="Times New Roman" w:cs="Times New Roman"/>
          <w:color w:val="000000" w:themeColor="text1"/>
          <w:sz w:val="24"/>
          <w:szCs w:val="24"/>
        </w:rPr>
        <w:footnoteReference w:id="15"/>
      </w:r>
      <w:r w:rsidR="00F7210A" w:rsidRPr="0005366D">
        <w:rPr>
          <w:rFonts w:ascii="Times New Roman" w:hAnsi="Times New Roman" w:cs="Times New Roman"/>
          <w:sz w:val="24"/>
          <w:szCs w:val="24"/>
          <w:vertAlign w:val="superscript"/>
        </w:rPr>
        <w:t>)</w:t>
      </w:r>
    </w:p>
    <w:p w14:paraId="6486EF0F" w14:textId="59D833FA"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Písemné vyhotovení rozhodnutí se opatří razítkem a podpisem oprávněné úřední osoby.</w:t>
      </w:r>
      <w:r w:rsidRPr="0005366D">
        <w:rPr>
          <w:rStyle w:val="Znakapoznpodarou"/>
          <w:rFonts w:ascii="Times New Roman" w:hAnsi="Times New Roman" w:cs="Times New Roman"/>
          <w:color w:val="000000" w:themeColor="text1"/>
          <w:sz w:val="24"/>
          <w:szCs w:val="24"/>
        </w:rPr>
        <w:footnoteReference w:id="16"/>
      </w:r>
      <w:r w:rsidR="00F7210A" w:rsidRPr="0005366D">
        <w:rPr>
          <w:rFonts w:ascii="Times New Roman" w:hAnsi="Times New Roman" w:cs="Times New Roman"/>
          <w:sz w:val="24"/>
          <w:szCs w:val="24"/>
          <w:vertAlign w:val="superscript"/>
        </w:rPr>
        <w:t>)</w:t>
      </w:r>
    </w:p>
    <w:p w14:paraId="278DED44" w14:textId="164C74C8" w:rsidR="00712A23" w:rsidRPr="0005366D" w:rsidRDefault="00712A23" w:rsidP="0005366D">
      <w:pPr>
        <w:pStyle w:val="Bezmezer"/>
        <w:numPr>
          <w:ilvl w:val="0"/>
          <w:numId w:val="19"/>
        </w:numPr>
        <w:spacing w:line="276" w:lineRule="auto"/>
        <w:contextualSpacing/>
        <w:jc w:val="both"/>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 xml:space="preserve">Rozhodnutí děkana je v právní moci, jestliže marně uplynula lhůta pro podání odvolání, nebo jestliže se student práva podat odvolání vzdal, jakož </w:t>
      </w:r>
      <w:r w:rsidR="00D70D2F" w:rsidRPr="0005366D">
        <w:rPr>
          <w:rFonts w:ascii="Times New Roman" w:hAnsi="Times New Roman" w:cs="Times New Roman"/>
          <w:color w:val="000000" w:themeColor="text1"/>
          <w:sz w:val="24"/>
          <w:szCs w:val="24"/>
        </w:rPr>
        <w:t xml:space="preserve">i v případech uvedených v čl. 15 </w:t>
      </w:r>
      <w:r w:rsidRPr="0005366D">
        <w:rPr>
          <w:rFonts w:ascii="Times New Roman" w:hAnsi="Times New Roman" w:cs="Times New Roman"/>
          <w:color w:val="000000" w:themeColor="text1"/>
          <w:sz w:val="24"/>
          <w:szCs w:val="24"/>
        </w:rPr>
        <w:t>odst. 19 a 20.</w:t>
      </w:r>
    </w:p>
    <w:p w14:paraId="01555AB6" w14:textId="77777777" w:rsidR="007B214F" w:rsidRPr="0005366D" w:rsidRDefault="007B214F" w:rsidP="0005366D">
      <w:pPr>
        <w:spacing w:after="0"/>
        <w:contextualSpacing/>
        <w:jc w:val="both"/>
        <w:outlineLvl w:val="2"/>
        <w:rPr>
          <w:rFonts w:ascii="Times New Roman" w:eastAsia="Times New Roman" w:hAnsi="Times New Roman" w:cs="Times New Roman"/>
          <w:color w:val="000000" w:themeColor="text1"/>
          <w:sz w:val="24"/>
          <w:szCs w:val="24"/>
          <w:lang w:eastAsia="cs-CZ"/>
        </w:rPr>
      </w:pPr>
    </w:p>
    <w:p w14:paraId="7A323131" w14:textId="77777777" w:rsidR="007B214F" w:rsidRPr="0005366D" w:rsidRDefault="00712A23"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Čl. </w:t>
      </w:r>
      <w:r w:rsidR="007B214F" w:rsidRPr="0005366D">
        <w:rPr>
          <w:rFonts w:ascii="Times New Roman" w:eastAsia="Times New Roman" w:hAnsi="Times New Roman" w:cs="Times New Roman"/>
          <w:color w:val="000000" w:themeColor="text1"/>
          <w:sz w:val="24"/>
          <w:szCs w:val="24"/>
          <w:lang w:eastAsia="cs-CZ"/>
        </w:rPr>
        <w:t>15</w:t>
      </w:r>
    </w:p>
    <w:p w14:paraId="0AD402E1" w14:textId="7296108B" w:rsidR="00712A23" w:rsidRPr="0005366D" w:rsidRDefault="007B214F"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Odvolání</w:t>
      </w:r>
    </w:p>
    <w:p w14:paraId="4285B6C2" w14:textId="77777777" w:rsidR="007B214F" w:rsidRPr="0005366D" w:rsidRDefault="007B214F" w:rsidP="0005366D">
      <w:pPr>
        <w:spacing w:after="0"/>
        <w:contextualSpacing/>
        <w:jc w:val="both"/>
        <w:outlineLvl w:val="2"/>
        <w:rPr>
          <w:rFonts w:ascii="Times New Roman" w:eastAsia="Times New Roman" w:hAnsi="Times New Roman" w:cs="Times New Roman"/>
          <w:color w:val="000000" w:themeColor="text1"/>
          <w:sz w:val="24"/>
          <w:szCs w:val="24"/>
          <w:lang w:eastAsia="cs-CZ"/>
        </w:rPr>
      </w:pPr>
    </w:p>
    <w:p w14:paraId="027F158F" w14:textId="485134EB"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Student může proti rozho</w:t>
      </w:r>
      <w:r w:rsidR="00D70D2F" w:rsidRPr="0005366D">
        <w:rPr>
          <w:rFonts w:ascii="Times New Roman" w:hAnsi="Times New Roman" w:cs="Times New Roman"/>
          <w:color w:val="000000" w:themeColor="text1"/>
          <w:sz w:val="24"/>
          <w:szCs w:val="24"/>
        </w:rPr>
        <w:t xml:space="preserve">dnutí podle </w:t>
      </w:r>
      <w:r w:rsidR="00E46692" w:rsidRPr="0005366D">
        <w:rPr>
          <w:rFonts w:ascii="Times New Roman" w:hAnsi="Times New Roman" w:cs="Times New Roman"/>
          <w:color w:val="000000" w:themeColor="text1"/>
          <w:sz w:val="24"/>
          <w:szCs w:val="24"/>
        </w:rPr>
        <w:t xml:space="preserve">ustanovení </w:t>
      </w:r>
      <w:r w:rsidR="00D70D2F" w:rsidRPr="0005366D">
        <w:rPr>
          <w:rFonts w:ascii="Times New Roman" w:hAnsi="Times New Roman" w:cs="Times New Roman"/>
          <w:color w:val="000000" w:themeColor="text1"/>
          <w:sz w:val="24"/>
          <w:szCs w:val="24"/>
        </w:rPr>
        <w:t xml:space="preserve">§ 68 odst. 1 písm. c), </w:t>
      </w:r>
      <w:r w:rsidRPr="0005366D">
        <w:rPr>
          <w:rFonts w:ascii="Times New Roman" w:hAnsi="Times New Roman" w:cs="Times New Roman"/>
          <w:color w:val="000000" w:themeColor="text1"/>
          <w:sz w:val="24"/>
          <w:szCs w:val="24"/>
        </w:rPr>
        <w:t>d) a g) podat odvolání.</w:t>
      </w:r>
      <w:r w:rsidRPr="0005366D">
        <w:rPr>
          <w:rStyle w:val="Znakapoznpodarou"/>
          <w:rFonts w:ascii="Times New Roman" w:hAnsi="Times New Roman" w:cs="Times New Roman"/>
          <w:color w:val="000000" w:themeColor="text1"/>
          <w:sz w:val="24"/>
          <w:szCs w:val="24"/>
        </w:rPr>
        <w:footnoteReference w:id="17"/>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Právo podat odvolání nepřísluší studentovi, který se po oznámení rozhodnutí tohoto práva vzdal.</w:t>
      </w:r>
      <w:r w:rsidRPr="0005366D">
        <w:rPr>
          <w:rStyle w:val="Znakapoznpodarou"/>
          <w:rFonts w:ascii="Times New Roman" w:hAnsi="Times New Roman" w:cs="Times New Roman"/>
          <w:color w:val="000000" w:themeColor="text1"/>
          <w:sz w:val="24"/>
          <w:szCs w:val="24"/>
        </w:rPr>
        <w:footnoteReference w:id="18"/>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Jestliže student vzal podané odvolání zpět, nemůže je podat znovu.</w:t>
      </w:r>
      <w:r w:rsidRPr="0005366D">
        <w:rPr>
          <w:rStyle w:val="Znakapoznpodarou"/>
          <w:rFonts w:ascii="Times New Roman" w:hAnsi="Times New Roman" w:cs="Times New Roman"/>
          <w:color w:val="000000" w:themeColor="text1"/>
          <w:sz w:val="24"/>
          <w:szCs w:val="24"/>
        </w:rPr>
        <w:footnoteReference w:id="19"/>
      </w:r>
      <w:r w:rsidR="00F7210A" w:rsidRPr="0005366D">
        <w:rPr>
          <w:rFonts w:ascii="Times New Roman" w:hAnsi="Times New Roman" w:cs="Times New Roman"/>
          <w:sz w:val="24"/>
          <w:szCs w:val="24"/>
          <w:vertAlign w:val="superscript"/>
        </w:rPr>
        <w:t>)</w:t>
      </w:r>
    </w:p>
    <w:p w14:paraId="606ABBAE" w14:textId="3C6AB248"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Odvoláním lze napadnout výrokovou část rozhodnutí, jednotlivý výrok nebo jeho vedlejší ustanovení; odvolání jen proti odůvodnění rozhodnutí je nepřípustné.</w:t>
      </w:r>
      <w:r w:rsidRPr="0005366D">
        <w:rPr>
          <w:rStyle w:val="Znakapoznpodarou"/>
          <w:rFonts w:ascii="Times New Roman" w:hAnsi="Times New Roman" w:cs="Times New Roman"/>
          <w:color w:val="000000" w:themeColor="text1"/>
          <w:sz w:val="24"/>
          <w:szCs w:val="24"/>
        </w:rPr>
        <w:footnoteReference w:id="20"/>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Z odvolání musí být patrno, proti kterému rozhodnutí směřuje a co se navrhuje. V odvolání musí být krom</w:t>
      </w:r>
      <w:r w:rsidR="002516AE" w:rsidRPr="0005366D">
        <w:rPr>
          <w:rFonts w:ascii="Times New Roman" w:hAnsi="Times New Roman" w:cs="Times New Roman"/>
          <w:color w:val="000000" w:themeColor="text1"/>
          <w:sz w:val="24"/>
          <w:szCs w:val="24"/>
        </w:rPr>
        <w:t xml:space="preserve">ě </w:t>
      </w:r>
      <w:r w:rsidR="002516AE" w:rsidRPr="0005366D">
        <w:rPr>
          <w:rFonts w:ascii="Times New Roman" w:hAnsi="Times New Roman" w:cs="Times New Roman"/>
          <w:color w:val="000000" w:themeColor="text1"/>
          <w:sz w:val="24"/>
          <w:szCs w:val="24"/>
        </w:rPr>
        <w:lastRenderedPageBreak/>
        <w:t xml:space="preserve">náležitostí uvedených v čl. 14 </w:t>
      </w:r>
      <w:r w:rsidRPr="0005366D">
        <w:rPr>
          <w:rFonts w:ascii="Times New Roman" w:hAnsi="Times New Roman" w:cs="Times New Roman"/>
          <w:color w:val="000000" w:themeColor="text1"/>
          <w:sz w:val="24"/>
          <w:szCs w:val="24"/>
        </w:rPr>
        <w:t>odst. 4 dále uvedeno,</w:t>
      </w:r>
      <w:r w:rsidR="00536DC1" w:rsidRPr="0005366D">
        <w:rPr>
          <w:rFonts w:ascii="Times New Roman" w:hAnsi="Times New Roman" w:cs="Times New Roman"/>
          <w:color w:val="000000" w:themeColor="text1"/>
          <w:sz w:val="24"/>
          <w:szCs w:val="24"/>
        </w:rPr>
        <w:t xml:space="preserve"> </w:t>
      </w:r>
      <w:r w:rsidRPr="0005366D">
        <w:rPr>
          <w:rFonts w:ascii="Times New Roman" w:hAnsi="Times New Roman" w:cs="Times New Roman"/>
          <w:color w:val="000000" w:themeColor="text1"/>
          <w:sz w:val="24"/>
          <w:szCs w:val="24"/>
        </w:rPr>
        <w:t>v čem je spatřován rozpor rozhodnutí nebo řízení, které mu předcházelo, s právními předpisy anebo vnitřními předpisy.</w:t>
      </w:r>
      <w:r w:rsidR="00536DC1" w:rsidRPr="0005366D">
        <w:rPr>
          <w:rFonts w:ascii="Times New Roman" w:hAnsi="Times New Roman" w:cs="Times New Roman"/>
          <w:color w:val="000000" w:themeColor="text1"/>
          <w:sz w:val="24"/>
          <w:szCs w:val="24"/>
        </w:rPr>
        <w:t xml:space="preserve"> </w:t>
      </w:r>
    </w:p>
    <w:p w14:paraId="79AEECE8" w14:textId="1587CF79"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K novým skutečnostem a k návrhům na opatření dalších podkladů, uvedeným v odvolání nebo v průběhu odvolacího řízení, se přihlédne v řízení o žádosti studenta jen tehdy, jde-li o takové skutečnosti nebo návrhy, které student nemohl uplatnit dříve; namítá-li student, že mu nebylo umožněno učinit v řízení v prvním stupni určitý úkon, musí být tento úkon učiněn spolu s odvoláním.</w:t>
      </w:r>
      <w:r w:rsidRPr="0005366D">
        <w:rPr>
          <w:rStyle w:val="Znakapoznpodarou"/>
          <w:rFonts w:ascii="Times New Roman" w:hAnsi="Times New Roman" w:cs="Times New Roman"/>
          <w:color w:val="000000" w:themeColor="text1"/>
          <w:sz w:val="24"/>
          <w:szCs w:val="24"/>
        </w:rPr>
        <w:footnoteReference w:id="21"/>
      </w:r>
      <w:r w:rsidR="00F7210A" w:rsidRPr="0005366D">
        <w:rPr>
          <w:rFonts w:ascii="Times New Roman" w:hAnsi="Times New Roman" w:cs="Times New Roman"/>
          <w:sz w:val="24"/>
          <w:szCs w:val="24"/>
          <w:vertAlign w:val="superscript"/>
        </w:rPr>
        <w:t>)</w:t>
      </w:r>
    </w:p>
    <w:p w14:paraId="46C38A4D" w14:textId="71944C0C"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Odvolací lhůta činí 30 dnů ode dne oznámení rozhodnutí;</w:t>
      </w:r>
      <w:r w:rsidRPr="0005366D">
        <w:rPr>
          <w:rStyle w:val="Znakapoznpodarou"/>
          <w:rFonts w:ascii="Times New Roman" w:hAnsi="Times New Roman" w:cs="Times New Roman"/>
          <w:color w:val="000000" w:themeColor="text1"/>
          <w:sz w:val="24"/>
          <w:szCs w:val="24"/>
        </w:rPr>
        <w:footnoteReference w:id="22"/>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lhůta je zachována, je-li poslední den lhůty podána poštovní zásilka, která obsahuje odvolání, držiteli poštovní licence.</w:t>
      </w:r>
      <w:r w:rsidRPr="0005366D">
        <w:rPr>
          <w:rStyle w:val="Znakapoznpodarou"/>
          <w:rFonts w:ascii="Times New Roman" w:hAnsi="Times New Roman" w:cs="Times New Roman"/>
          <w:color w:val="000000" w:themeColor="text1"/>
          <w:sz w:val="24"/>
          <w:szCs w:val="24"/>
        </w:rPr>
        <w:footnoteReference w:id="23"/>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Odvolání lze podat teprve poté, co bylo rozhodnutí vydáno; bylo-li odvolání podáno před oznámením rozhodnut</w:t>
      </w:r>
      <w:r w:rsidR="00F22227" w:rsidRPr="0005366D">
        <w:rPr>
          <w:rFonts w:ascii="Times New Roman" w:hAnsi="Times New Roman" w:cs="Times New Roman"/>
          <w:color w:val="000000" w:themeColor="text1"/>
          <w:sz w:val="24"/>
          <w:szCs w:val="24"/>
        </w:rPr>
        <w:t>í</w:t>
      </w:r>
      <w:r w:rsidRPr="0005366D">
        <w:rPr>
          <w:rFonts w:ascii="Times New Roman" w:hAnsi="Times New Roman" w:cs="Times New Roman"/>
          <w:color w:val="000000" w:themeColor="text1"/>
          <w:sz w:val="24"/>
          <w:szCs w:val="24"/>
        </w:rPr>
        <w:t>, platí, že bylo podáno v první den odvolací lhůty.</w:t>
      </w:r>
      <w:r w:rsidRPr="0005366D">
        <w:rPr>
          <w:rStyle w:val="Znakapoznpodarou"/>
          <w:rFonts w:ascii="Times New Roman" w:hAnsi="Times New Roman" w:cs="Times New Roman"/>
          <w:color w:val="000000" w:themeColor="text1"/>
          <w:sz w:val="24"/>
          <w:szCs w:val="24"/>
        </w:rPr>
        <w:footnoteReference w:id="24"/>
      </w:r>
      <w:r w:rsidR="00F7210A" w:rsidRPr="0005366D">
        <w:rPr>
          <w:rFonts w:ascii="Times New Roman" w:hAnsi="Times New Roman" w:cs="Times New Roman"/>
          <w:sz w:val="24"/>
          <w:szCs w:val="24"/>
          <w:vertAlign w:val="superscript"/>
        </w:rPr>
        <w:t>)</w:t>
      </w:r>
    </w:p>
    <w:p w14:paraId="569D75ED" w14:textId="5E6307AF"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V případě chybějícího, neúplného nebo nesprávného poučení lze odvolání podat do 15 dnů ode dne oznámení opravného usnesení, bylo-li vydáno, nejpozději však do 90 dnů ode dne oznámení rozhodnutí.</w:t>
      </w:r>
      <w:r w:rsidRPr="0005366D">
        <w:rPr>
          <w:rStyle w:val="Znakapoznpodarou"/>
          <w:rFonts w:ascii="Times New Roman" w:hAnsi="Times New Roman" w:cs="Times New Roman"/>
          <w:color w:val="000000" w:themeColor="text1"/>
          <w:sz w:val="24"/>
          <w:szCs w:val="24"/>
        </w:rPr>
        <w:footnoteReference w:id="25"/>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Neoznámení rozhodnutí se nemůže dovolávat student, který se s</w:t>
      </w:r>
      <w:r w:rsidR="00536DC1" w:rsidRPr="0005366D">
        <w:rPr>
          <w:rFonts w:ascii="Times New Roman" w:hAnsi="Times New Roman" w:cs="Times New Roman"/>
          <w:color w:val="000000" w:themeColor="text1"/>
          <w:sz w:val="24"/>
          <w:szCs w:val="24"/>
        </w:rPr>
        <w:t xml:space="preserve"> </w:t>
      </w:r>
      <w:r w:rsidRPr="0005366D">
        <w:rPr>
          <w:rFonts w:ascii="Times New Roman" w:hAnsi="Times New Roman" w:cs="Times New Roman"/>
          <w:color w:val="000000" w:themeColor="text1"/>
          <w:sz w:val="24"/>
          <w:szCs w:val="24"/>
        </w:rPr>
        <w:t>rozhodnutím</w:t>
      </w:r>
      <w:r w:rsidR="00536DC1" w:rsidRPr="0005366D">
        <w:rPr>
          <w:rFonts w:ascii="Times New Roman" w:hAnsi="Times New Roman" w:cs="Times New Roman"/>
          <w:color w:val="000000" w:themeColor="text1"/>
          <w:sz w:val="24"/>
          <w:szCs w:val="24"/>
        </w:rPr>
        <w:t xml:space="preserve"> </w:t>
      </w:r>
      <w:r w:rsidRPr="0005366D">
        <w:rPr>
          <w:rFonts w:ascii="Times New Roman" w:hAnsi="Times New Roman" w:cs="Times New Roman"/>
          <w:color w:val="000000" w:themeColor="text1"/>
          <w:sz w:val="24"/>
          <w:szCs w:val="24"/>
        </w:rPr>
        <w:t>prokazatelně seznámil; odvolat se v takovém případě lze do 90 dnů ode dne seznámení se s rozhodnutím.</w:t>
      </w:r>
      <w:r w:rsidRPr="0005366D">
        <w:rPr>
          <w:rStyle w:val="Znakapoznpodarou"/>
          <w:rFonts w:ascii="Times New Roman" w:hAnsi="Times New Roman" w:cs="Times New Roman"/>
          <w:color w:val="000000" w:themeColor="text1"/>
          <w:sz w:val="24"/>
          <w:szCs w:val="24"/>
        </w:rPr>
        <w:footnoteReference w:id="26"/>
      </w:r>
      <w:r w:rsidR="00F7210A" w:rsidRPr="0005366D">
        <w:rPr>
          <w:rFonts w:ascii="Times New Roman" w:hAnsi="Times New Roman" w:cs="Times New Roman"/>
          <w:sz w:val="24"/>
          <w:szCs w:val="24"/>
          <w:vertAlign w:val="superscript"/>
        </w:rPr>
        <w:t>)</w:t>
      </w:r>
    </w:p>
    <w:p w14:paraId="71C1E9A6" w14:textId="1AD08C00"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Student může požádat o prominutí zmeškání odvolání do 15 dnů ode dne, kdy pominula překážka, která mu bránila odvolání podat; tomuto podání lze přiznat odkladný účinek, pokud studentovi hrozí vážná újma; pokud student současně nepodá odvolání, podání se nevyřizuje; zmeškání odvolání se promine, prokáže-li student, že překážkou byly závažné důvody, které nastaly bez jeho zavinění; o prominutí zmeškání odvolání rozhoduje usnesením děkan; zmeškání odvolání nelze prominout, jestliže ode dne, kdy mělo být podáno, uplynul jeden rok.</w:t>
      </w:r>
      <w:r w:rsidRPr="0005366D">
        <w:rPr>
          <w:rStyle w:val="Znakapoznpodarou"/>
          <w:rFonts w:ascii="Times New Roman" w:hAnsi="Times New Roman" w:cs="Times New Roman"/>
          <w:color w:val="000000" w:themeColor="text1"/>
          <w:sz w:val="24"/>
          <w:szCs w:val="24"/>
        </w:rPr>
        <w:footnoteReference w:id="27"/>
      </w:r>
      <w:r w:rsidR="00F7210A" w:rsidRPr="0005366D">
        <w:rPr>
          <w:rFonts w:ascii="Times New Roman" w:hAnsi="Times New Roman" w:cs="Times New Roman"/>
          <w:sz w:val="24"/>
          <w:szCs w:val="24"/>
          <w:vertAlign w:val="superscript"/>
        </w:rPr>
        <w:t>)</w:t>
      </w:r>
    </w:p>
    <w:p w14:paraId="372D7C5E" w14:textId="462BA115"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Včas podané a přípustné odvolání má odkladný účinek; v důsledku odkladného účinku odvolání nenastává právní moc, vykonatelnost, ani jiné právní účinky rozhodnutí.</w:t>
      </w:r>
      <w:r w:rsidRPr="0005366D">
        <w:rPr>
          <w:rStyle w:val="Znakapoznpodarou"/>
          <w:rFonts w:ascii="Times New Roman" w:hAnsi="Times New Roman" w:cs="Times New Roman"/>
          <w:color w:val="000000" w:themeColor="text1"/>
          <w:sz w:val="24"/>
          <w:szCs w:val="24"/>
        </w:rPr>
        <w:footnoteReference w:id="28"/>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Odkladný účinek odvolání nelze vyloučit.</w:t>
      </w:r>
      <w:r w:rsidRPr="0005366D">
        <w:rPr>
          <w:rStyle w:val="Znakapoznpodarou"/>
          <w:rFonts w:ascii="Times New Roman" w:hAnsi="Times New Roman" w:cs="Times New Roman"/>
          <w:color w:val="000000" w:themeColor="text1"/>
          <w:sz w:val="24"/>
          <w:szCs w:val="24"/>
        </w:rPr>
        <w:footnoteReference w:id="29"/>
      </w:r>
      <w:r w:rsidR="00F7210A" w:rsidRPr="0005366D">
        <w:rPr>
          <w:rFonts w:ascii="Times New Roman" w:hAnsi="Times New Roman" w:cs="Times New Roman"/>
          <w:sz w:val="24"/>
          <w:szCs w:val="24"/>
          <w:vertAlign w:val="superscript"/>
        </w:rPr>
        <w:t>)</w:t>
      </w:r>
    </w:p>
    <w:p w14:paraId="6708EDC0" w14:textId="1C6BEAB2"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Odvolání se podává u děkana.</w:t>
      </w:r>
      <w:r w:rsidRPr="0005366D">
        <w:rPr>
          <w:rStyle w:val="Znakapoznpodarou"/>
          <w:rFonts w:ascii="Times New Roman" w:hAnsi="Times New Roman" w:cs="Times New Roman"/>
          <w:color w:val="000000" w:themeColor="text1"/>
          <w:sz w:val="24"/>
          <w:szCs w:val="24"/>
        </w:rPr>
        <w:footnoteReference w:id="30"/>
      </w:r>
      <w:r w:rsidR="00F7210A" w:rsidRPr="0005366D">
        <w:rPr>
          <w:rFonts w:ascii="Times New Roman" w:hAnsi="Times New Roman" w:cs="Times New Roman"/>
          <w:sz w:val="24"/>
          <w:szCs w:val="24"/>
          <w:vertAlign w:val="superscript"/>
        </w:rPr>
        <w:t>)</w:t>
      </w:r>
    </w:p>
    <w:p w14:paraId="5C95C327" w14:textId="24558424"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Děkan podle okolností doplní řízení; to neplatí, bylo-li odvolání podáno opožděně nebo bylo-li nepřípustné.</w:t>
      </w:r>
      <w:r w:rsidRPr="0005366D">
        <w:rPr>
          <w:rStyle w:val="Znakapoznpodarou"/>
          <w:rFonts w:ascii="Times New Roman" w:hAnsi="Times New Roman" w:cs="Times New Roman"/>
          <w:color w:val="000000" w:themeColor="text1"/>
          <w:sz w:val="24"/>
          <w:szCs w:val="24"/>
        </w:rPr>
        <w:footnoteReference w:id="31"/>
      </w:r>
      <w:r w:rsidR="00F7210A" w:rsidRPr="0005366D">
        <w:rPr>
          <w:rFonts w:ascii="Times New Roman" w:hAnsi="Times New Roman" w:cs="Times New Roman"/>
          <w:sz w:val="24"/>
          <w:szCs w:val="24"/>
          <w:vertAlign w:val="superscript"/>
        </w:rPr>
        <w:t>)</w:t>
      </w:r>
    </w:p>
    <w:p w14:paraId="786C984A" w14:textId="6B0041D8"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Děkan může rozhodnutí zrušit nebo změnit, pokud tím plně vyhoví odvolání; proti tomuto rozhodnutí se lze odvolat.</w:t>
      </w:r>
      <w:r w:rsidRPr="0005366D">
        <w:rPr>
          <w:rStyle w:val="Znakapoznpodarou"/>
          <w:rFonts w:ascii="Times New Roman" w:hAnsi="Times New Roman" w:cs="Times New Roman"/>
          <w:color w:val="000000" w:themeColor="text1"/>
          <w:sz w:val="24"/>
          <w:szCs w:val="24"/>
        </w:rPr>
        <w:footnoteReference w:id="32"/>
      </w:r>
      <w:r w:rsidR="00F7210A" w:rsidRPr="0005366D">
        <w:rPr>
          <w:rFonts w:ascii="Times New Roman" w:hAnsi="Times New Roman" w:cs="Times New Roman"/>
          <w:sz w:val="24"/>
          <w:szCs w:val="24"/>
          <w:vertAlign w:val="superscript"/>
        </w:rPr>
        <w:t>)</w:t>
      </w:r>
      <w:r w:rsidR="00E46692" w:rsidRPr="0005366D">
        <w:rPr>
          <w:rFonts w:ascii="Times New Roman" w:hAnsi="Times New Roman" w:cs="Times New Roman"/>
          <w:color w:val="000000" w:themeColor="text1"/>
          <w:sz w:val="24"/>
          <w:szCs w:val="24"/>
        </w:rPr>
        <w:t xml:space="preserve"> Ustanovení čl. 14</w:t>
      </w:r>
      <w:r w:rsidRPr="0005366D">
        <w:rPr>
          <w:rFonts w:ascii="Times New Roman" w:hAnsi="Times New Roman" w:cs="Times New Roman"/>
          <w:color w:val="000000" w:themeColor="text1"/>
          <w:sz w:val="24"/>
          <w:szCs w:val="24"/>
        </w:rPr>
        <w:t xml:space="preserve"> odst. 7 až 12 platí obdobně.</w:t>
      </w:r>
    </w:p>
    <w:p w14:paraId="543B278C" w14:textId="10FB659D" w:rsidR="007B214F" w:rsidRPr="0005366D" w:rsidRDefault="00E46692"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Neshledá-li děkan</w:t>
      </w:r>
      <w:r w:rsidR="00712A23" w:rsidRPr="0005366D">
        <w:rPr>
          <w:rFonts w:ascii="Times New Roman" w:hAnsi="Times New Roman" w:cs="Times New Roman"/>
          <w:color w:val="000000" w:themeColor="text1"/>
          <w:sz w:val="24"/>
          <w:szCs w:val="24"/>
        </w:rPr>
        <w:t xml:space="preserve"> podmínky pro postup podle odstavce 10, předá spis se svým stanoviskem odvolacímu správnímu orgánu, jímž je rektor, a to do 30 dnů ode dne doručení odvolání; </w:t>
      </w:r>
      <w:r w:rsidRPr="0005366D">
        <w:rPr>
          <w:rFonts w:ascii="Times New Roman" w:hAnsi="Times New Roman" w:cs="Times New Roman"/>
          <w:color w:val="000000" w:themeColor="text1"/>
          <w:sz w:val="24"/>
          <w:szCs w:val="24"/>
        </w:rPr>
        <w:t>v</w:t>
      </w:r>
      <w:r w:rsidR="00712A23" w:rsidRPr="0005366D">
        <w:rPr>
          <w:rFonts w:ascii="Times New Roman" w:hAnsi="Times New Roman" w:cs="Times New Roman"/>
          <w:color w:val="000000" w:themeColor="text1"/>
          <w:sz w:val="24"/>
          <w:szCs w:val="24"/>
        </w:rPr>
        <w:t xml:space="preserve"> případě nepřípustného nebo opožděného odvolání děkan předá spis </w:t>
      </w:r>
      <w:r w:rsidR="00712A23" w:rsidRPr="0005366D">
        <w:rPr>
          <w:rFonts w:ascii="Times New Roman" w:hAnsi="Times New Roman" w:cs="Times New Roman"/>
          <w:color w:val="000000" w:themeColor="text1"/>
          <w:sz w:val="24"/>
          <w:szCs w:val="24"/>
        </w:rPr>
        <w:lastRenderedPageBreak/>
        <w:t>rektorovi do 10 dnů; ve stanovisku se omezí na uvedení důvodů rozhodných pro posouzení opožděnosti nebo nepřípustnosti odvolání.</w:t>
      </w:r>
      <w:r w:rsidR="00712A23" w:rsidRPr="0005366D">
        <w:rPr>
          <w:rStyle w:val="Znakapoznpodarou"/>
          <w:rFonts w:ascii="Times New Roman" w:hAnsi="Times New Roman" w:cs="Times New Roman"/>
          <w:color w:val="000000" w:themeColor="text1"/>
          <w:sz w:val="24"/>
          <w:szCs w:val="24"/>
        </w:rPr>
        <w:footnoteReference w:id="33"/>
      </w:r>
      <w:r w:rsidR="00F7210A" w:rsidRPr="0005366D">
        <w:rPr>
          <w:rFonts w:ascii="Times New Roman" w:hAnsi="Times New Roman" w:cs="Times New Roman"/>
          <w:sz w:val="24"/>
          <w:szCs w:val="24"/>
          <w:vertAlign w:val="superscript"/>
        </w:rPr>
        <w:t>)</w:t>
      </w:r>
    </w:p>
    <w:p w14:paraId="438C8E65" w14:textId="56BC658C" w:rsidR="007B214F"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Jestliže děkan před předáním spisu rektorovi zjistí, že nastala skutečnost, která odůvodňuje zastavení řízení, bez dalšího</w:t>
      </w:r>
      <w:r w:rsidR="00536DC1" w:rsidRPr="0005366D">
        <w:rPr>
          <w:rFonts w:ascii="Times New Roman" w:hAnsi="Times New Roman" w:cs="Times New Roman"/>
          <w:color w:val="000000" w:themeColor="text1"/>
          <w:sz w:val="24"/>
          <w:szCs w:val="24"/>
        </w:rPr>
        <w:t xml:space="preserve"> </w:t>
      </w:r>
      <w:r w:rsidRPr="0005366D">
        <w:rPr>
          <w:rFonts w:ascii="Times New Roman" w:hAnsi="Times New Roman" w:cs="Times New Roman"/>
          <w:color w:val="000000" w:themeColor="text1"/>
          <w:sz w:val="24"/>
          <w:szCs w:val="24"/>
        </w:rPr>
        <w:t>napadené rozhodnutí zruší a řízení zastaví.</w:t>
      </w:r>
      <w:r w:rsidRPr="0005366D">
        <w:rPr>
          <w:rStyle w:val="Znakapoznpodarou"/>
          <w:rFonts w:ascii="Times New Roman" w:hAnsi="Times New Roman" w:cs="Times New Roman"/>
          <w:color w:val="000000" w:themeColor="text1"/>
          <w:sz w:val="24"/>
          <w:szCs w:val="24"/>
        </w:rPr>
        <w:footnoteReference w:id="34"/>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w:t>
      </w:r>
    </w:p>
    <w:p w14:paraId="283AB2AC" w14:textId="012A43E5" w:rsidR="007B214F"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Rektor přezkoumává soulad napadeného rozhodnutí a řízení, které vydání rozhodnutí předcházelo, s právními předpisy a vnitřními předpisy.</w:t>
      </w:r>
      <w:r w:rsidRPr="0005366D">
        <w:rPr>
          <w:rStyle w:val="Znakapoznpodarou"/>
          <w:rFonts w:ascii="Times New Roman" w:hAnsi="Times New Roman" w:cs="Times New Roman"/>
          <w:color w:val="000000" w:themeColor="text1"/>
          <w:sz w:val="24"/>
          <w:szCs w:val="24"/>
        </w:rPr>
        <w:footnoteReference w:id="35"/>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K vadám řízení, o nichž nelze mít důvodně za to, že mohly mít vliv na soulad napadeného rozhodnutí s právními předpisy nebo vnitřními předpisy, se nepřihlíží.</w:t>
      </w:r>
      <w:r w:rsidRPr="0005366D">
        <w:rPr>
          <w:rStyle w:val="Znakapoznpodarou"/>
          <w:rFonts w:ascii="Times New Roman" w:hAnsi="Times New Roman" w:cs="Times New Roman"/>
          <w:color w:val="000000" w:themeColor="text1"/>
          <w:sz w:val="24"/>
          <w:szCs w:val="24"/>
        </w:rPr>
        <w:footnoteReference w:id="36"/>
      </w:r>
      <w:r w:rsidR="00F7210A" w:rsidRPr="0005366D">
        <w:rPr>
          <w:rFonts w:ascii="Times New Roman" w:hAnsi="Times New Roman" w:cs="Times New Roman"/>
          <w:sz w:val="24"/>
          <w:szCs w:val="24"/>
          <w:vertAlign w:val="superscript"/>
        </w:rPr>
        <w:t>)</w:t>
      </w:r>
    </w:p>
    <w:p w14:paraId="120B4A43" w14:textId="6EE535F1" w:rsidR="00712A23" w:rsidRPr="0005366D" w:rsidRDefault="00712A23" w:rsidP="0005366D">
      <w:pPr>
        <w:pStyle w:val="Odstavecseseznamem"/>
        <w:numPr>
          <w:ilvl w:val="2"/>
          <w:numId w:val="20"/>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Jestliže rektor dojde k závěru, že napadené rozhodnutí je v rozporu s právními předpisy nebo vnitřními předpisy,</w:t>
      </w:r>
    </w:p>
    <w:p w14:paraId="562C9F11" w14:textId="38ED2FE5" w:rsidR="00712A23" w:rsidRPr="0005366D" w:rsidRDefault="00712A23" w:rsidP="0005366D">
      <w:pPr>
        <w:pStyle w:val="Odstavecseseznamem"/>
        <w:numPr>
          <w:ilvl w:val="1"/>
          <w:numId w:val="21"/>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napadené rozhodnutí nebo jeho část zruší a řízení zastaví,</w:t>
      </w:r>
    </w:p>
    <w:p w14:paraId="08DF27E5" w14:textId="7136CEA6" w:rsidR="00712A23" w:rsidRPr="0005366D" w:rsidRDefault="00712A23" w:rsidP="0005366D">
      <w:pPr>
        <w:pStyle w:val="Odstavecseseznamem"/>
        <w:numPr>
          <w:ilvl w:val="1"/>
          <w:numId w:val="21"/>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 xml:space="preserve">napadené rozhodnutí nebo jeho část zruší a věc vrátí k novému projednání děkanovi; v odůvodnění tohoto rozhodnutí rektor vysloví právní názor, jímž je děkan při novém projednání věci vázán; proti novému rozhodnutí lze podat odvolání, </w:t>
      </w:r>
    </w:p>
    <w:p w14:paraId="755E071C" w14:textId="1E157AD6" w:rsidR="007B214F" w:rsidRPr="0005366D" w:rsidRDefault="00712A23" w:rsidP="0005366D">
      <w:pPr>
        <w:pStyle w:val="Odstavecseseznamem"/>
        <w:numPr>
          <w:ilvl w:val="1"/>
          <w:numId w:val="21"/>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napadené rozhodnutí nebo jeho část změní; změnu nelze provést, pokud by tím hrozila újma z důvodu ztráty možnosti odvolat se; student má právo vyjádřit se k</w:t>
      </w:r>
      <w:r w:rsidR="00990E2B">
        <w:rPr>
          <w:rFonts w:ascii="Times New Roman" w:hAnsi="Times New Roman" w:cs="Times New Roman"/>
          <w:color w:val="000000" w:themeColor="text1"/>
          <w:sz w:val="24"/>
          <w:szCs w:val="24"/>
        </w:rPr>
        <w:t> </w:t>
      </w:r>
      <w:r w:rsidRPr="0005366D">
        <w:rPr>
          <w:rFonts w:ascii="Times New Roman" w:hAnsi="Times New Roman" w:cs="Times New Roman"/>
          <w:color w:val="000000" w:themeColor="text1"/>
          <w:sz w:val="24"/>
          <w:szCs w:val="24"/>
        </w:rPr>
        <w:t>podkladům rozhodnutí nově pořízených rektorem; je-li to zapotřebí k odstranění vad odůvodnění, změní rektor</w:t>
      </w:r>
      <w:r w:rsidR="00536DC1" w:rsidRPr="0005366D">
        <w:rPr>
          <w:rFonts w:ascii="Times New Roman" w:hAnsi="Times New Roman" w:cs="Times New Roman"/>
          <w:color w:val="000000" w:themeColor="text1"/>
          <w:sz w:val="24"/>
          <w:szCs w:val="24"/>
        </w:rPr>
        <w:t xml:space="preserve"> </w:t>
      </w:r>
      <w:r w:rsidRPr="0005366D">
        <w:rPr>
          <w:rFonts w:ascii="Times New Roman" w:hAnsi="Times New Roman" w:cs="Times New Roman"/>
          <w:color w:val="000000" w:themeColor="text1"/>
          <w:sz w:val="24"/>
          <w:szCs w:val="24"/>
        </w:rPr>
        <w:t>rozhodnutí v části odůvodnění; rektor nemůže napadené rozhodnutí změnit v neprospěch studenta, ledaže je napadené rozhodnutí v</w:t>
      </w:r>
      <w:r w:rsidR="00990E2B">
        <w:rPr>
          <w:rFonts w:ascii="Times New Roman" w:hAnsi="Times New Roman" w:cs="Times New Roman"/>
          <w:color w:val="000000" w:themeColor="text1"/>
          <w:sz w:val="24"/>
          <w:szCs w:val="24"/>
        </w:rPr>
        <w:t> </w:t>
      </w:r>
      <w:r w:rsidRPr="0005366D">
        <w:rPr>
          <w:rFonts w:ascii="Times New Roman" w:hAnsi="Times New Roman" w:cs="Times New Roman"/>
          <w:color w:val="000000" w:themeColor="text1"/>
          <w:sz w:val="24"/>
          <w:szCs w:val="24"/>
        </w:rPr>
        <w:t>rozporu s právními předpisy.</w:t>
      </w:r>
      <w:r w:rsidRPr="0005366D">
        <w:rPr>
          <w:rStyle w:val="Znakapoznpodarou"/>
          <w:rFonts w:ascii="Times New Roman" w:hAnsi="Times New Roman" w:cs="Times New Roman"/>
          <w:color w:val="000000" w:themeColor="text1"/>
          <w:sz w:val="24"/>
          <w:szCs w:val="24"/>
        </w:rPr>
        <w:footnoteReference w:id="37"/>
      </w:r>
      <w:r w:rsidR="00F7210A" w:rsidRPr="0005366D">
        <w:rPr>
          <w:rFonts w:ascii="Times New Roman" w:hAnsi="Times New Roman" w:cs="Times New Roman"/>
          <w:sz w:val="24"/>
          <w:szCs w:val="24"/>
          <w:vertAlign w:val="superscript"/>
        </w:rPr>
        <w:t>)</w:t>
      </w:r>
    </w:p>
    <w:p w14:paraId="462F80A8" w14:textId="71105109" w:rsidR="00712A23" w:rsidRPr="0005366D" w:rsidRDefault="00712A23" w:rsidP="0005366D">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Neshledá-li rektor důvod p</w:t>
      </w:r>
      <w:r w:rsidR="00ED2ACF" w:rsidRPr="0005366D">
        <w:rPr>
          <w:rFonts w:ascii="Times New Roman" w:hAnsi="Times New Roman" w:cs="Times New Roman"/>
          <w:color w:val="000000" w:themeColor="text1"/>
          <w:sz w:val="24"/>
          <w:szCs w:val="24"/>
        </w:rPr>
        <w:t>ro postup podle odstavců 14, 16</w:t>
      </w:r>
      <w:r w:rsidRPr="0005366D">
        <w:rPr>
          <w:rFonts w:ascii="Times New Roman" w:hAnsi="Times New Roman" w:cs="Times New Roman"/>
          <w:color w:val="000000" w:themeColor="text1"/>
          <w:sz w:val="24"/>
          <w:szCs w:val="24"/>
        </w:rPr>
        <w:t xml:space="preserve"> nebo 17, odvolání zamítne a napadené rozhodnutí potvrdí; jestliže rektor změní nebo zruší napadené rozhodnutí jen zčásti, ve zbytku je potvrdí.</w:t>
      </w:r>
      <w:r w:rsidRPr="0005366D">
        <w:rPr>
          <w:rStyle w:val="Znakapoznpodarou"/>
          <w:rFonts w:ascii="Times New Roman" w:hAnsi="Times New Roman" w:cs="Times New Roman"/>
          <w:color w:val="000000" w:themeColor="text1"/>
          <w:sz w:val="24"/>
          <w:szCs w:val="24"/>
        </w:rPr>
        <w:footnoteReference w:id="38"/>
      </w:r>
      <w:r w:rsidR="00F7210A" w:rsidRPr="0005366D">
        <w:rPr>
          <w:rFonts w:ascii="Times New Roman" w:hAnsi="Times New Roman" w:cs="Times New Roman"/>
          <w:sz w:val="24"/>
          <w:szCs w:val="24"/>
          <w:vertAlign w:val="superscript"/>
        </w:rPr>
        <w:t>)</w:t>
      </w:r>
    </w:p>
    <w:p w14:paraId="276775CA" w14:textId="356F921F" w:rsidR="00712A23" w:rsidRPr="0005366D" w:rsidRDefault="00712A23" w:rsidP="0005366D">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Jestliže rektor zjistí, že nastala skutečnost, která odůvodňuje zastavení řízení, bez dalšího</w:t>
      </w:r>
      <w:r w:rsidR="00536DC1" w:rsidRPr="0005366D">
        <w:rPr>
          <w:rFonts w:ascii="Times New Roman" w:hAnsi="Times New Roman" w:cs="Times New Roman"/>
          <w:color w:val="000000" w:themeColor="text1"/>
          <w:sz w:val="24"/>
          <w:szCs w:val="24"/>
        </w:rPr>
        <w:t xml:space="preserve"> </w:t>
      </w:r>
      <w:r w:rsidRPr="0005366D">
        <w:rPr>
          <w:rFonts w:ascii="Times New Roman" w:hAnsi="Times New Roman" w:cs="Times New Roman"/>
          <w:color w:val="000000" w:themeColor="text1"/>
          <w:sz w:val="24"/>
          <w:szCs w:val="24"/>
        </w:rPr>
        <w:t>napadené rozhodnutí zruší a řízení zastaví.</w:t>
      </w:r>
      <w:r w:rsidRPr="0005366D">
        <w:rPr>
          <w:rStyle w:val="Znakapoznpodarou"/>
          <w:rFonts w:ascii="Times New Roman" w:hAnsi="Times New Roman" w:cs="Times New Roman"/>
          <w:color w:val="000000" w:themeColor="text1"/>
          <w:sz w:val="24"/>
          <w:szCs w:val="24"/>
        </w:rPr>
        <w:footnoteReference w:id="39"/>
      </w:r>
      <w:r w:rsidR="00F7210A" w:rsidRPr="0005366D">
        <w:rPr>
          <w:rFonts w:ascii="Times New Roman" w:hAnsi="Times New Roman" w:cs="Times New Roman"/>
          <w:sz w:val="24"/>
          <w:szCs w:val="24"/>
          <w:vertAlign w:val="superscript"/>
        </w:rPr>
        <w:t>)</w:t>
      </w:r>
    </w:p>
    <w:p w14:paraId="471E882B" w14:textId="5507C049" w:rsidR="00712A23" w:rsidRPr="0005366D" w:rsidRDefault="00712A23" w:rsidP="0005366D">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Opožděné nebo nepřípustné odvolání rektor zamítne; jestliže rozhodnutí již nabylo právní moci, následně zkoumá, zda nejsou dány předpoklady pro přezkoumání rozhodnutí v přezkumném řízení, pro obnovu řízení nebo pro vydání nového rozhodnutí; shledá-li předpoklady pro zahájení přezkumného řízení, pro obnovu řízení nebo pro vydání nového rozhodnutí, posuzuje se opožděné nebo nepřípustné odvolání jako podnět k přezkumnému řízení nebo žádost o obnovu řízení nebo žádost o vydání nového rozhodnutí.</w:t>
      </w:r>
      <w:r w:rsidRPr="0005366D">
        <w:rPr>
          <w:rStyle w:val="Znakapoznpodarou"/>
          <w:rFonts w:ascii="Times New Roman" w:hAnsi="Times New Roman" w:cs="Times New Roman"/>
          <w:color w:val="000000" w:themeColor="text1"/>
          <w:sz w:val="24"/>
          <w:szCs w:val="24"/>
        </w:rPr>
        <w:footnoteReference w:id="40"/>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Dojde-li rektor k závěru, že odvolání bylo podáno včas a že je přípustné, vrátí věc děkanovi.</w:t>
      </w:r>
      <w:r w:rsidRPr="0005366D">
        <w:rPr>
          <w:rStyle w:val="Znakapoznpodarou"/>
          <w:rFonts w:ascii="Times New Roman" w:hAnsi="Times New Roman" w:cs="Times New Roman"/>
          <w:color w:val="000000" w:themeColor="text1"/>
          <w:sz w:val="24"/>
          <w:szCs w:val="24"/>
        </w:rPr>
        <w:footnoteReference w:id="41"/>
      </w:r>
      <w:r w:rsidR="00F7210A" w:rsidRPr="0005366D">
        <w:rPr>
          <w:rFonts w:ascii="Times New Roman" w:hAnsi="Times New Roman" w:cs="Times New Roman"/>
          <w:sz w:val="24"/>
          <w:szCs w:val="24"/>
          <w:vertAlign w:val="superscript"/>
        </w:rPr>
        <w:t>)</w:t>
      </w:r>
    </w:p>
    <w:p w14:paraId="795AC5E4" w14:textId="7AF03CC9" w:rsidR="00712A23" w:rsidRPr="0005366D" w:rsidRDefault="00712A23" w:rsidP="0005366D">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Rozhodnutí v odvolacím řízení vydá rektor ve lhůtě 30 dnů; lhůta počíná běžet dnem předání spisu rektorovi.</w:t>
      </w:r>
      <w:r w:rsidRPr="0005366D">
        <w:rPr>
          <w:rStyle w:val="Znakapoznpodarou"/>
          <w:rFonts w:ascii="Times New Roman" w:hAnsi="Times New Roman" w:cs="Times New Roman"/>
          <w:color w:val="000000" w:themeColor="text1"/>
          <w:sz w:val="24"/>
          <w:szCs w:val="24"/>
        </w:rPr>
        <w:footnoteReference w:id="42"/>
      </w:r>
      <w:r w:rsidR="00F7210A" w:rsidRPr="0005366D">
        <w:rPr>
          <w:rFonts w:ascii="Times New Roman" w:hAnsi="Times New Roman" w:cs="Times New Roman"/>
          <w:sz w:val="24"/>
          <w:szCs w:val="24"/>
          <w:vertAlign w:val="superscript"/>
        </w:rPr>
        <w:t>)</w:t>
      </w:r>
      <w:r w:rsidR="00E46692" w:rsidRPr="0005366D">
        <w:rPr>
          <w:rFonts w:ascii="Times New Roman" w:hAnsi="Times New Roman" w:cs="Times New Roman"/>
          <w:color w:val="000000" w:themeColor="text1"/>
          <w:sz w:val="24"/>
          <w:szCs w:val="24"/>
        </w:rPr>
        <w:t xml:space="preserve"> Ustanovení čl. 14 </w:t>
      </w:r>
      <w:r w:rsidRPr="0005366D">
        <w:rPr>
          <w:rFonts w:ascii="Times New Roman" w:hAnsi="Times New Roman" w:cs="Times New Roman"/>
          <w:color w:val="000000" w:themeColor="text1"/>
          <w:sz w:val="24"/>
          <w:szCs w:val="24"/>
        </w:rPr>
        <w:t>odst. 7 až 11 platí pro rozhodnutí rektora obdobně.</w:t>
      </w:r>
    </w:p>
    <w:p w14:paraId="2A66A7BA" w14:textId="6AC02CE3" w:rsidR="00712A23" w:rsidRPr="0005366D" w:rsidRDefault="00712A23" w:rsidP="0005366D">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lastRenderedPageBreak/>
        <w:t>Proti rozhodnutí rektora se nelze dále odvolat; rozhodnutí rektora je v právní moci, jestliže bylo oznámeno studentovi.</w:t>
      </w:r>
      <w:r w:rsidRPr="0005366D">
        <w:rPr>
          <w:rStyle w:val="Znakapoznpodarou"/>
          <w:rFonts w:ascii="Times New Roman" w:hAnsi="Times New Roman" w:cs="Times New Roman"/>
          <w:color w:val="000000" w:themeColor="text1"/>
          <w:sz w:val="24"/>
          <w:szCs w:val="24"/>
        </w:rPr>
        <w:footnoteReference w:id="43"/>
      </w:r>
      <w:r w:rsidR="00F7210A" w:rsidRPr="0005366D">
        <w:rPr>
          <w:rFonts w:ascii="Times New Roman" w:hAnsi="Times New Roman" w:cs="Times New Roman"/>
          <w:sz w:val="24"/>
          <w:szCs w:val="24"/>
          <w:vertAlign w:val="superscript"/>
        </w:rPr>
        <w:t>)</w:t>
      </w:r>
      <w:r w:rsidRPr="0005366D">
        <w:rPr>
          <w:rFonts w:ascii="Times New Roman" w:hAnsi="Times New Roman" w:cs="Times New Roman"/>
          <w:color w:val="000000" w:themeColor="text1"/>
          <w:sz w:val="24"/>
          <w:szCs w:val="24"/>
        </w:rPr>
        <w:t xml:space="preserve"> Spolu s rozhodnutím rektora nabývá právní moci rozhodnutí děkana, které bylo potvrzeno podle odstavce 15.</w:t>
      </w:r>
    </w:p>
    <w:p w14:paraId="3F3D53A0" w14:textId="7AA49820" w:rsidR="00712A23" w:rsidRPr="0005366D" w:rsidRDefault="00712A23" w:rsidP="0005366D">
      <w:pPr>
        <w:pStyle w:val="Odstavecseseznamem"/>
        <w:numPr>
          <w:ilvl w:val="0"/>
          <w:numId w:val="22"/>
        </w:numPr>
        <w:spacing w:after="0"/>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Pokud student vzal podané odvolání zpět, je řízení o odvolání zastaveno dnem zpětvzetí odvolání; dnem následujícím po zastavení řízení nabývá napadené rozhodnutí právní moci; o skutečnosti, že řízení bylo zastaveno</w:t>
      </w:r>
      <w:r w:rsidR="00E46692" w:rsidRPr="0005366D">
        <w:rPr>
          <w:rFonts w:ascii="Times New Roman" w:hAnsi="Times New Roman" w:cs="Times New Roman"/>
          <w:color w:val="000000" w:themeColor="text1"/>
          <w:sz w:val="24"/>
          <w:szCs w:val="24"/>
        </w:rPr>
        <w:t>,</w:t>
      </w:r>
      <w:r w:rsidRPr="0005366D">
        <w:rPr>
          <w:rFonts w:ascii="Times New Roman" w:hAnsi="Times New Roman" w:cs="Times New Roman"/>
          <w:color w:val="000000" w:themeColor="text1"/>
          <w:sz w:val="24"/>
          <w:szCs w:val="24"/>
        </w:rPr>
        <w:t xml:space="preserve"> se vydává usnesení, které se pouze poznamená do spisu a student se o něm vyrozumí; odvolání lze vzít zpět nejpozději do vydání rozhodnutí rektora.</w:t>
      </w:r>
      <w:r w:rsidRPr="0005366D">
        <w:rPr>
          <w:rStyle w:val="Znakapoznpodarou"/>
          <w:rFonts w:ascii="Times New Roman" w:hAnsi="Times New Roman" w:cs="Times New Roman"/>
          <w:color w:val="000000" w:themeColor="text1"/>
          <w:sz w:val="24"/>
          <w:szCs w:val="24"/>
        </w:rPr>
        <w:footnoteReference w:id="44"/>
      </w:r>
      <w:r w:rsidR="00F7210A" w:rsidRPr="0005366D">
        <w:rPr>
          <w:rFonts w:ascii="Times New Roman" w:hAnsi="Times New Roman" w:cs="Times New Roman"/>
          <w:sz w:val="24"/>
          <w:szCs w:val="24"/>
          <w:vertAlign w:val="superscript"/>
        </w:rPr>
        <w:t>)</w:t>
      </w:r>
    </w:p>
    <w:p w14:paraId="78B7125D" w14:textId="77777777" w:rsidR="006F39DA" w:rsidRPr="0005366D" w:rsidRDefault="006F39DA" w:rsidP="0005366D">
      <w:pPr>
        <w:spacing w:after="0"/>
        <w:contextualSpacing/>
        <w:jc w:val="both"/>
        <w:outlineLvl w:val="2"/>
        <w:rPr>
          <w:rFonts w:ascii="Times New Roman" w:eastAsia="Times New Roman" w:hAnsi="Times New Roman" w:cs="Times New Roman"/>
          <w:color w:val="000000" w:themeColor="text1"/>
          <w:sz w:val="24"/>
          <w:szCs w:val="24"/>
          <w:lang w:eastAsia="cs-CZ"/>
        </w:rPr>
      </w:pPr>
    </w:p>
    <w:p w14:paraId="7F1CA817" w14:textId="77777777" w:rsidR="007B214F" w:rsidRPr="0005366D" w:rsidRDefault="00132ACF"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w:t>
      </w:r>
      <w:r w:rsidR="007B214F" w:rsidRPr="0005366D">
        <w:rPr>
          <w:rFonts w:ascii="Times New Roman" w:eastAsia="Times New Roman" w:hAnsi="Times New Roman" w:cs="Times New Roman"/>
          <w:color w:val="000000" w:themeColor="text1"/>
          <w:sz w:val="24"/>
          <w:szCs w:val="24"/>
          <w:lang w:eastAsia="cs-CZ"/>
        </w:rPr>
        <w:t>. 16</w:t>
      </w:r>
    </w:p>
    <w:p w14:paraId="2EBDFEC9" w14:textId="0969655B" w:rsidR="00712A23" w:rsidRPr="0005366D" w:rsidRDefault="00712A23"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Následná opatření</w:t>
      </w:r>
    </w:p>
    <w:p w14:paraId="2F6A24E2" w14:textId="77777777" w:rsidR="007B214F" w:rsidRPr="0005366D" w:rsidRDefault="007B214F" w:rsidP="0005366D">
      <w:pPr>
        <w:spacing w:after="0"/>
        <w:contextualSpacing/>
        <w:jc w:val="both"/>
        <w:outlineLvl w:val="2"/>
        <w:rPr>
          <w:rFonts w:ascii="Times New Roman" w:hAnsi="Times New Roman" w:cs="Times New Roman"/>
          <w:color w:val="000000" w:themeColor="text1"/>
          <w:sz w:val="24"/>
          <w:szCs w:val="24"/>
        </w:rPr>
      </w:pPr>
    </w:p>
    <w:p w14:paraId="49E440CE" w14:textId="46E76E39" w:rsidR="00712A23" w:rsidRPr="0005366D" w:rsidRDefault="00712A23" w:rsidP="0005366D">
      <w:pPr>
        <w:spacing w:after="0"/>
        <w:contextualSpacing/>
        <w:jc w:val="both"/>
        <w:outlineLvl w:val="2"/>
        <w:rPr>
          <w:rFonts w:ascii="Times New Roman" w:hAnsi="Times New Roman" w:cs="Times New Roman"/>
          <w:color w:val="000000" w:themeColor="text1"/>
          <w:sz w:val="24"/>
          <w:szCs w:val="24"/>
        </w:rPr>
      </w:pPr>
      <w:r w:rsidRPr="0005366D">
        <w:rPr>
          <w:rFonts w:ascii="Times New Roman" w:hAnsi="Times New Roman" w:cs="Times New Roman"/>
          <w:color w:val="000000" w:themeColor="text1"/>
          <w:sz w:val="24"/>
          <w:szCs w:val="24"/>
        </w:rPr>
        <w:t>Rektor nebo děkan přijme v návaz</w:t>
      </w:r>
      <w:r w:rsidR="00E46692" w:rsidRPr="0005366D">
        <w:rPr>
          <w:rFonts w:ascii="Times New Roman" w:hAnsi="Times New Roman" w:cs="Times New Roman"/>
          <w:color w:val="000000" w:themeColor="text1"/>
          <w:sz w:val="24"/>
          <w:szCs w:val="24"/>
        </w:rPr>
        <w:t xml:space="preserve">nosti na rozhodnutí podle čl. 15 </w:t>
      </w:r>
      <w:r w:rsidRPr="0005366D">
        <w:rPr>
          <w:rFonts w:ascii="Times New Roman" w:hAnsi="Times New Roman" w:cs="Times New Roman"/>
          <w:color w:val="000000" w:themeColor="text1"/>
          <w:sz w:val="24"/>
          <w:szCs w:val="24"/>
        </w:rPr>
        <w:t>odst. 14 taková opatření, aby práva studenta byla obnovena a následky, které vadné rozhod</w:t>
      </w:r>
      <w:r w:rsidR="00E46692" w:rsidRPr="0005366D">
        <w:rPr>
          <w:rFonts w:ascii="Times New Roman" w:hAnsi="Times New Roman" w:cs="Times New Roman"/>
          <w:color w:val="000000" w:themeColor="text1"/>
          <w:sz w:val="24"/>
          <w:szCs w:val="24"/>
        </w:rPr>
        <w:t>nutí způsobilo, byly odstraněny</w:t>
      </w:r>
      <w:r w:rsidRPr="0005366D">
        <w:rPr>
          <w:rFonts w:ascii="Times New Roman" w:hAnsi="Times New Roman" w:cs="Times New Roman"/>
          <w:color w:val="000000" w:themeColor="text1"/>
          <w:sz w:val="24"/>
          <w:szCs w:val="24"/>
        </w:rPr>
        <w:t xml:space="preserve"> nebo alespoň zmírněny.</w:t>
      </w:r>
      <w:r w:rsidRPr="0005366D">
        <w:rPr>
          <w:rStyle w:val="Znakapoznpodarou"/>
          <w:rFonts w:ascii="Times New Roman" w:hAnsi="Times New Roman" w:cs="Times New Roman"/>
          <w:color w:val="000000" w:themeColor="text1"/>
          <w:sz w:val="24"/>
          <w:szCs w:val="24"/>
        </w:rPr>
        <w:footnoteReference w:id="45"/>
      </w:r>
      <w:r w:rsidR="00F7210A" w:rsidRPr="0005366D">
        <w:rPr>
          <w:rFonts w:ascii="Times New Roman" w:hAnsi="Times New Roman" w:cs="Times New Roman"/>
          <w:sz w:val="24"/>
          <w:szCs w:val="24"/>
          <w:vertAlign w:val="superscript"/>
        </w:rPr>
        <w:t>)</w:t>
      </w:r>
    </w:p>
    <w:p w14:paraId="2B621639" w14:textId="77777777" w:rsidR="007B214F" w:rsidRPr="0005366D" w:rsidRDefault="007B214F" w:rsidP="0005366D">
      <w:pPr>
        <w:spacing w:after="0"/>
        <w:contextualSpacing/>
        <w:jc w:val="both"/>
        <w:outlineLvl w:val="2"/>
        <w:rPr>
          <w:rFonts w:ascii="Times New Roman" w:eastAsia="Times New Roman" w:hAnsi="Times New Roman" w:cs="Times New Roman"/>
          <w:color w:val="000000" w:themeColor="text1"/>
          <w:sz w:val="24"/>
          <w:szCs w:val="24"/>
          <w:lang w:eastAsia="cs-CZ"/>
        </w:rPr>
      </w:pPr>
    </w:p>
    <w:p w14:paraId="7F7CAF02" w14:textId="77777777" w:rsidR="007B214F" w:rsidRPr="0005366D" w:rsidRDefault="00132ACF"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17</w:t>
      </w:r>
    </w:p>
    <w:p w14:paraId="54970C3B" w14:textId="67B04852" w:rsidR="00712A23" w:rsidRPr="0005366D" w:rsidRDefault="00712A23"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Vyřizování podání student</w:t>
      </w:r>
      <w:r w:rsidR="0071722D" w:rsidRPr="0005366D">
        <w:rPr>
          <w:rFonts w:ascii="Times New Roman" w:eastAsia="Times New Roman" w:hAnsi="Times New Roman" w:cs="Times New Roman"/>
          <w:color w:val="000000" w:themeColor="text1"/>
          <w:sz w:val="24"/>
          <w:szCs w:val="24"/>
          <w:lang w:eastAsia="cs-CZ"/>
        </w:rPr>
        <w:t>ů</w:t>
      </w:r>
      <w:r w:rsidRPr="0005366D">
        <w:rPr>
          <w:rFonts w:ascii="Times New Roman" w:eastAsia="Times New Roman" w:hAnsi="Times New Roman" w:cs="Times New Roman"/>
          <w:color w:val="000000" w:themeColor="text1"/>
          <w:sz w:val="24"/>
          <w:szCs w:val="24"/>
          <w:lang w:eastAsia="cs-CZ"/>
        </w:rPr>
        <w:t xml:space="preserve"> ve věcech organizace studia</w:t>
      </w:r>
    </w:p>
    <w:p w14:paraId="1D2C58D1" w14:textId="77777777" w:rsidR="007B214F" w:rsidRPr="0005366D" w:rsidRDefault="007B214F" w:rsidP="0005366D">
      <w:pPr>
        <w:spacing w:after="0"/>
        <w:contextualSpacing/>
        <w:jc w:val="both"/>
        <w:outlineLvl w:val="2"/>
        <w:rPr>
          <w:rFonts w:ascii="Times New Roman" w:eastAsia="Times New Roman" w:hAnsi="Times New Roman" w:cs="Times New Roman"/>
          <w:color w:val="000000" w:themeColor="text1"/>
          <w:sz w:val="24"/>
          <w:szCs w:val="24"/>
          <w:lang w:eastAsia="cs-CZ"/>
        </w:rPr>
      </w:pPr>
    </w:p>
    <w:p w14:paraId="41BD14C4" w14:textId="3EC280E2" w:rsidR="00712A23" w:rsidRPr="0005366D" w:rsidRDefault="00712A23" w:rsidP="0005366D">
      <w:pPr>
        <w:pStyle w:val="Odstavecseseznamem"/>
        <w:numPr>
          <w:ilvl w:val="2"/>
          <w:numId w:val="23"/>
        </w:numPr>
        <w:spacing w:after="0"/>
        <w:ind w:left="426" w:hanging="284"/>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Na obsah sdělení, jímž se vyřizuje podání studenta ve věcech organizace studia</w:t>
      </w:r>
      <w:r w:rsidR="00132ACF" w:rsidRPr="0005366D">
        <w:rPr>
          <w:rFonts w:ascii="Times New Roman" w:eastAsia="Times New Roman" w:hAnsi="Times New Roman" w:cs="Times New Roman"/>
          <w:color w:val="000000" w:themeColor="text1"/>
          <w:sz w:val="24"/>
          <w:szCs w:val="24"/>
          <w:lang w:eastAsia="cs-CZ"/>
        </w:rPr>
        <w:t xml:space="preserve">, </w:t>
      </w:r>
      <w:r w:rsidRPr="0005366D">
        <w:rPr>
          <w:rFonts w:ascii="Times New Roman" w:eastAsia="Times New Roman" w:hAnsi="Times New Roman" w:cs="Times New Roman"/>
          <w:color w:val="000000" w:themeColor="text1"/>
          <w:sz w:val="24"/>
          <w:szCs w:val="24"/>
          <w:lang w:eastAsia="cs-CZ"/>
        </w:rPr>
        <w:t>se př</w:t>
      </w:r>
      <w:r w:rsidR="00132ACF" w:rsidRPr="0005366D">
        <w:rPr>
          <w:rFonts w:ascii="Times New Roman" w:eastAsia="Times New Roman" w:hAnsi="Times New Roman" w:cs="Times New Roman"/>
          <w:color w:val="000000" w:themeColor="text1"/>
          <w:sz w:val="24"/>
          <w:szCs w:val="24"/>
          <w:lang w:eastAsia="cs-CZ"/>
        </w:rPr>
        <w:t xml:space="preserve">iměřeně použije ustanovení </w:t>
      </w:r>
      <w:r w:rsidR="00CC4B9F" w:rsidRPr="0005366D">
        <w:rPr>
          <w:rFonts w:ascii="Times New Roman" w:eastAsia="Times New Roman" w:hAnsi="Times New Roman" w:cs="Times New Roman"/>
          <w:color w:val="000000" w:themeColor="text1"/>
          <w:sz w:val="24"/>
          <w:szCs w:val="24"/>
          <w:lang w:eastAsia="cs-CZ"/>
        </w:rPr>
        <w:t xml:space="preserve">čl. 13 odst. 2 a </w:t>
      </w:r>
      <w:r w:rsidR="00132ACF" w:rsidRPr="0005366D">
        <w:rPr>
          <w:rFonts w:ascii="Times New Roman" w:eastAsia="Times New Roman" w:hAnsi="Times New Roman" w:cs="Times New Roman"/>
          <w:color w:val="000000" w:themeColor="text1"/>
          <w:sz w:val="24"/>
          <w:szCs w:val="24"/>
          <w:lang w:eastAsia="cs-CZ"/>
        </w:rPr>
        <w:t xml:space="preserve">čl. 14 </w:t>
      </w:r>
      <w:r w:rsidRPr="0005366D">
        <w:rPr>
          <w:rFonts w:ascii="Times New Roman" w:eastAsia="Times New Roman" w:hAnsi="Times New Roman" w:cs="Times New Roman"/>
          <w:color w:val="000000" w:themeColor="text1"/>
          <w:sz w:val="24"/>
          <w:szCs w:val="24"/>
          <w:lang w:eastAsia="cs-CZ"/>
        </w:rPr>
        <w:t>odst. 7 až 11.</w:t>
      </w:r>
    </w:p>
    <w:p w14:paraId="0DD27B2C" w14:textId="1EC61591" w:rsidR="00712A23" w:rsidRPr="0005366D" w:rsidRDefault="00712A23" w:rsidP="0005366D">
      <w:pPr>
        <w:pStyle w:val="Odstavecseseznamem"/>
        <w:numPr>
          <w:ilvl w:val="2"/>
          <w:numId w:val="23"/>
        </w:numPr>
        <w:spacing w:after="0"/>
        <w:ind w:left="426" w:hanging="284"/>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Student může požádat o přezkoumání vyřízení svého podání ve lhůtě </w:t>
      </w:r>
      <w:r w:rsidR="00F051C6" w:rsidRPr="0005366D">
        <w:rPr>
          <w:rFonts w:ascii="Times New Roman" w:eastAsia="Times New Roman" w:hAnsi="Times New Roman" w:cs="Times New Roman"/>
          <w:color w:val="000000" w:themeColor="text1"/>
          <w:sz w:val="24"/>
          <w:szCs w:val="24"/>
          <w:lang w:eastAsia="cs-CZ"/>
        </w:rPr>
        <w:t>15</w:t>
      </w:r>
      <w:r w:rsidRPr="0005366D">
        <w:rPr>
          <w:rFonts w:ascii="Times New Roman" w:eastAsia="Times New Roman" w:hAnsi="Times New Roman" w:cs="Times New Roman"/>
          <w:color w:val="000000" w:themeColor="text1"/>
          <w:sz w:val="24"/>
          <w:szCs w:val="24"/>
          <w:lang w:eastAsia="cs-CZ"/>
        </w:rPr>
        <w:t xml:space="preserve"> dnů ode dne, kdy mu bylo sdělení doručeno. Jestliže je vyřízení podání shledáno nesprávným, </w:t>
      </w:r>
      <w:r w:rsidR="00132ACF" w:rsidRPr="0005366D">
        <w:rPr>
          <w:rFonts w:ascii="Times New Roman" w:eastAsia="Times New Roman" w:hAnsi="Times New Roman" w:cs="Times New Roman"/>
          <w:color w:val="000000" w:themeColor="text1"/>
          <w:sz w:val="24"/>
          <w:szCs w:val="24"/>
          <w:lang w:eastAsia="cs-CZ"/>
        </w:rPr>
        <w:t>uloží ten,</w:t>
      </w:r>
      <w:r w:rsidRPr="0005366D">
        <w:rPr>
          <w:rFonts w:ascii="Times New Roman" w:eastAsia="Times New Roman" w:hAnsi="Times New Roman" w:cs="Times New Roman"/>
          <w:color w:val="000000" w:themeColor="text1"/>
          <w:sz w:val="24"/>
          <w:szCs w:val="24"/>
          <w:lang w:eastAsia="cs-CZ"/>
        </w:rPr>
        <w:t xml:space="preserve"> kdo je</w:t>
      </w:r>
      <w:r w:rsidR="00132ACF" w:rsidRPr="0005366D">
        <w:rPr>
          <w:rFonts w:ascii="Times New Roman" w:eastAsia="Times New Roman" w:hAnsi="Times New Roman" w:cs="Times New Roman"/>
          <w:color w:val="000000" w:themeColor="text1"/>
          <w:sz w:val="24"/>
          <w:szCs w:val="24"/>
          <w:lang w:eastAsia="cs-CZ"/>
        </w:rPr>
        <w:t>j</w:t>
      </w:r>
      <w:r w:rsidRPr="0005366D">
        <w:rPr>
          <w:rFonts w:ascii="Times New Roman" w:eastAsia="Times New Roman" w:hAnsi="Times New Roman" w:cs="Times New Roman"/>
          <w:color w:val="000000" w:themeColor="text1"/>
          <w:sz w:val="24"/>
          <w:szCs w:val="24"/>
          <w:lang w:eastAsia="cs-CZ"/>
        </w:rPr>
        <w:t xml:space="preserve"> přezkoumal</w:t>
      </w:r>
      <w:r w:rsidR="00132ACF"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w:t>
      </w:r>
      <w:r w:rsidR="00132ACF" w:rsidRPr="0005366D">
        <w:rPr>
          <w:rFonts w:ascii="Times New Roman" w:eastAsia="Times New Roman" w:hAnsi="Times New Roman" w:cs="Times New Roman"/>
          <w:color w:val="000000" w:themeColor="text1"/>
          <w:sz w:val="24"/>
          <w:szCs w:val="24"/>
          <w:lang w:eastAsia="cs-CZ"/>
        </w:rPr>
        <w:t>tomu, kdo jej vyřizoval, zjednání nápravy,</w:t>
      </w:r>
      <w:r w:rsidRPr="0005366D">
        <w:rPr>
          <w:rFonts w:ascii="Times New Roman" w:eastAsia="Times New Roman" w:hAnsi="Times New Roman" w:cs="Times New Roman"/>
          <w:color w:val="000000" w:themeColor="text1"/>
          <w:sz w:val="24"/>
          <w:szCs w:val="24"/>
          <w:lang w:eastAsia="cs-CZ"/>
        </w:rPr>
        <w:t xml:space="preserve"> a studenta o tom vyrozumí. Jestliže je vyřízení shledáno správným, bude o tom student vyrozuměn. </w:t>
      </w:r>
    </w:p>
    <w:p w14:paraId="5ECC03E6" w14:textId="2684A089" w:rsidR="00712A23" w:rsidRPr="0005366D" w:rsidRDefault="00712A23" w:rsidP="0005366D">
      <w:pPr>
        <w:pStyle w:val="Odstavecseseznamem"/>
        <w:numPr>
          <w:ilvl w:val="2"/>
          <w:numId w:val="23"/>
        </w:numPr>
        <w:spacing w:after="0"/>
        <w:ind w:left="426" w:hanging="284"/>
        <w:jc w:val="both"/>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Příslušnost k vyřizování podání studentů ve věcech organizace studia a k přezkoumání vyřízení podání stanoví vnitřní předpis fakulty podle čl</w:t>
      </w:r>
      <w:r w:rsidR="00132ACF" w:rsidRPr="0005366D">
        <w:rPr>
          <w:rFonts w:ascii="Times New Roman" w:eastAsia="Times New Roman" w:hAnsi="Times New Roman" w:cs="Times New Roman"/>
          <w:color w:val="000000" w:themeColor="text1"/>
          <w:sz w:val="24"/>
          <w:szCs w:val="24"/>
          <w:lang w:eastAsia="cs-CZ"/>
        </w:rPr>
        <w:t>. 1</w:t>
      </w:r>
      <w:r w:rsidR="005001A6" w:rsidRPr="0005366D">
        <w:rPr>
          <w:rFonts w:ascii="Times New Roman" w:eastAsia="Times New Roman" w:hAnsi="Times New Roman" w:cs="Times New Roman"/>
          <w:color w:val="000000" w:themeColor="text1"/>
          <w:sz w:val="24"/>
          <w:szCs w:val="24"/>
          <w:lang w:eastAsia="cs-CZ"/>
        </w:rPr>
        <w:t>9</w:t>
      </w:r>
      <w:r w:rsidR="00132ACF" w:rsidRPr="0005366D">
        <w:rPr>
          <w:rFonts w:ascii="Times New Roman" w:eastAsia="Times New Roman" w:hAnsi="Times New Roman" w:cs="Times New Roman"/>
          <w:color w:val="000000" w:themeColor="text1"/>
          <w:sz w:val="24"/>
          <w:szCs w:val="24"/>
          <w:lang w:eastAsia="cs-CZ"/>
        </w:rPr>
        <w:t xml:space="preserve"> odst. </w:t>
      </w:r>
      <w:r w:rsidR="009F4C7E" w:rsidRPr="0005366D">
        <w:rPr>
          <w:rFonts w:ascii="Times New Roman" w:eastAsia="Times New Roman" w:hAnsi="Times New Roman" w:cs="Times New Roman"/>
          <w:color w:val="000000" w:themeColor="text1"/>
          <w:sz w:val="24"/>
          <w:szCs w:val="24"/>
          <w:lang w:eastAsia="cs-CZ"/>
        </w:rPr>
        <w:t>2</w:t>
      </w:r>
      <w:r w:rsidR="00132ACF" w:rsidRPr="0005366D">
        <w:rPr>
          <w:rFonts w:ascii="Times New Roman" w:eastAsia="Times New Roman" w:hAnsi="Times New Roman" w:cs="Times New Roman"/>
          <w:color w:val="000000" w:themeColor="text1"/>
          <w:sz w:val="24"/>
          <w:szCs w:val="24"/>
          <w:lang w:eastAsia="cs-CZ"/>
        </w:rPr>
        <w:t>.</w:t>
      </w:r>
      <w:r w:rsidRPr="0005366D">
        <w:rPr>
          <w:rFonts w:ascii="Times New Roman" w:eastAsia="Times New Roman" w:hAnsi="Times New Roman" w:cs="Times New Roman"/>
          <w:color w:val="000000" w:themeColor="text1"/>
          <w:sz w:val="24"/>
          <w:szCs w:val="24"/>
          <w:lang w:eastAsia="cs-CZ"/>
        </w:rPr>
        <w:t xml:space="preserve"> Jestliže je k vyřizování podání studentů příslušný děkan, přísluší přezkoumání rektorovi.</w:t>
      </w:r>
    </w:p>
    <w:p w14:paraId="78E15F69" w14:textId="77777777" w:rsidR="007B214F" w:rsidRPr="0005366D" w:rsidRDefault="007B214F" w:rsidP="0005366D">
      <w:pPr>
        <w:spacing w:after="0"/>
        <w:contextualSpacing/>
        <w:jc w:val="both"/>
        <w:outlineLvl w:val="2"/>
        <w:rPr>
          <w:rFonts w:ascii="Times New Roman" w:eastAsia="Times New Roman" w:hAnsi="Times New Roman" w:cs="Times New Roman"/>
          <w:color w:val="000000" w:themeColor="text1"/>
          <w:sz w:val="24"/>
          <w:szCs w:val="24"/>
          <w:lang w:eastAsia="cs-CZ"/>
        </w:rPr>
      </w:pPr>
    </w:p>
    <w:p w14:paraId="66F79BCB" w14:textId="77777777" w:rsidR="00396BFA" w:rsidRPr="0005366D" w:rsidRDefault="00396BFA"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Část V</w:t>
      </w:r>
      <w:r w:rsidR="003B2E27" w:rsidRPr="0005366D">
        <w:rPr>
          <w:rFonts w:ascii="Times New Roman" w:eastAsia="Times New Roman" w:hAnsi="Times New Roman" w:cs="Times New Roman"/>
          <w:b/>
          <w:color w:val="000000" w:themeColor="text1"/>
          <w:sz w:val="24"/>
          <w:szCs w:val="24"/>
          <w:lang w:eastAsia="cs-CZ"/>
        </w:rPr>
        <w:t>I</w:t>
      </w:r>
      <w:r w:rsidRPr="0005366D">
        <w:rPr>
          <w:rFonts w:ascii="Times New Roman" w:eastAsia="Times New Roman" w:hAnsi="Times New Roman" w:cs="Times New Roman"/>
          <w:b/>
          <w:color w:val="000000" w:themeColor="text1"/>
          <w:sz w:val="24"/>
          <w:szCs w:val="24"/>
          <w:lang w:eastAsia="cs-CZ"/>
        </w:rPr>
        <w:t>.</w:t>
      </w:r>
    </w:p>
    <w:p w14:paraId="65696C6D" w14:textId="5BDF66A1" w:rsidR="007B214F" w:rsidRPr="0005366D" w:rsidRDefault="007B214F" w:rsidP="0005366D">
      <w:pPr>
        <w:spacing w:after="0"/>
        <w:contextualSpacing/>
        <w:jc w:val="center"/>
        <w:outlineLvl w:val="1"/>
        <w:rPr>
          <w:rFonts w:ascii="Times New Roman" w:eastAsia="Times New Roman" w:hAnsi="Times New Roman" w:cs="Times New Roman"/>
          <w:b/>
          <w:color w:val="000000" w:themeColor="text1"/>
          <w:sz w:val="24"/>
          <w:szCs w:val="24"/>
          <w:lang w:eastAsia="cs-CZ"/>
        </w:rPr>
      </w:pPr>
      <w:r w:rsidRPr="0005366D">
        <w:rPr>
          <w:rFonts w:ascii="Times New Roman" w:eastAsia="Times New Roman" w:hAnsi="Times New Roman" w:cs="Times New Roman"/>
          <w:b/>
          <w:color w:val="000000" w:themeColor="text1"/>
          <w:sz w:val="24"/>
          <w:szCs w:val="24"/>
          <w:lang w:eastAsia="cs-CZ"/>
        </w:rPr>
        <w:t>Společná, přechodná a závěrečná ustanovení</w:t>
      </w:r>
    </w:p>
    <w:p w14:paraId="79163E85" w14:textId="77777777" w:rsidR="007B214F" w:rsidRPr="0005366D" w:rsidRDefault="007B214F" w:rsidP="0005366D">
      <w:pPr>
        <w:spacing w:after="0"/>
        <w:contextualSpacing/>
        <w:outlineLvl w:val="1"/>
        <w:rPr>
          <w:rFonts w:ascii="Times New Roman" w:eastAsia="Times New Roman" w:hAnsi="Times New Roman" w:cs="Times New Roman"/>
          <w:color w:val="000000" w:themeColor="text1"/>
          <w:sz w:val="24"/>
          <w:szCs w:val="24"/>
          <w:lang w:eastAsia="cs-CZ"/>
        </w:rPr>
      </w:pPr>
    </w:p>
    <w:p w14:paraId="31F91AC1" w14:textId="1DC8AE64" w:rsidR="00C81650" w:rsidRPr="0005366D" w:rsidRDefault="00C81650"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18</w:t>
      </w:r>
    </w:p>
    <w:p w14:paraId="310F06BB" w14:textId="1430721F" w:rsidR="00C81650" w:rsidRPr="0005366D" w:rsidRDefault="00C81650"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Neplatnost státní zkoušky nebo její části nebo obhajoby disertační práce</w:t>
      </w:r>
    </w:p>
    <w:p w14:paraId="1B8F3447" w14:textId="77777777" w:rsidR="00C81650" w:rsidRPr="0005366D" w:rsidRDefault="00C81650"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p>
    <w:p w14:paraId="0E8C7257" w14:textId="0EC2FB05" w:rsidR="00C81650" w:rsidRPr="0005366D" w:rsidRDefault="00C81650" w:rsidP="0005366D">
      <w:pPr>
        <w:pStyle w:val="Odstavecseseznamem"/>
        <w:numPr>
          <w:ilvl w:val="0"/>
          <w:numId w:val="30"/>
        </w:numPr>
        <w:spacing w:after="0"/>
        <w:jc w:val="both"/>
        <w:outlineLvl w:val="2"/>
        <w:rPr>
          <w:rFonts w:ascii="Times New Roman" w:eastAsia="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shd w:val="clear" w:color="auto" w:fill="FFFFFF"/>
        </w:rPr>
        <w:t>O vyslovení neplatnosti státní zkoušky nebo její součásti nebo obhajoby disertační práce rozhoduje rektor podle § 47c a § 47d zákona o vysokých školách a podle správního řádu.</w:t>
      </w:r>
    </w:p>
    <w:p w14:paraId="59F2093B" w14:textId="21B8F7AB" w:rsidR="00C81650" w:rsidRPr="0005366D" w:rsidRDefault="00C81650" w:rsidP="0005366D">
      <w:pPr>
        <w:pStyle w:val="Odstavecseseznamem"/>
        <w:numPr>
          <w:ilvl w:val="0"/>
          <w:numId w:val="30"/>
        </w:numPr>
        <w:spacing w:after="0"/>
        <w:jc w:val="both"/>
        <w:outlineLvl w:val="2"/>
        <w:rPr>
          <w:rFonts w:ascii="Times New Roman" w:eastAsia="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shd w:val="clear" w:color="auto" w:fill="FFFFFF"/>
        </w:rPr>
        <w:t>Neshledá-li rektor důvody pro vyslovení neplatnosti státní zkoušky nebo její součásti nebo obhajoby disertační práce podle</w:t>
      </w:r>
      <w:r w:rsidR="00A61A1E" w:rsidRPr="0005366D">
        <w:rPr>
          <w:rFonts w:ascii="Times New Roman" w:hAnsi="Times New Roman" w:cs="Times New Roman"/>
          <w:color w:val="000000" w:themeColor="text1"/>
          <w:sz w:val="24"/>
          <w:szCs w:val="24"/>
          <w:shd w:val="clear" w:color="auto" w:fill="FFFFFF"/>
        </w:rPr>
        <w:t xml:space="preserve"> § 47c odst. 2</w:t>
      </w:r>
      <w:r w:rsidRPr="0005366D">
        <w:rPr>
          <w:rFonts w:ascii="Times New Roman" w:hAnsi="Times New Roman" w:cs="Times New Roman"/>
          <w:color w:val="000000" w:themeColor="text1"/>
          <w:sz w:val="24"/>
          <w:szCs w:val="24"/>
          <w:shd w:val="clear" w:color="auto" w:fill="FFFFFF"/>
        </w:rPr>
        <w:t xml:space="preserve"> </w:t>
      </w:r>
      <w:r w:rsidR="00A61A1E" w:rsidRPr="0005366D">
        <w:rPr>
          <w:rFonts w:ascii="Times New Roman" w:hAnsi="Times New Roman" w:cs="Times New Roman"/>
          <w:color w:val="000000" w:themeColor="text1"/>
          <w:sz w:val="24"/>
          <w:szCs w:val="24"/>
          <w:shd w:val="clear" w:color="auto" w:fill="FFFFFF"/>
        </w:rPr>
        <w:t>zákona o vysokých školách</w:t>
      </w:r>
      <w:r w:rsidRPr="0005366D">
        <w:rPr>
          <w:rFonts w:ascii="Times New Roman" w:hAnsi="Times New Roman" w:cs="Times New Roman"/>
          <w:color w:val="000000" w:themeColor="text1"/>
          <w:sz w:val="24"/>
          <w:szCs w:val="24"/>
          <w:shd w:val="clear" w:color="auto" w:fill="FFFFFF"/>
        </w:rPr>
        <w:t>, řízení o</w:t>
      </w:r>
      <w:r w:rsidR="00990E2B">
        <w:rPr>
          <w:rFonts w:ascii="Times New Roman" w:hAnsi="Times New Roman" w:cs="Times New Roman"/>
          <w:color w:val="000000" w:themeColor="text1"/>
          <w:sz w:val="24"/>
          <w:szCs w:val="24"/>
          <w:shd w:val="clear" w:color="auto" w:fill="FFFFFF"/>
        </w:rPr>
        <w:t> </w:t>
      </w:r>
      <w:r w:rsidRPr="0005366D">
        <w:rPr>
          <w:rFonts w:ascii="Times New Roman" w:hAnsi="Times New Roman" w:cs="Times New Roman"/>
          <w:color w:val="000000" w:themeColor="text1"/>
          <w:sz w:val="24"/>
          <w:szCs w:val="24"/>
          <w:shd w:val="clear" w:color="auto" w:fill="FFFFFF"/>
        </w:rPr>
        <w:t>vyslovení neplatnosti usnesením zastaví.</w:t>
      </w:r>
    </w:p>
    <w:p w14:paraId="6BA75231" w14:textId="5E37CD96" w:rsidR="00C81650" w:rsidRPr="0005366D" w:rsidRDefault="00C81650" w:rsidP="0005366D">
      <w:pPr>
        <w:pStyle w:val="Odstavecseseznamem"/>
        <w:numPr>
          <w:ilvl w:val="0"/>
          <w:numId w:val="30"/>
        </w:numPr>
        <w:spacing w:after="0"/>
        <w:jc w:val="both"/>
        <w:outlineLvl w:val="2"/>
        <w:rPr>
          <w:rFonts w:ascii="Times New Roman" w:eastAsia="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shd w:val="clear" w:color="auto" w:fill="FFFFFF"/>
        </w:rPr>
        <w:lastRenderedPageBreak/>
        <w:t>Součástí podkladů pro rozhodnutí rektora je stanovisko sedmičlenné přezkumné komise. Členy přezkumné komise jmenuje rektor z profesorů, docentů nebo jiných odborníků z</w:t>
      </w:r>
      <w:r w:rsidR="00990E2B">
        <w:rPr>
          <w:rFonts w:ascii="Times New Roman" w:hAnsi="Times New Roman" w:cs="Times New Roman"/>
          <w:color w:val="000000" w:themeColor="text1"/>
          <w:sz w:val="24"/>
          <w:szCs w:val="24"/>
          <w:shd w:val="clear" w:color="auto" w:fill="FFFFFF"/>
        </w:rPr>
        <w:t> </w:t>
      </w:r>
      <w:r w:rsidRPr="0005366D">
        <w:rPr>
          <w:rFonts w:ascii="Times New Roman" w:hAnsi="Times New Roman" w:cs="Times New Roman"/>
          <w:color w:val="000000" w:themeColor="text1"/>
          <w:sz w:val="24"/>
          <w:szCs w:val="24"/>
          <w:shd w:val="clear" w:color="auto" w:fill="FFFFFF"/>
        </w:rPr>
        <w:t>daného nebo příbuzného oboru. Jednoho člena jmenuje z řad studentů daného nebo příbuzného studijního programu. Členy jmenuje s jejich souhlasem a po projednání s</w:t>
      </w:r>
      <w:r w:rsidR="00990E2B">
        <w:rPr>
          <w:rFonts w:ascii="Times New Roman" w:hAnsi="Times New Roman" w:cs="Times New Roman"/>
          <w:color w:val="000000" w:themeColor="text1"/>
          <w:sz w:val="24"/>
          <w:szCs w:val="24"/>
          <w:shd w:val="clear" w:color="auto" w:fill="FFFFFF"/>
        </w:rPr>
        <w:t> </w:t>
      </w:r>
      <w:r w:rsidRPr="0005366D">
        <w:rPr>
          <w:rFonts w:ascii="Times New Roman" w:hAnsi="Times New Roman" w:cs="Times New Roman"/>
          <w:color w:val="000000" w:themeColor="text1"/>
          <w:sz w:val="24"/>
          <w:szCs w:val="24"/>
          <w:shd w:val="clear" w:color="auto" w:fill="FFFFFF"/>
        </w:rPr>
        <w:t>děkanem příslušné fakulty. Jedním z členů přezkumné komise jmenuje zpravidla předsedu, popřípadě člena zkušební komise, před níž konala státní zkoušku nebo její součást osoba, o vyslovení neplatnosti jí složené státní zkoušky nebo její součásti jde. </w:t>
      </w:r>
    </w:p>
    <w:p w14:paraId="15BD70C4" w14:textId="63837C5B" w:rsidR="00C81650" w:rsidRPr="0005366D" w:rsidRDefault="00C81650" w:rsidP="0005366D">
      <w:pPr>
        <w:pStyle w:val="Odstavecseseznamem"/>
        <w:numPr>
          <w:ilvl w:val="0"/>
          <w:numId w:val="30"/>
        </w:numPr>
        <w:spacing w:after="0"/>
        <w:jc w:val="both"/>
        <w:outlineLvl w:val="2"/>
        <w:rPr>
          <w:rFonts w:ascii="Times New Roman" w:eastAsia="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shd w:val="clear" w:color="auto" w:fill="FFFFFF"/>
        </w:rPr>
        <w:t>Rektor si může před vydáním rozhodnutí vyžádat vyjádření děkana příslušné fakul</w:t>
      </w:r>
      <w:r w:rsidR="00EA7E80" w:rsidRPr="0005366D">
        <w:rPr>
          <w:rFonts w:ascii="Times New Roman" w:hAnsi="Times New Roman" w:cs="Times New Roman"/>
          <w:color w:val="000000" w:themeColor="text1"/>
          <w:sz w:val="24"/>
          <w:szCs w:val="24"/>
          <w:shd w:val="clear" w:color="auto" w:fill="FFFFFF"/>
        </w:rPr>
        <w:t>ty, popřípadě též etické komise</w:t>
      </w:r>
      <w:r w:rsidRPr="0005366D">
        <w:rPr>
          <w:rFonts w:ascii="Times New Roman" w:hAnsi="Times New Roman" w:cs="Times New Roman"/>
          <w:color w:val="000000" w:themeColor="text1"/>
          <w:sz w:val="24"/>
          <w:szCs w:val="24"/>
          <w:shd w:val="clear" w:color="auto" w:fill="FFFFFF"/>
        </w:rPr>
        <w:t xml:space="preserve"> univerzity.</w:t>
      </w:r>
    </w:p>
    <w:p w14:paraId="39ADB29C" w14:textId="7C869EAF" w:rsidR="00C81650" w:rsidRPr="00A42297" w:rsidRDefault="00C81650" w:rsidP="00A42297">
      <w:pPr>
        <w:pStyle w:val="Odstavecseseznamem"/>
        <w:numPr>
          <w:ilvl w:val="0"/>
          <w:numId w:val="30"/>
        </w:numPr>
        <w:spacing w:after="0"/>
        <w:outlineLvl w:val="2"/>
        <w:rPr>
          <w:rFonts w:ascii="Times New Roman" w:eastAsia="Times New Roman" w:hAnsi="Times New Roman" w:cs="Times New Roman"/>
          <w:color w:val="000000" w:themeColor="text1"/>
          <w:sz w:val="24"/>
          <w:szCs w:val="24"/>
          <w:lang w:eastAsia="cs-CZ"/>
        </w:rPr>
      </w:pPr>
      <w:r w:rsidRPr="00A42297">
        <w:rPr>
          <w:rFonts w:ascii="Times New Roman" w:hAnsi="Times New Roman" w:cs="Times New Roman"/>
          <w:color w:val="000000" w:themeColor="text1"/>
          <w:sz w:val="24"/>
          <w:szCs w:val="24"/>
          <w:shd w:val="clear" w:color="auto" w:fill="FFFFFF"/>
        </w:rPr>
        <w:t>Přezkumná komise se usnáší nadpoloviční většinou hlasů všech svých členů.</w:t>
      </w:r>
    </w:p>
    <w:p w14:paraId="53828939" w14:textId="77777777" w:rsidR="00A42297" w:rsidRPr="00A42297" w:rsidRDefault="00A42297" w:rsidP="00A42297">
      <w:pPr>
        <w:pStyle w:val="Odstavecseseznamem"/>
        <w:spacing w:after="0"/>
        <w:ind w:left="502"/>
        <w:outlineLvl w:val="2"/>
        <w:rPr>
          <w:rFonts w:ascii="Times New Roman" w:eastAsia="Times New Roman" w:hAnsi="Times New Roman" w:cs="Times New Roman"/>
          <w:color w:val="000000" w:themeColor="text1"/>
          <w:sz w:val="24"/>
          <w:szCs w:val="24"/>
          <w:lang w:eastAsia="cs-CZ"/>
        </w:rPr>
      </w:pPr>
    </w:p>
    <w:p w14:paraId="2289AB76" w14:textId="4646A8F8" w:rsidR="007B214F"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Čl. 1</w:t>
      </w:r>
      <w:r w:rsidR="00C81650" w:rsidRPr="0005366D">
        <w:rPr>
          <w:rFonts w:ascii="Times New Roman" w:eastAsia="Times New Roman" w:hAnsi="Times New Roman" w:cs="Times New Roman"/>
          <w:color w:val="000000" w:themeColor="text1"/>
          <w:sz w:val="24"/>
          <w:szCs w:val="24"/>
          <w:lang w:eastAsia="cs-CZ"/>
        </w:rPr>
        <w:t>9</w:t>
      </w:r>
    </w:p>
    <w:p w14:paraId="349D05E0" w14:textId="168393C7" w:rsidR="00396BFA" w:rsidRPr="0005366D" w:rsidRDefault="00396BFA" w:rsidP="0005366D">
      <w:pPr>
        <w:spacing w:after="0"/>
        <w:contextualSpacing/>
        <w:jc w:val="center"/>
        <w:outlineLvl w:val="2"/>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Společná</w:t>
      </w:r>
      <w:r w:rsidR="00A6446B" w:rsidRPr="0005366D">
        <w:rPr>
          <w:rFonts w:ascii="Times New Roman" w:eastAsia="Times New Roman" w:hAnsi="Times New Roman" w:cs="Times New Roman"/>
          <w:color w:val="000000" w:themeColor="text1"/>
          <w:sz w:val="24"/>
          <w:szCs w:val="24"/>
          <w:lang w:eastAsia="cs-CZ"/>
        </w:rPr>
        <w:t xml:space="preserve"> ustanovení</w:t>
      </w:r>
    </w:p>
    <w:p w14:paraId="50C8FED3" w14:textId="77777777" w:rsidR="007B214F" w:rsidRPr="0005366D" w:rsidRDefault="007B214F" w:rsidP="0005366D">
      <w:pPr>
        <w:spacing w:after="0"/>
        <w:contextualSpacing/>
        <w:outlineLvl w:val="2"/>
        <w:rPr>
          <w:rFonts w:ascii="Times New Roman" w:eastAsia="Times New Roman" w:hAnsi="Times New Roman" w:cs="Times New Roman"/>
          <w:color w:val="000000" w:themeColor="text1"/>
          <w:sz w:val="24"/>
          <w:szCs w:val="24"/>
          <w:lang w:eastAsia="cs-CZ"/>
        </w:rPr>
      </w:pPr>
    </w:p>
    <w:p w14:paraId="06F736E6" w14:textId="77777777" w:rsidR="00E27633" w:rsidRPr="0005366D" w:rsidRDefault="00E27633" w:rsidP="0005366D">
      <w:pPr>
        <w:numPr>
          <w:ilvl w:val="0"/>
          <w:numId w:val="7"/>
        </w:numPr>
        <w:tabs>
          <w:tab w:val="clear" w:pos="720"/>
        </w:tabs>
        <w:spacing w:after="0"/>
        <w:ind w:left="567" w:hanging="4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Dnem ukončení studia podle ustanovení § 56 odst. 1 písm. b) zákona</w:t>
      </w:r>
      <w:r w:rsidR="00E7098F" w:rsidRPr="0005366D">
        <w:rPr>
          <w:rFonts w:ascii="Times New Roman" w:eastAsia="Times New Roman" w:hAnsi="Times New Roman" w:cs="Times New Roman"/>
          <w:color w:val="000000" w:themeColor="text1"/>
          <w:sz w:val="24"/>
          <w:szCs w:val="24"/>
          <w:lang w:eastAsia="cs-CZ"/>
        </w:rPr>
        <w:t xml:space="preserve"> o vysokých školách je den, kdy </w:t>
      </w:r>
      <w:r w:rsidRPr="0005366D">
        <w:rPr>
          <w:rFonts w:ascii="Times New Roman" w:eastAsia="Times New Roman" w:hAnsi="Times New Roman" w:cs="Times New Roman"/>
          <w:color w:val="000000" w:themeColor="text1"/>
          <w:sz w:val="24"/>
          <w:szCs w:val="24"/>
          <w:lang w:eastAsia="cs-CZ"/>
        </w:rPr>
        <w:t>rozhodnutí o ukončení studia nabylo právní moci.</w:t>
      </w:r>
    </w:p>
    <w:p w14:paraId="3FE910D2" w14:textId="2E7EDD4E" w:rsidR="00396BFA" w:rsidRPr="0005366D" w:rsidRDefault="00396BFA" w:rsidP="0005366D">
      <w:pPr>
        <w:numPr>
          <w:ilvl w:val="0"/>
          <w:numId w:val="7"/>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Vnitřním předpisem fakulty, kterým se stanoví požadavky studijního programu</w:t>
      </w:r>
      <w:r w:rsidR="00D04A7D" w:rsidRPr="0005366D">
        <w:rPr>
          <w:rFonts w:ascii="Times New Roman" w:eastAsia="Times New Roman" w:hAnsi="Times New Roman" w:cs="Times New Roman"/>
          <w:color w:val="000000" w:themeColor="text1"/>
          <w:sz w:val="24"/>
          <w:szCs w:val="24"/>
          <w:lang w:eastAsia="cs-CZ"/>
        </w:rPr>
        <w:t xml:space="preserve"> podle tohoto studijního a zkušebního řádu</w:t>
      </w:r>
      <w:r w:rsidRPr="0005366D">
        <w:rPr>
          <w:rFonts w:ascii="Times New Roman" w:eastAsia="Times New Roman" w:hAnsi="Times New Roman" w:cs="Times New Roman"/>
          <w:color w:val="000000" w:themeColor="text1"/>
          <w:sz w:val="24"/>
          <w:szCs w:val="24"/>
          <w:lang w:eastAsia="cs-CZ"/>
        </w:rPr>
        <w:t xml:space="preserve"> se rozumí vnitřní předpis podle § 33 odst. 2 písm. </w:t>
      </w:r>
      <w:r w:rsidR="00D04A7D" w:rsidRPr="0005366D">
        <w:rPr>
          <w:rFonts w:ascii="Times New Roman" w:eastAsia="Times New Roman" w:hAnsi="Times New Roman" w:cs="Times New Roman"/>
          <w:color w:val="000000" w:themeColor="text1"/>
          <w:sz w:val="24"/>
          <w:szCs w:val="24"/>
          <w:lang w:eastAsia="cs-CZ"/>
        </w:rPr>
        <w:t>f</w:t>
      </w:r>
      <w:r w:rsidRPr="0005366D">
        <w:rPr>
          <w:rFonts w:ascii="Times New Roman" w:eastAsia="Times New Roman" w:hAnsi="Times New Roman" w:cs="Times New Roman"/>
          <w:color w:val="000000" w:themeColor="text1"/>
          <w:sz w:val="24"/>
          <w:szCs w:val="24"/>
          <w:lang w:eastAsia="cs-CZ"/>
        </w:rPr>
        <w:t>) zákona o vysokých školách, nazvaný „Pravidla pro organizaci studia na fakultě “.</w:t>
      </w:r>
      <w:r w:rsidR="00061530" w:rsidRPr="0005366D">
        <w:rPr>
          <w:rFonts w:ascii="Times New Roman" w:eastAsia="Times New Roman" w:hAnsi="Times New Roman" w:cs="Times New Roman"/>
          <w:color w:val="000000" w:themeColor="text1"/>
          <w:sz w:val="24"/>
          <w:szCs w:val="24"/>
          <w:lang w:eastAsia="cs-CZ"/>
        </w:rPr>
        <w:t xml:space="preserve"> </w:t>
      </w:r>
    </w:p>
    <w:p w14:paraId="6B372247" w14:textId="76E9903D" w:rsidR="00396BFA" w:rsidRPr="0005366D" w:rsidRDefault="00396BFA" w:rsidP="0005366D">
      <w:pPr>
        <w:numPr>
          <w:ilvl w:val="0"/>
          <w:numId w:val="7"/>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Požadavky studijního programu uvedené v odstavci </w:t>
      </w:r>
      <w:r w:rsidR="00D04A7D"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jsou upraveny v části prvé vnitřního předpisu fakulty podle odstavce </w:t>
      </w:r>
      <w:r w:rsidR="00D04A7D"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a to pro všechny studijní programy akreditované na fakultě nebo pro </w:t>
      </w:r>
      <w:r w:rsidR="00E7098F" w:rsidRPr="0005366D">
        <w:rPr>
          <w:rFonts w:ascii="Times New Roman" w:eastAsia="Times New Roman" w:hAnsi="Times New Roman" w:cs="Times New Roman"/>
          <w:color w:val="000000" w:themeColor="text1"/>
          <w:sz w:val="24"/>
          <w:szCs w:val="24"/>
          <w:lang w:eastAsia="cs-CZ"/>
        </w:rPr>
        <w:t>k</w:t>
      </w:r>
      <w:r w:rsidR="00536DC1" w:rsidRPr="0005366D">
        <w:rPr>
          <w:rFonts w:ascii="Times New Roman" w:eastAsia="Times New Roman" w:hAnsi="Times New Roman" w:cs="Times New Roman"/>
          <w:color w:val="000000" w:themeColor="text1"/>
          <w:sz w:val="24"/>
          <w:szCs w:val="24"/>
          <w:lang w:eastAsia="cs-CZ"/>
        </w:rPr>
        <w:t xml:space="preserve">aždý studijní program zvlášť. V </w:t>
      </w:r>
      <w:r w:rsidRPr="0005366D">
        <w:rPr>
          <w:rFonts w:ascii="Times New Roman" w:eastAsia="Times New Roman" w:hAnsi="Times New Roman" w:cs="Times New Roman"/>
          <w:color w:val="000000" w:themeColor="text1"/>
          <w:sz w:val="24"/>
          <w:szCs w:val="24"/>
          <w:lang w:eastAsia="cs-CZ"/>
        </w:rPr>
        <w:t xml:space="preserve">části druhé vnitřního předpisu fakulty podle odstavce </w:t>
      </w:r>
      <w:r w:rsidR="00D04A7D" w:rsidRPr="0005366D">
        <w:rPr>
          <w:rFonts w:ascii="Times New Roman" w:eastAsia="Times New Roman" w:hAnsi="Times New Roman" w:cs="Times New Roman"/>
          <w:color w:val="000000" w:themeColor="text1"/>
          <w:sz w:val="24"/>
          <w:szCs w:val="24"/>
          <w:lang w:eastAsia="cs-CZ"/>
        </w:rPr>
        <w:t>2</w:t>
      </w:r>
      <w:r w:rsidRPr="0005366D">
        <w:rPr>
          <w:rFonts w:ascii="Times New Roman" w:eastAsia="Times New Roman" w:hAnsi="Times New Roman" w:cs="Times New Roman"/>
          <w:color w:val="000000" w:themeColor="text1"/>
          <w:sz w:val="24"/>
          <w:szCs w:val="24"/>
          <w:lang w:eastAsia="cs-CZ"/>
        </w:rPr>
        <w:t xml:space="preserve"> mohou být upraveny podrobnosti o organizaci studia na dané fakultě, které</w:t>
      </w:r>
    </w:p>
    <w:p w14:paraId="29404DAB" w14:textId="77777777" w:rsidR="00DE61F7" w:rsidRPr="0005366D" w:rsidRDefault="00DE61F7" w:rsidP="0005366D">
      <w:pPr>
        <w:pStyle w:val="Odstavecseseznamem"/>
        <w:numPr>
          <w:ilvl w:val="0"/>
          <w:numId w:val="24"/>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nejsou upraveny tímto studijním a zkušebním řádem univerzity,</w:t>
      </w:r>
    </w:p>
    <w:p w14:paraId="63D4E508" w14:textId="22F07061" w:rsidR="00DE61F7" w:rsidRPr="0005366D" w:rsidRDefault="00DE61F7" w:rsidP="0005366D">
      <w:pPr>
        <w:pStyle w:val="Odstavecseseznamem"/>
        <w:numPr>
          <w:ilvl w:val="0"/>
          <w:numId w:val="24"/>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nejsou vyhrazené části první tohoto vnitřního předpisu fakulty,</w:t>
      </w:r>
    </w:p>
    <w:p w14:paraId="3E68C9F0" w14:textId="3EF1C980" w:rsidR="00DE61F7" w:rsidRPr="0005366D" w:rsidRDefault="00DE61F7" w:rsidP="0005366D">
      <w:pPr>
        <w:pStyle w:val="Odstavecseseznamem"/>
        <w:numPr>
          <w:ilvl w:val="0"/>
          <w:numId w:val="24"/>
        </w:numPr>
        <w:spacing w:after="0"/>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nezakládají povinnosti studentů v oblasti studia.</w:t>
      </w:r>
    </w:p>
    <w:p w14:paraId="31312351" w14:textId="2A10CC16" w:rsidR="00396BFA" w:rsidRPr="0005366D" w:rsidRDefault="00396BFA" w:rsidP="0005366D">
      <w:pPr>
        <w:numPr>
          <w:ilvl w:val="0"/>
          <w:numId w:val="7"/>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V části druhé nebo samostatně v části třetí vnitřního předpisu fakulty</w:t>
      </w:r>
      <w:r w:rsidR="00D04A7D" w:rsidRPr="0005366D">
        <w:rPr>
          <w:rFonts w:ascii="Times New Roman" w:eastAsia="Times New Roman" w:hAnsi="Times New Roman" w:cs="Times New Roman"/>
          <w:color w:val="000000" w:themeColor="text1"/>
          <w:sz w:val="24"/>
          <w:szCs w:val="24"/>
          <w:lang w:eastAsia="cs-CZ"/>
        </w:rPr>
        <w:t xml:space="preserve"> podle odstavce 2</w:t>
      </w:r>
      <w:r w:rsidRPr="0005366D">
        <w:rPr>
          <w:rFonts w:ascii="Times New Roman" w:eastAsia="Times New Roman" w:hAnsi="Times New Roman" w:cs="Times New Roman"/>
          <w:color w:val="000000" w:themeColor="text1"/>
          <w:sz w:val="24"/>
          <w:szCs w:val="24"/>
          <w:lang w:eastAsia="cs-CZ"/>
        </w:rPr>
        <w:t xml:space="preserve"> mohou být upraveny podrobnosti o organizaci studia v doktorských studijních programech na dané fakultě; omezení podle předchozí věty platí obdobně.</w:t>
      </w:r>
    </w:p>
    <w:p w14:paraId="4524A7FA" w14:textId="54340BB0" w:rsidR="00A6446B" w:rsidRPr="0005366D" w:rsidRDefault="00396BFA" w:rsidP="0005366D">
      <w:pPr>
        <w:numPr>
          <w:ilvl w:val="0"/>
          <w:numId w:val="7"/>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Opatření rektora, ke kterému se vyjadřuje akademický senát univerzity, může stanovit základní náležitosti příslušných dohod o meziuniverzitním studiu uzavřených podle čl.</w:t>
      </w:r>
      <w:r w:rsidR="00990E2B">
        <w:rPr>
          <w:rFonts w:ascii="Times New Roman" w:eastAsia="Times New Roman" w:hAnsi="Times New Roman" w:cs="Times New Roman"/>
          <w:color w:val="000000" w:themeColor="text1"/>
          <w:sz w:val="24"/>
          <w:szCs w:val="24"/>
          <w:lang w:eastAsia="cs-CZ"/>
        </w:rPr>
        <w:t> </w:t>
      </w:r>
      <w:r w:rsidRPr="0005366D">
        <w:rPr>
          <w:rFonts w:ascii="Times New Roman" w:eastAsia="Times New Roman" w:hAnsi="Times New Roman" w:cs="Times New Roman"/>
          <w:color w:val="000000" w:themeColor="text1"/>
          <w:sz w:val="24"/>
          <w:szCs w:val="24"/>
          <w:lang w:eastAsia="cs-CZ"/>
        </w:rPr>
        <w:t xml:space="preserve">22 odst. 5 </w:t>
      </w:r>
      <w:r w:rsidR="00536DC1" w:rsidRPr="0005366D">
        <w:rPr>
          <w:rFonts w:ascii="Times New Roman" w:eastAsia="Times New Roman" w:hAnsi="Times New Roman" w:cs="Times New Roman"/>
          <w:color w:val="000000" w:themeColor="text1"/>
          <w:sz w:val="24"/>
          <w:szCs w:val="24"/>
          <w:lang w:eastAsia="cs-CZ"/>
        </w:rPr>
        <w:t>statutu</w:t>
      </w:r>
      <w:r w:rsidRPr="0005366D">
        <w:rPr>
          <w:rFonts w:ascii="Times New Roman" w:eastAsia="Times New Roman" w:hAnsi="Times New Roman" w:cs="Times New Roman"/>
          <w:color w:val="000000" w:themeColor="text1"/>
          <w:sz w:val="24"/>
          <w:szCs w:val="24"/>
          <w:lang w:eastAsia="cs-CZ"/>
        </w:rPr>
        <w:t xml:space="preserve">. V odůvodněných případech může opatření rektora, ke kterému se vyjadřuje akademický senát univerzity, stanovit též výjimky z pravidel studia určených tímto řádem platné pro studium v rámci mezinárodního společného studijního programu typu joint-degree, multiple-degree nebo cotutelle. </w:t>
      </w:r>
    </w:p>
    <w:p w14:paraId="665C7432" w14:textId="77777777" w:rsidR="00A6446B" w:rsidRPr="0005366D" w:rsidRDefault="00A6446B" w:rsidP="0005366D">
      <w:pPr>
        <w:spacing w:after="0"/>
        <w:contextualSpacing/>
        <w:jc w:val="both"/>
        <w:rPr>
          <w:rFonts w:ascii="Times New Roman" w:eastAsia="Times New Roman" w:hAnsi="Times New Roman" w:cs="Times New Roman"/>
          <w:color w:val="000000" w:themeColor="text1"/>
          <w:sz w:val="24"/>
          <w:szCs w:val="24"/>
          <w:lang w:eastAsia="cs-CZ"/>
        </w:rPr>
      </w:pPr>
    </w:p>
    <w:p w14:paraId="604A4450" w14:textId="159AE0AB" w:rsidR="007B214F" w:rsidRPr="0005366D" w:rsidRDefault="00A6446B"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Čl. </w:t>
      </w:r>
      <w:r w:rsidR="00C81650" w:rsidRPr="0005366D">
        <w:rPr>
          <w:rFonts w:ascii="Times New Roman" w:eastAsia="Times New Roman" w:hAnsi="Times New Roman" w:cs="Times New Roman"/>
          <w:color w:val="000000" w:themeColor="text1"/>
          <w:sz w:val="24"/>
          <w:szCs w:val="24"/>
          <w:lang w:eastAsia="cs-CZ"/>
        </w:rPr>
        <w:t>20</w:t>
      </w:r>
    </w:p>
    <w:p w14:paraId="03E27FAE" w14:textId="1C2B9E76" w:rsidR="00A6446B" w:rsidRPr="0005366D" w:rsidRDefault="00A6446B"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Přechodná ustanovení</w:t>
      </w:r>
    </w:p>
    <w:p w14:paraId="49E4D412" w14:textId="77777777" w:rsidR="007B214F" w:rsidRPr="0005366D" w:rsidRDefault="007B214F" w:rsidP="0005366D">
      <w:pPr>
        <w:spacing w:after="0"/>
        <w:contextualSpacing/>
        <w:jc w:val="both"/>
        <w:rPr>
          <w:rFonts w:ascii="Times New Roman" w:eastAsia="Times New Roman" w:hAnsi="Times New Roman" w:cs="Times New Roman"/>
          <w:color w:val="000000" w:themeColor="text1"/>
          <w:sz w:val="24"/>
          <w:szCs w:val="24"/>
          <w:lang w:eastAsia="cs-CZ"/>
        </w:rPr>
      </w:pPr>
    </w:p>
    <w:p w14:paraId="2348DDB3" w14:textId="0B4E9FC6" w:rsidR="00F051C6" w:rsidRPr="0005366D" w:rsidRDefault="00F051C6" w:rsidP="0005366D">
      <w:pPr>
        <w:numPr>
          <w:ilvl w:val="0"/>
          <w:numId w:val="16"/>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Řízení zahájená podle dosavadního studijního a zkušebního řádu</w:t>
      </w:r>
      <w:r w:rsidR="00B4118C" w:rsidRPr="0005366D">
        <w:rPr>
          <w:rFonts w:ascii="Times New Roman" w:eastAsia="Times New Roman" w:hAnsi="Times New Roman" w:cs="Times New Roman"/>
          <w:color w:val="000000" w:themeColor="text1"/>
          <w:sz w:val="24"/>
          <w:szCs w:val="24"/>
          <w:lang w:eastAsia="cs-CZ"/>
        </w:rPr>
        <w:t>, s výjimkou řízení o</w:t>
      </w:r>
      <w:r w:rsidR="00990E2B">
        <w:rPr>
          <w:rFonts w:ascii="Times New Roman" w:eastAsia="Times New Roman" w:hAnsi="Times New Roman" w:cs="Times New Roman"/>
          <w:color w:val="000000" w:themeColor="text1"/>
          <w:sz w:val="24"/>
          <w:szCs w:val="24"/>
          <w:lang w:eastAsia="cs-CZ"/>
        </w:rPr>
        <w:t> </w:t>
      </w:r>
      <w:r w:rsidR="00B4118C" w:rsidRPr="0005366D">
        <w:rPr>
          <w:rFonts w:ascii="Times New Roman" w:eastAsia="Times New Roman" w:hAnsi="Times New Roman" w:cs="Times New Roman"/>
          <w:color w:val="000000" w:themeColor="text1"/>
          <w:sz w:val="24"/>
          <w:szCs w:val="24"/>
          <w:lang w:eastAsia="cs-CZ"/>
        </w:rPr>
        <w:t>ukončení studia v případech podle odstavce 2,</w:t>
      </w:r>
      <w:r w:rsidRPr="0005366D">
        <w:rPr>
          <w:rFonts w:ascii="Times New Roman" w:eastAsia="Times New Roman" w:hAnsi="Times New Roman" w:cs="Times New Roman"/>
          <w:color w:val="000000" w:themeColor="text1"/>
          <w:sz w:val="24"/>
          <w:szCs w:val="24"/>
          <w:lang w:eastAsia="cs-CZ"/>
        </w:rPr>
        <w:t xml:space="preserve"> se dokončí podle tohoto řádu.</w:t>
      </w:r>
    </w:p>
    <w:p w14:paraId="3D6DEB4D" w14:textId="77777777" w:rsidR="00C022D5" w:rsidRPr="0005366D" w:rsidRDefault="00D04A7D" w:rsidP="0005366D">
      <w:pPr>
        <w:numPr>
          <w:ilvl w:val="0"/>
          <w:numId w:val="16"/>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Ustanovení </w:t>
      </w:r>
      <w:r w:rsidR="00DD3415" w:rsidRPr="0005366D">
        <w:rPr>
          <w:rFonts w:ascii="Times New Roman" w:eastAsia="Times New Roman" w:hAnsi="Times New Roman" w:cs="Times New Roman"/>
          <w:color w:val="000000" w:themeColor="text1"/>
          <w:sz w:val="24"/>
          <w:szCs w:val="24"/>
          <w:lang w:eastAsia="cs-CZ"/>
        </w:rPr>
        <w:t xml:space="preserve">čl. 4 odst. 12 </w:t>
      </w:r>
      <w:r w:rsidR="00C022D5" w:rsidRPr="0005366D">
        <w:rPr>
          <w:rFonts w:ascii="Times New Roman" w:eastAsia="Times New Roman" w:hAnsi="Times New Roman" w:cs="Times New Roman"/>
          <w:color w:val="000000" w:themeColor="text1"/>
          <w:sz w:val="24"/>
          <w:szCs w:val="24"/>
          <w:lang w:eastAsia="cs-CZ"/>
        </w:rPr>
        <w:t>se nevztahuje na studenty, kterým uplynula maximální doba studia před účinností tohoto řádu</w:t>
      </w:r>
      <w:r w:rsidR="00B4118C" w:rsidRPr="0005366D">
        <w:rPr>
          <w:rFonts w:ascii="Times New Roman" w:eastAsia="Times New Roman" w:hAnsi="Times New Roman" w:cs="Times New Roman"/>
          <w:color w:val="000000" w:themeColor="text1"/>
          <w:sz w:val="24"/>
          <w:szCs w:val="24"/>
          <w:lang w:eastAsia="cs-CZ"/>
        </w:rPr>
        <w:t>, a dále na studenty magisterských studijních programů,</w:t>
      </w:r>
      <w:r w:rsidR="00971699" w:rsidRPr="0005366D">
        <w:rPr>
          <w:rFonts w:ascii="Times New Roman" w:eastAsia="Times New Roman" w:hAnsi="Times New Roman" w:cs="Times New Roman"/>
          <w:color w:val="000000" w:themeColor="text1"/>
          <w:sz w:val="24"/>
          <w:szCs w:val="24"/>
          <w:lang w:eastAsia="cs-CZ"/>
        </w:rPr>
        <w:t xml:space="preserve"> </w:t>
      </w:r>
      <w:r w:rsidR="00971699" w:rsidRPr="0005366D">
        <w:rPr>
          <w:rFonts w:ascii="Times New Roman" w:eastAsia="Times New Roman" w:hAnsi="Times New Roman" w:cs="Times New Roman"/>
          <w:color w:val="000000" w:themeColor="text1"/>
          <w:sz w:val="24"/>
          <w:szCs w:val="24"/>
          <w:lang w:eastAsia="cs-CZ"/>
        </w:rPr>
        <w:lastRenderedPageBreak/>
        <w:t>které navazují na bakalářské studijní programy, a na studenty doktorských studijních programů,</w:t>
      </w:r>
      <w:r w:rsidR="00B4118C" w:rsidRPr="0005366D">
        <w:rPr>
          <w:rFonts w:ascii="Times New Roman" w:eastAsia="Times New Roman" w:hAnsi="Times New Roman" w:cs="Times New Roman"/>
          <w:color w:val="000000" w:themeColor="text1"/>
          <w:sz w:val="24"/>
          <w:szCs w:val="24"/>
          <w:lang w:eastAsia="cs-CZ"/>
        </w:rPr>
        <w:t xml:space="preserve"> kteří byli přijati </w:t>
      </w:r>
      <w:r w:rsidR="00765862" w:rsidRPr="0005366D">
        <w:rPr>
          <w:rFonts w:ascii="Times New Roman" w:eastAsia="Times New Roman" w:hAnsi="Times New Roman" w:cs="Times New Roman"/>
          <w:color w:val="000000" w:themeColor="text1"/>
          <w:sz w:val="24"/>
          <w:szCs w:val="24"/>
          <w:lang w:eastAsia="cs-CZ"/>
        </w:rPr>
        <w:t>ke studiu</w:t>
      </w:r>
      <w:r w:rsidR="00B4118C" w:rsidRPr="0005366D">
        <w:rPr>
          <w:rFonts w:ascii="Times New Roman" w:eastAsia="Times New Roman" w:hAnsi="Times New Roman" w:cs="Times New Roman"/>
          <w:color w:val="000000" w:themeColor="text1"/>
          <w:sz w:val="24"/>
          <w:szCs w:val="24"/>
          <w:lang w:eastAsia="cs-CZ"/>
        </w:rPr>
        <w:t xml:space="preserve"> nejpozději </w:t>
      </w:r>
      <w:r w:rsidR="00765862" w:rsidRPr="0005366D">
        <w:rPr>
          <w:rFonts w:ascii="Times New Roman" w:eastAsia="Times New Roman" w:hAnsi="Times New Roman" w:cs="Times New Roman"/>
          <w:color w:val="000000" w:themeColor="text1"/>
          <w:sz w:val="24"/>
          <w:szCs w:val="24"/>
          <w:lang w:eastAsia="cs-CZ"/>
        </w:rPr>
        <w:t>od</w:t>
      </w:r>
      <w:r w:rsidR="00B4118C" w:rsidRPr="0005366D">
        <w:rPr>
          <w:rFonts w:ascii="Times New Roman" w:eastAsia="Times New Roman" w:hAnsi="Times New Roman" w:cs="Times New Roman"/>
          <w:color w:val="000000" w:themeColor="text1"/>
          <w:sz w:val="24"/>
          <w:szCs w:val="24"/>
          <w:lang w:eastAsia="cs-CZ"/>
        </w:rPr>
        <w:t xml:space="preserve"> akademického roku 2016/2017</w:t>
      </w:r>
      <w:r w:rsidR="00765862" w:rsidRPr="0005366D">
        <w:rPr>
          <w:rFonts w:ascii="Times New Roman" w:eastAsia="Times New Roman" w:hAnsi="Times New Roman" w:cs="Times New Roman"/>
          <w:color w:val="000000" w:themeColor="text1"/>
          <w:sz w:val="24"/>
          <w:szCs w:val="24"/>
          <w:lang w:eastAsia="cs-CZ"/>
        </w:rPr>
        <w:t xml:space="preserve"> a do studia se zapsali ve lhůtě stanovené fakultou.</w:t>
      </w:r>
    </w:p>
    <w:p w14:paraId="4A43689F" w14:textId="649940B0" w:rsidR="006858E6" w:rsidRPr="0005366D" w:rsidRDefault="006858E6" w:rsidP="0005366D">
      <w:pPr>
        <w:numPr>
          <w:ilvl w:val="0"/>
          <w:numId w:val="16"/>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hAnsi="Times New Roman" w:cs="Times New Roman"/>
          <w:color w:val="000000" w:themeColor="text1"/>
          <w:sz w:val="24"/>
          <w:szCs w:val="24"/>
        </w:rPr>
        <w:t>Ve věcech vyřizování podání podle čl. 17 rozhoduje do účinnosti úpravy ve vnitřním předpisu fakulty podle čl. 1</w:t>
      </w:r>
      <w:r w:rsidR="00C24B1D" w:rsidRPr="0005366D">
        <w:rPr>
          <w:rFonts w:ascii="Times New Roman" w:hAnsi="Times New Roman" w:cs="Times New Roman"/>
          <w:color w:val="000000" w:themeColor="text1"/>
          <w:sz w:val="24"/>
          <w:szCs w:val="24"/>
        </w:rPr>
        <w:t>9</w:t>
      </w:r>
      <w:r w:rsidRPr="0005366D">
        <w:rPr>
          <w:rFonts w:ascii="Times New Roman" w:hAnsi="Times New Roman" w:cs="Times New Roman"/>
          <w:color w:val="000000" w:themeColor="text1"/>
          <w:sz w:val="24"/>
          <w:szCs w:val="24"/>
        </w:rPr>
        <w:t xml:space="preserve"> odst. 2 děkan.</w:t>
      </w:r>
    </w:p>
    <w:p w14:paraId="3CE8C98E" w14:textId="77777777" w:rsidR="003F3411" w:rsidRPr="0005366D" w:rsidRDefault="003F3411" w:rsidP="0005366D">
      <w:pPr>
        <w:numPr>
          <w:ilvl w:val="0"/>
          <w:numId w:val="16"/>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Práva a povinnosti studentů, kteří započali své studium před účinností tohoto řádu, se řídí tímto řádem.</w:t>
      </w:r>
    </w:p>
    <w:p w14:paraId="506ACFD6" w14:textId="77777777" w:rsidR="007B214F" w:rsidRPr="0005366D" w:rsidRDefault="007B214F" w:rsidP="0005366D">
      <w:pPr>
        <w:spacing w:after="0"/>
        <w:ind w:left="720"/>
        <w:contextualSpacing/>
        <w:jc w:val="both"/>
        <w:rPr>
          <w:rFonts w:ascii="Times New Roman" w:eastAsia="Times New Roman" w:hAnsi="Times New Roman" w:cs="Times New Roman"/>
          <w:color w:val="000000" w:themeColor="text1"/>
          <w:sz w:val="24"/>
          <w:szCs w:val="24"/>
          <w:lang w:eastAsia="cs-CZ"/>
        </w:rPr>
      </w:pPr>
    </w:p>
    <w:p w14:paraId="14BE2F09" w14:textId="71A9AEE0" w:rsidR="007B214F" w:rsidRPr="0005366D" w:rsidRDefault="00A6446B"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Čl. </w:t>
      </w:r>
      <w:r w:rsidR="00E8445B" w:rsidRPr="0005366D">
        <w:rPr>
          <w:rFonts w:ascii="Times New Roman" w:eastAsia="Times New Roman" w:hAnsi="Times New Roman" w:cs="Times New Roman"/>
          <w:color w:val="000000" w:themeColor="text1"/>
          <w:sz w:val="24"/>
          <w:szCs w:val="24"/>
          <w:lang w:eastAsia="cs-CZ"/>
        </w:rPr>
        <w:t>2</w:t>
      </w:r>
      <w:r w:rsidR="00C81650" w:rsidRPr="0005366D">
        <w:rPr>
          <w:rFonts w:ascii="Times New Roman" w:eastAsia="Times New Roman" w:hAnsi="Times New Roman" w:cs="Times New Roman"/>
          <w:color w:val="000000" w:themeColor="text1"/>
          <w:sz w:val="24"/>
          <w:szCs w:val="24"/>
          <w:lang w:eastAsia="cs-CZ"/>
        </w:rPr>
        <w:t>1</w:t>
      </w:r>
    </w:p>
    <w:p w14:paraId="2E5A4C59" w14:textId="5F1F3998" w:rsidR="00A6446B" w:rsidRPr="0005366D" w:rsidRDefault="00A6446B" w:rsidP="0005366D">
      <w:pPr>
        <w:spacing w:after="0"/>
        <w:contextualSpacing/>
        <w:jc w:val="center"/>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Závěrečná ustanovení</w:t>
      </w:r>
    </w:p>
    <w:p w14:paraId="0D9BE980" w14:textId="77777777" w:rsidR="00473670" w:rsidRDefault="00473670" w:rsidP="0005366D">
      <w:pPr>
        <w:spacing w:after="0"/>
        <w:contextualSpacing/>
        <w:jc w:val="both"/>
        <w:rPr>
          <w:rFonts w:ascii="Times New Roman" w:eastAsia="Times New Roman" w:hAnsi="Times New Roman" w:cs="Times New Roman"/>
          <w:color w:val="000000" w:themeColor="text1"/>
          <w:sz w:val="24"/>
          <w:szCs w:val="24"/>
          <w:lang w:eastAsia="cs-CZ"/>
        </w:rPr>
      </w:pPr>
    </w:p>
    <w:p w14:paraId="315980E8" w14:textId="77777777" w:rsidR="00473670" w:rsidRPr="0005366D" w:rsidRDefault="00473670" w:rsidP="0005366D">
      <w:pPr>
        <w:spacing w:after="0"/>
        <w:contextualSpacing/>
        <w:jc w:val="both"/>
        <w:rPr>
          <w:rFonts w:ascii="Times New Roman" w:eastAsia="Times New Roman" w:hAnsi="Times New Roman" w:cs="Times New Roman"/>
          <w:color w:val="000000" w:themeColor="text1"/>
          <w:sz w:val="24"/>
          <w:szCs w:val="24"/>
          <w:lang w:eastAsia="cs-CZ"/>
        </w:rPr>
      </w:pPr>
    </w:p>
    <w:p w14:paraId="1748C1B9" w14:textId="15A6AE68" w:rsidR="005E48B8" w:rsidRPr="0005366D" w:rsidRDefault="005E48B8" w:rsidP="0005366D">
      <w:pPr>
        <w:numPr>
          <w:ilvl w:val="0"/>
          <w:numId w:val="15"/>
        </w:numPr>
        <w:spacing w:after="0"/>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Zrušuje se studijní a zkušební řád</w:t>
      </w:r>
      <w:r w:rsidR="0061388D" w:rsidRPr="0005366D">
        <w:rPr>
          <w:rFonts w:ascii="Times New Roman" w:eastAsia="Times New Roman" w:hAnsi="Times New Roman" w:cs="Times New Roman"/>
          <w:color w:val="000000" w:themeColor="text1"/>
          <w:sz w:val="24"/>
          <w:szCs w:val="24"/>
          <w:lang w:eastAsia="cs-CZ"/>
        </w:rPr>
        <w:t xml:space="preserve"> Univerzity Karlovy v Praze</w:t>
      </w:r>
      <w:r w:rsidRPr="0005366D">
        <w:rPr>
          <w:rFonts w:ascii="Times New Roman" w:eastAsia="Times New Roman" w:hAnsi="Times New Roman" w:cs="Times New Roman"/>
          <w:color w:val="000000" w:themeColor="text1"/>
          <w:sz w:val="24"/>
          <w:szCs w:val="24"/>
          <w:lang w:eastAsia="cs-CZ"/>
        </w:rPr>
        <w:t xml:space="preserve"> </w:t>
      </w:r>
      <w:r w:rsidR="0061388D" w:rsidRPr="0005366D">
        <w:rPr>
          <w:rFonts w:ascii="Times New Roman" w:eastAsia="Times New Roman" w:hAnsi="Times New Roman" w:cs="Times New Roman"/>
          <w:color w:val="000000" w:themeColor="text1"/>
          <w:sz w:val="24"/>
          <w:szCs w:val="24"/>
          <w:lang w:eastAsia="cs-CZ"/>
        </w:rPr>
        <w:t>registrovaný Ministerstvem školství, mládeže a tělovýchovy</w:t>
      </w:r>
      <w:r w:rsidRPr="0005366D">
        <w:rPr>
          <w:rFonts w:ascii="Times New Roman" w:eastAsia="Times New Roman" w:hAnsi="Times New Roman" w:cs="Times New Roman"/>
          <w:color w:val="000000" w:themeColor="text1"/>
          <w:sz w:val="24"/>
          <w:szCs w:val="24"/>
          <w:lang w:eastAsia="cs-CZ"/>
        </w:rPr>
        <w:t xml:space="preserve"> dne </w:t>
      </w:r>
      <w:r w:rsidR="00B5579D" w:rsidRPr="0005366D">
        <w:rPr>
          <w:rFonts w:ascii="Times New Roman" w:eastAsia="Times New Roman" w:hAnsi="Times New Roman" w:cs="Times New Roman"/>
          <w:color w:val="000000" w:themeColor="text1"/>
          <w:sz w:val="24"/>
          <w:szCs w:val="24"/>
          <w:lang w:eastAsia="cs-CZ"/>
        </w:rPr>
        <w:t>26. dubna</w:t>
      </w:r>
      <w:r w:rsidRPr="0005366D">
        <w:rPr>
          <w:rFonts w:ascii="Times New Roman" w:eastAsia="Times New Roman" w:hAnsi="Times New Roman" w:cs="Times New Roman"/>
          <w:color w:val="000000" w:themeColor="text1"/>
          <w:sz w:val="24"/>
          <w:szCs w:val="24"/>
          <w:lang w:eastAsia="cs-CZ"/>
        </w:rPr>
        <w:t xml:space="preserve"> 1999</w:t>
      </w:r>
      <w:r w:rsidR="00073A14" w:rsidRPr="0005366D">
        <w:rPr>
          <w:rFonts w:ascii="Times New Roman" w:eastAsia="Times New Roman" w:hAnsi="Times New Roman" w:cs="Times New Roman"/>
          <w:color w:val="000000" w:themeColor="text1"/>
          <w:sz w:val="24"/>
          <w:szCs w:val="24"/>
          <w:lang w:eastAsia="cs-CZ"/>
        </w:rPr>
        <w:t>, ve znění pozdějších změn</w:t>
      </w:r>
      <w:r w:rsidRPr="0005366D">
        <w:rPr>
          <w:rFonts w:ascii="Times New Roman" w:eastAsia="Times New Roman" w:hAnsi="Times New Roman" w:cs="Times New Roman"/>
          <w:color w:val="000000" w:themeColor="text1"/>
          <w:sz w:val="24"/>
          <w:szCs w:val="24"/>
          <w:lang w:eastAsia="cs-CZ"/>
        </w:rPr>
        <w:t>.</w:t>
      </w:r>
    </w:p>
    <w:p w14:paraId="5D3C9525" w14:textId="47AD8DC4" w:rsidR="00396BFA" w:rsidRPr="0005366D" w:rsidRDefault="00396BFA" w:rsidP="0005366D">
      <w:pPr>
        <w:numPr>
          <w:ilvl w:val="0"/>
          <w:numId w:val="1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Tento řád byl schválen akademickým senátem univerzity dne </w:t>
      </w:r>
      <w:r w:rsidR="00A61A1E" w:rsidRPr="0005366D">
        <w:rPr>
          <w:rFonts w:ascii="Times New Roman" w:eastAsia="Times New Roman" w:hAnsi="Times New Roman" w:cs="Times New Roman"/>
          <w:color w:val="000000" w:themeColor="text1"/>
          <w:sz w:val="24"/>
          <w:szCs w:val="24"/>
          <w:lang w:eastAsia="cs-CZ"/>
        </w:rPr>
        <w:t>25. listopadu 2016.</w:t>
      </w:r>
    </w:p>
    <w:p w14:paraId="78329C75" w14:textId="199FCDFF" w:rsidR="00396BFA" w:rsidRPr="0005366D" w:rsidRDefault="00396BFA" w:rsidP="0005366D">
      <w:pPr>
        <w:numPr>
          <w:ilvl w:val="0"/>
          <w:numId w:val="1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Tento řád nabývá platnosti dnem registrace ministerstvem</w:t>
      </w:r>
      <w:r w:rsidR="000C7D0A" w:rsidRPr="0005366D">
        <w:rPr>
          <w:rFonts w:ascii="Times New Roman" w:eastAsia="Times New Roman" w:hAnsi="Times New Roman" w:cs="Times New Roman"/>
          <w:color w:val="000000" w:themeColor="text1"/>
          <w:sz w:val="24"/>
          <w:szCs w:val="24"/>
          <w:lang w:eastAsia="cs-CZ"/>
        </w:rPr>
        <w:t>.</w:t>
      </w:r>
      <w:r w:rsidR="00A34D15" w:rsidRPr="0005366D">
        <w:rPr>
          <w:rStyle w:val="Znakapoznpodarou"/>
          <w:rFonts w:ascii="Times New Roman" w:eastAsia="Times New Roman" w:hAnsi="Times New Roman" w:cs="Times New Roman"/>
          <w:color w:val="000000" w:themeColor="text1"/>
          <w:sz w:val="24"/>
          <w:szCs w:val="24"/>
          <w:lang w:eastAsia="cs-CZ"/>
        </w:rPr>
        <w:footnoteReference w:id="46"/>
      </w:r>
      <w:r w:rsidR="00F7210A" w:rsidRPr="0005366D">
        <w:rPr>
          <w:rFonts w:ascii="Times New Roman" w:hAnsi="Times New Roman" w:cs="Times New Roman"/>
          <w:sz w:val="24"/>
          <w:szCs w:val="24"/>
          <w:vertAlign w:val="superscript"/>
        </w:rPr>
        <w:t>)</w:t>
      </w:r>
    </w:p>
    <w:p w14:paraId="1BC59332" w14:textId="11ED371F" w:rsidR="00A34D15" w:rsidRPr="0005366D" w:rsidRDefault="00396BFA" w:rsidP="0005366D">
      <w:pPr>
        <w:numPr>
          <w:ilvl w:val="0"/>
          <w:numId w:val="15"/>
        </w:numPr>
        <w:spacing w:after="0"/>
        <w:ind w:left="525"/>
        <w:contextualSpacing/>
        <w:jc w:val="both"/>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 xml:space="preserve">Tento řád nabývá účinnosti prvním dnem akademického roku </w:t>
      </w:r>
      <w:r w:rsidR="00C7679A" w:rsidRPr="0005366D">
        <w:rPr>
          <w:rFonts w:ascii="Times New Roman" w:eastAsia="Times New Roman" w:hAnsi="Times New Roman" w:cs="Times New Roman"/>
          <w:color w:val="000000" w:themeColor="text1"/>
          <w:sz w:val="24"/>
          <w:szCs w:val="24"/>
          <w:lang w:eastAsia="cs-CZ"/>
        </w:rPr>
        <w:t>2017/2018</w:t>
      </w:r>
      <w:r w:rsidR="00E8445B" w:rsidRPr="0005366D">
        <w:rPr>
          <w:rFonts w:ascii="Times New Roman" w:eastAsia="Times New Roman" w:hAnsi="Times New Roman" w:cs="Times New Roman"/>
          <w:color w:val="000000" w:themeColor="text1"/>
          <w:sz w:val="24"/>
          <w:szCs w:val="24"/>
          <w:lang w:eastAsia="cs-CZ"/>
        </w:rPr>
        <w:t>.</w:t>
      </w:r>
    </w:p>
    <w:p w14:paraId="05AC96C5" w14:textId="77777777" w:rsidR="00A34D15" w:rsidRPr="0005366D" w:rsidRDefault="00A34D15" w:rsidP="0005366D">
      <w:pPr>
        <w:spacing w:after="0"/>
        <w:contextualSpacing/>
        <w:jc w:val="both"/>
        <w:rPr>
          <w:rFonts w:ascii="Times New Roman" w:eastAsia="Times New Roman" w:hAnsi="Times New Roman" w:cs="Times New Roman"/>
          <w:color w:val="000000" w:themeColor="text1"/>
          <w:sz w:val="24"/>
          <w:szCs w:val="24"/>
          <w:lang w:eastAsia="cs-CZ"/>
        </w:rPr>
      </w:pPr>
    </w:p>
    <w:p w14:paraId="4920C07C" w14:textId="77777777" w:rsidR="00A34D15" w:rsidRPr="0005366D" w:rsidRDefault="00A34D15" w:rsidP="0005366D">
      <w:pPr>
        <w:spacing w:after="0"/>
        <w:contextualSpacing/>
        <w:jc w:val="both"/>
        <w:rPr>
          <w:rFonts w:ascii="Times New Roman" w:eastAsia="Times New Roman" w:hAnsi="Times New Roman" w:cs="Times New Roman"/>
          <w:color w:val="000000" w:themeColor="text1"/>
          <w:sz w:val="24"/>
          <w:szCs w:val="24"/>
          <w:lang w:eastAsia="cs-CZ"/>
        </w:rPr>
      </w:pPr>
    </w:p>
    <w:p w14:paraId="7B27919A" w14:textId="77777777" w:rsidR="005B46A5" w:rsidRPr="0005366D" w:rsidRDefault="005B46A5" w:rsidP="0005366D">
      <w:pPr>
        <w:spacing w:after="0"/>
        <w:contextualSpacing/>
        <w:jc w:val="both"/>
        <w:rPr>
          <w:rFonts w:ascii="Times New Roman" w:eastAsia="Times New Roman" w:hAnsi="Times New Roman" w:cs="Times New Roman"/>
          <w:color w:val="000000" w:themeColor="text1"/>
          <w:sz w:val="24"/>
          <w:szCs w:val="24"/>
          <w:lang w:eastAsia="cs-CZ"/>
        </w:rPr>
      </w:pPr>
    </w:p>
    <w:p w14:paraId="3809BDED" w14:textId="77777777" w:rsidR="005B46A5" w:rsidRPr="0005366D" w:rsidRDefault="005B46A5" w:rsidP="0005366D">
      <w:pPr>
        <w:spacing w:after="0"/>
        <w:contextualSpacing/>
        <w:jc w:val="both"/>
        <w:rPr>
          <w:rFonts w:ascii="Times New Roman" w:eastAsia="Times New Roman" w:hAnsi="Times New Roman" w:cs="Times New Roman"/>
          <w:color w:val="000000" w:themeColor="text1"/>
          <w:sz w:val="24"/>
          <w:szCs w:val="24"/>
          <w:lang w:eastAsia="cs-CZ"/>
        </w:rPr>
      </w:pPr>
    </w:p>
    <w:p w14:paraId="5471E05D" w14:textId="77777777" w:rsidR="00A34D15" w:rsidRPr="0005366D" w:rsidRDefault="00A34D15" w:rsidP="0005366D">
      <w:pPr>
        <w:spacing w:after="0"/>
        <w:contextualSpacing/>
        <w:jc w:val="both"/>
        <w:rPr>
          <w:rFonts w:ascii="Times New Roman" w:eastAsia="Times New Roman" w:hAnsi="Times New Roman" w:cs="Times New Roman"/>
          <w:color w:val="000000" w:themeColor="text1"/>
          <w:sz w:val="24"/>
          <w:szCs w:val="24"/>
          <w:lang w:eastAsia="cs-CZ"/>
        </w:rPr>
      </w:pPr>
    </w:p>
    <w:p w14:paraId="2FB92C53" w14:textId="77777777" w:rsidR="00A34D15" w:rsidRPr="0005366D" w:rsidRDefault="00A34D15" w:rsidP="0005366D">
      <w:pPr>
        <w:spacing w:after="0"/>
        <w:contextualSpacing/>
        <w:jc w:val="both"/>
        <w:rPr>
          <w:rFonts w:ascii="Times New Roman" w:eastAsia="Times New Roman" w:hAnsi="Times New Roman" w:cs="Times New Roman"/>
          <w:color w:val="000000" w:themeColor="text1"/>
          <w:sz w:val="24"/>
          <w:szCs w:val="24"/>
          <w:lang w:eastAsia="cs-CZ"/>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A61A1E" w:rsidRPr="0005366D" w14:paraId="32EB531A" w14:textId="77777777" w:rsidTr="00712A23">
        <w:tc>
          <w:tcPr>
            <w:tcW w:w="4605" w:type="dxa"/>
            <w:shd w:val="clear" w:color="auto" w:fill="auto"/>
          </w:tcPr>
          <w:p w14:paraId="6DE62C23" w14:textId="77777777" w:rsidR="00A34D15" w:rsidRPr="0005366D" w:rsidRDefault="00A34D15" w:rsidP="0005366D">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PhDr. Tomáš Nigrin, Ph.D.</w:t>
            </w:r>
          </w:p>
        </w:tc>
        <w:tc>
          <w:tcPr>
            <w:tcW w:w="4605" w:type="dxa"/>
            <w:shd w:val="clear" w:color="auto" w:fill="auto"/>
          </w:tcPr>
          <w:p w14:paraId="32383F90" w14:textId="5538A3F3" w:rsidR="00A34D15" w:rsidRPr="0005366D" w:rsidRDefault="00617B8E" w:rsidP="0005366D">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w:t>
            </w:r>
            <w:r w:rsidR="00A34D15" w:rsidRPr="0005366D">
              <w:rPr>
                <w:rFonts w:ascii="Times New Roman" w:eastAsia="Times New Roman" w:hAnsi="Times New Roman" w:cs="Times New Roman"/>
                <w:color w:val="000000" w:themeColor="text1"/>
                <w:sz w:val="24"/>
                <w:szCs w:val="24"/>
                <w:lang w:eastAsia="cs-CZ"/>
              </w:rPr>
              <w:t>rof. MUDr. Tomáš Zima, DrSc.</w:t>
            </w:r>
          </w:p>
        </w:tc>
      </w:tr>
      <w:tr w:rsidR="007B214F" w:rsidRPr="0005366D" w14:paraId="39116EA2" w14:textId="77777777" w:rsidTr="00712A23">
        <w:tc>
          <w:tcPr>
            <w:tcW w:w="4605" w:type="dxa"/>
            <w:shd w:val="clear" w:color="auto" w:fill="auto"/>
          </w:tcPr>
          <w:p w14:paraId="08DFD37B" w14:textId="77777777" w:rsidR="00A34D15" w:rsidRPr="0005366D" w:rsidRDefault="00A34D15" w:rsidP="0005366D">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předseda akademického senátu</w:t>
            </w:r>
          </w:p>
        </w:tc>
        <w:tc>
          <w:tcPr>
            <w:tcW w:w="4605" w:type="dxa"/>
            <w:shd w:val="clear" w:color="auto" w:fill="auto"/>
          </w:tcPr>
          <w:p w14:paraId="0DC0D0A8" w14:textId="77777777" w:rsidR="00A34D15" w:rsidRPr="0005366D" w:rsidRDefault="00A34D15" w:rsidP="0005366D">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sz w:val="24"/>
                <w:szCs w:val="24"/>
                <w:lang w:eastAsia="cs-CZ"/>
              </w:rPr>
            </w:pPr>
            <w:r w:rsidRPr="0005366D">
              <w:rPr>
                <w:rFonts w:ascii="Times New Roman" w:eastAsia="Times New Roman" w:hAnsi="Times New Roman" w:cs="Times New Roman"/>
                <w:color w:val="000000" w:themeColor="text1"/>
                <w:sz w:val="24"/>
                <w:szCs w:val="24"/>
                <w:lang w:eastAsia="cs-CZ"/>
              </w:rPr>
              <w:t>rektor</w:t>
            </w:r>
          </w:p>
        </w:tc>
      </w:tr>
    </w:tbl>
    <w:p w14:paraId="5C009CBD" w14:textId="7B7059DE" w:rsidR="00396BFA" w:rsidRPr="0005366D" w:rsidRDefault="00396BFA" w:rsidP="0005366D">
      <w:pPr>
        <w:shd w:val="clear" w:color="auto" w:fill="000000"/>
        <w:spacing w:after="0"/>
        <w:contextualSpacing/>
        <w:rPr>
          <w:rFonts w:ascii="Times New Roman" w:eastAsia="Times New Roman" w:hAnsi="Times New Roman" w:cs="Times New Roman"/>
          <w:vanish/>
          <w:color w:val="000000" w:themeColor="text1"/>
          <w:sz w:val="24"/>
          <w:szCs w:val="24"/>
          <w:lang w:eastAsia="cs-CZ"/>
        </w:rPr>
      </w:pPr>
    </w:p>
    <w:sectPr w:rsidR="00396BFA" w:rsidRPr="0005366D" w:rsidSect="00990E2B">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9E14D" w14:textId="77777777" w:rsidR="00B42C8B" w:rsidRDefault="00B42C8B" w:rsidP="00DE16C4">
      <w:pPr>
        <w:spacing w:after="0" w:line="240" w:lineRule="auto"/>
      </w:pPr>
      <w:r>
        <w:separator/>
      </w:r>
    </w:p>
  </w:endnote>
  <w:endnote w:type="continuationSeparator" w:id="0">
    <w:p w14:paraId="0CE1A299" w14:textId="77777777" w:rsidR="00B42C8B" w:rsidRDefault="00B42C8B" w:rsidP="00DE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99916808"/>
      <w:docPartObj>
        <w:docPartGallery w:val="Page Numbers (Bottom of Page)"/>
        <w:docPartUnique/>
      </w:docPartObj>
    </w:sdtPr>
    <w:sdtEndPr/>
    <w:sdtContent>
      <w:p w14:paraId="4A5DEBDD" w14:textId="2FDDF73A" w:rsidR="00F7210A" w:rsidRDefault="00F7210A" w:rsidP="00DE61F7">
        <w:pPr>
          <w:pStyle w:val="Zpat"/>
          <w:jc w:val="center"/>
          <w:rPr>
            <w:rFonts w:ascii="Times New Roman" w:hAnsi="Times New Roman" w:cs="Times New Roman"/>
          </w:rPr>
        </w:pPr>
      </w:p>
      <w:p w14:paraId="0EF6BD77" w14:textId="45DAB996" w:rsidR="00F7210A" w:rsidRPr="00DE61F7" w:rsidRDefault="00F7210A" w:rsidP="00DE61F7">
        <w:pPr>
          <w:pStyle w:val="Zpat"/>
          <w:jc w:val="center"/>
          <w:rPr>
            <w:rFonts w:ascii="Times New Roman" w:hAnsi="Times New Roman" w:cs="Times New Roman"/>
          </w:rPr>
        </w:pPr>
        <w:r w:rsidRPr="00DE61F7">
          <w:rPr>
            <w:rFonts w:ascii="Times New Roman" w:hAnsi="Times New Roman" w:cs="Times New Roman"/>
          </w:rPr>
          <w:fldChar w:fldCharType="begin"/>
        </w:r>
        <w:r w:rsidRPr="00DE61F7">
          <w:rPr>
            <w:rFonts w:ascii="Times New Roman" w:hAnsi="Times New Roman" w:cs="Times New Roman"/>
          </w:rPr>
          <w:instrText>PAGE   \* MERGEFORMAT</w:instrText>
        </w:r>
        <w:r w:rsidRPr="00DE61F7">
          <w:rPr>
            <w:rFonts w:ascii="Times New Roman" w:hAnsi="Times New Roman" w:cs="Times New Roman"/>
          </w:rPr>
          <w:fldChar w:fldCharType="separate"/>
        </w:r>
        <w:r w:rsidR="001604B5">
          <w:rPr>
            <w:rFonts w:ascii="Times New Roman" w:hAnsi="Times New Roman" w:cs="Times New Roman"/>
            <w:noProof/>
          </w:rPr>
          <w:t>13</w:t>
        </w:r>
        <w:r w:rsidRPr="00DE61F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56D4F" w14:textId="77777777" w:rsidR="00B42C8B" w:rsidRDefault="00B42C8B" w:rsidP="00DE16C4">
      <w:pPr>
        <w:spacing w:after="0" w:line="240" w:lineRule="auto"/>
      </w:pPr>
      <w:r>
        <w:separator/>
      </w:r>
    </w:p>
  </w:footnote>
  <w:footnote w:type="continuationSeparator" w:id="0">
    <w:p w14:paraId="2D1EE9CB" w14:textId="77777777" w:rsidR="00B42C8B" w:rsidRDefault="00B42C8B" w:rsidP="00DE16C4">
      <w:pPr>
        <w:spacing w:after="0" w:line="240" w:lineRule="auto"/>
      </w:pPr>
      <w:r>
        <w:continuationSeparator/>
      </w:r>
    </w:p>
  </w:footnote>
  <w:footnote w:id="1">
    <w:p w14:paraId="31BE52D0" w14:textId="2BA9BB49" w:rsidR="00F7210A" w:rsidRPr="005C32A1" w:rsidRDefault="00F7210A">
      <w:pPr>
        <w:pStyle w:val="Textpoznpodarou"/>
        <w:rPr>
          <w:rFonts w:ascii="Times New Roman" w:hAnsi="Times New Roman" w:cs="Times New Roman"/>
        </w:rPr>
      </w:pPr>
      <w:r w:rsidRPr="005C32A1">
        <w:rPr>
          <w:rStyle w:val="Znakapoznpodarou"/>
          <w:rFonts w:ascii="Times New Roman" w:hAnsi="Times New Roman" w:cs="Times New Roman"/>
        </w:rPr>
        <w:footnoteRef/>
      </w:r>
      <w:r>
        <w:rPr>
          <w:rFonts w:ascii="Times New Roman" w:hAnsi="Times New Roman" w:cs="Times New Roman"/>
          <w:vertAlign w:val="superscript"/>
        </w:rPr>
        <w:t>)</w:t>
      </w:r>
      <w:r w:rsidRPr="005C32A1">
        <w:rPr>
          <w:rFonts w:ascii="Times New Roman" w:hAnsi="Times New Roman" w:cs="Times New Roman"/>
        </w:rPr>
        <w:t xml:space="preserve"> § 8 zákona č. 108/2006 Sb., o sociálních službách, ve znění pozdějších předpisů.</w:t>
      </w:r>
    </w:p>
  </w:footnote>
  <w:footnote w:id="2">
    <w:p w14:paraId="7B83BED0" w14:textId="5B95D0A9"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Zákon č. 500/2004 Sb., správní řád, ve znění pozdějších předpisů. </w:t>
      </w:r>
    </w:p>
  </w:footnote>
  <w:footnote w:id="3">
    <w:p w14:paraId="10C71A32" w14:textId="1D72DBCF" w:rsidR="00F7210A" w:rsidRPr="00CC4B9F" w:rsidRDefault="00F7210A">
      <w:pPr>
        <w:pStyle w:val="Textpoznpodarou"/>
        <w:rPr>
          <w:rFonts w:ascii="Times New Roman" w:hAnsi="Times New Roman" w:cs="Times New Roman"/>
        </w:rPr>
      </w:pPr>
      <w:r w:rsidRPr="00CC4B9F">
        <w:rPr>
          <w:rStyle w:val="Znakapoznpodarou"/>
          <w:rFonts w:ascii="Times New Roman" w:hAnsi="Times New Roman" w:cs="Times New Roman"/>
        </w:rPr>
        <w:footnoteRef/>
      </w:r>
      <w:r>
        <w:rPr>
          <w:rFonts w:ascii="Times New Roman" w:hAnsi="Times New Roman" w:cs="Times New Roman"/>
          <w:vertAlign w:val="superscript"/>
        </w:rPr>
        <w:t>)</w:t>
      </w:r>
      <w:r w:rsidRPr="00CC4B9F">
        <w:rPr>
          <w:rFonts w:ascii="Times New Roman" w:hAnsi="Times New Roman" w:cs="Times New Roman"/>
        </w:rPr>
        <w:t xml:space="preserve"> § 64 odst. 1 písm. c) správního řádu.</w:t>
      </w:r>
    </w:p>
  </w:footnote>
  <w:footnote w:id="4">
    <w:p w14:paraId="083C3178" w14:textId="564EED8A"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Pr>
          <w:rFonts w:ascii="Times New Roman" w:hAnsi="Times New Roman" w:cs="Times New Roman"/>
        </w:rPr>
        <w:t xml:space="preserve"> § 44 odst. 1 správního řádu.</w:t>
      </w:r>
    </w:p>
  </w:footnote>
  <w:footnote w:id="5">
    <w:p w14:paraId="08427E79" w14:textId="2CFB9A4E"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první § 68 odst. 3 zákona o vysokých školách.</w:t>
      </w:r>
    </w:p>
  </w:footnote>
  <w:footnote w:id="6">
    <w:p w14:paraId="79FA8C12" w14:textId="4B5B6DA3"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druhá § 68 odst. 3 zákona o vysokých školách.</w:t>
      </w:r>
    </w:p>
  </w:footnote>
  <w:footnote w:id="7">
    <w:p w14:paraId="1BDC7D83" w14:textId="0D89F51D"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64 odst. 1 písm. c) správního řádu.</w:t>
      </w:r>
    </w:p>
  </w:footnote>
  <w:footnote w:id="8">
    <w:p w14:paraId="74C7BE83" w14:textId="008D066C"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 69a zákona o vysokých školách.</w:t>
      </w:r>
    </w:p>
  </w:footnote>
  <w:footnote w:id="9">
    <w:p w14:paraId="2DE4A313" w14:textId="3D3C0925"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 37 odst. 2 správního řádu.</w:t>
      </w:r>
    </w:p>
  </w:footnote>
  <w:footnote w:id="10">
    <w:p w14:paraId="3750D091" w14:textId="433794DA"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 37 odst. 3 správního řádu.</w:t>
      </w:r>
    </w:p>
  </w:footnote>
  <w:footnote w:id="11">
    <w:p w14:paraId="325E1B26" w14:textId="46564E47"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66 správního řádu.</w:t>
      </w:r>
    </w:p>
  </w:footnote>
  <w:footnote w:id="12">
    <w:p w14:paraId="5F445DCA" w14:textId="7805E6E3"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67 odst. 2 správního řádu.</w:t>
      </w:r>
    </w:p>
  </w:footnote>
  <w:footnote w:id="13">
    <w:p w14:paraId="5CCEF82E" w14:textId="15777E4A"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68 odst. 2 správního řádu.</w:t>
      </w:r>
    </w:p>
  </w:footnote>
  <w:footnote w:id="14">
    <w:p w14:paraId="0B13E8D6" w14:textId="24349F0C"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68 odst. 3 správního řádu.</w:t>
      </w:r>
    </w:p>
  </w:footnote>
  <w:footnote w:id="15">
    <w:p w14:paraId="15D81158" w14:textId="11C651C0"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68 odst. 5 správního řádu.</w:t>
      </w:r>
    </w:p>
  </w:footnote>
  <w:footnote w:id="16">
    <w:p w14:paraId="1D1E07E8" w14:textId="003AE3AF"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69 odst. 1 správního řádu.</w:t>
      </w:r>
    </w:p>
  </w:footnote>
  <w:footnote w:id="17">
    <w:p w14:paraId="242205D5" w14:textId="03EAE1D3"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81 odst. 1 správního řádu.</w:t>
      </w:r>
    </w:p>
  </w:footnote>
  <w:footnote w:id="18">
    <w:p w14:paraId="484678D9" w14:textId="64E613EC"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81 odst. 2 správního řádu.</w:t>
      </w:r>
    </w:p>
  </w:footnote>
  <w:footnote w:id="19">
    <w:p w14:paraId="5296E6B6" w14:textId="69972E62"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81 odst. 3 správního řádu.</w:t>
      </w:r>
    </w:p>
  </w:footnote>
  <w:footnote w:id="20">
    <w:p w14:paraId="021DB1B5" w14:textId="67DB43C9"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82 odst. 1 správního řádu.</w:t>
      </w:r>
    </w:p>
  </w:footnote>
  <w:footnote w:id="21">
    <w:p w14:paraId="48371B36" w14:textId="61C45C38"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 82 odst. 4 správního řádu.</w:t>
      </w:r>
    </w:p>
  </w:footnote>
  <w:footnote w:id="22">
    <w:p w14:paraId="051BB1C7" w14:textId="4512C741"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první § 68 odst. 4 zákona o vysokých školách.</w:t>
      </w:r>
    </w:p>
  </w:footnote>
  <w:footnote w:id="23">
    <w:p w14:paraId="127FCA88" w14:textId="7C72EC90"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40 odst. 1 písm. d) správního řádu.</w:t>
      </w:r>
    </w:p>
  </w:footnote>
  <w:footnote w:id="24">
    <w:p w14:paraId="4B896F77" w14:textId="5FEA5C5A"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druhá a třetí § 83 odst. 1 správního řádu.</w:t>
      </w:r>
    </w:p>
  </w:footnote>
  <w:footnote w:id="25">
    <w:p w14:paraId="7285FA93" w14:textId="3CE5D544"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83 odst. 2 správního řádu.</w:t>
      </w:r>
    </w:p>
  </w:footnote>
  <w:footnote w:id="26">
    <w:p w14:paraId="18EACB25" w14:textId="4612C0B8"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 xml:space="preserve">) </w:t>
      </w:r>
      <w:r>
        <w:rPr>
          <w:rFonts w:ascii="Times New Roman" w:hAnsi="Times New Roman" w:cs="Times New Roman"/>
        </w:rPr>
        <w:t>§ 84 odst. 2 správního řádu.</w:t>
      </w:r>
    </w:p>
  </w:footnote>
  <w:footnote w:id="27">
    <w:p w14:paraId="02801A18" w14:textId="58781A79"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41 odst. 2 až 4 a 6 správního řádu.</w:t>
      </w:r>
    </w:p>
  </w:footnote>
  <w:footnote w:id="28">
    <w:p w14:paraId="0775C16C" w14:textId="129C86AD"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85 odst. 1 správního řádu.</w:t>
      </w:r>
    </w:p>
  </w:footnote>
  <w:footnote w:id="29">
    <w:p w14:paraId="4B89F047" w14:textId="19E751D9"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druhá § 68 odst. 4 zákona o vysokých školách.</w:t>
      </w:r>
    </w:p>
  </w:footnote>
  <w:footnote w:id="30">
    <w:p w14:paraId="05D3AC6D" w14:textId="5A3BB1BF"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86 odst. 1 správního řádu.</w:t>
      </w:r>
    </w:p>
  </w:footnote>
  <w:footnote w:id="31">
    <w:p w14:paraId="248A9795" w14:textId="3F1EC3E7"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druhá a třetí § 86 odst. 2 správního řádu.</w:t>
      </w:r>
    </w:p>
  </w:footnote>
  <w:footnote w:id="32">
    <w:p w14:paraId="73E5FBA1" w14:textId="1A4E54C1"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87 správního řádu.</w:t>
      </w:r>
    </w:p>
  </w:footnote>
  <w:footnote w:id="33">
    <w:p w14:paraId="58F33AC9" w14:textId="377C58E6"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88 odst. 1 správního řádu a § 68 odst. 5 zákona o vysokých školách.</w:t>
      </w:r>
    </w:p>
  </w:footnote>
  <w:footnote w:id="34">
    <w:p w14:paraId="06230F0F" w14:textId="386B4161"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88 odst. 2 správního řádu.</w:t>
      </w:r>
    </w:p>
  </w:footnote>
  <w:footnote w:id="35">
    <w:p w14:paraId="0A05645B" w14:textId="05B7E734"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68 odst. 6 zákona o vysokých školách.</w:t>
      </w:r>
    </w:p>
  </w:footnote>
  <w:footnote w:id="36">
    <w:p w14:paraId="0BE7A97D" w14:textId="7B2D7BDF"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Věta třetí § 89 odst. 2 správního řádu.</w:t>
      </w:r>
    </w:p>
  </w:footnote>
  <w:footnote w:id="37">
    <w:p w14:paraId="515DDD40" w14:textId="277FFC64"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90 odst. 1 a 3 správního řádu.</w:t>
      </w:r>
    </w:p>
  </w:footnote>
  <w:footnote w:id="38">
    <w:p w14:paraId="18FDCCF9" w14:textId="74025C78"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90 odst. 5 správního řádu.</w:t>
      </w:r>
    </w:p>
  </w:footnote>
  <w:footnote w:id="39">
    <w:p w14:paraId="5BAD3570" w14:textId="19A26720"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90 odst. 4 správního řádu.</w:t>
      </w:r>
    </w:p>
  </w:footnote>
  <w:footnote w:id="40">
    <w:p w14:paraId="1EE7E062" w14:textId="1372A48B"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92 odst. 1 správního řádu.</w:t>
      </w:r>
    </w:p>
  </w:footnote>
  <w:footnote w:id="41">
    <w:p w14:paraId="4097C926" w14:textId="301F2E55"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92 odst. 2 správního řádu.</w:t>
      </w:r>
    </w:p>
  </w:footnote>
  <w:footnote w:id="42">
    <w:p w14:paraId="1A0C7D77" w14:textId="37413172"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90 odst. 6 správního řádu.</w:t>
      </w:r>
    </w:p>
  </w:footnote>
  <w:footnote w:id="43">
    <w:p w14:paraId="6C35FCB8" w14:textId="5B12AF97"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91 odst. 1 správního řádu.</w:t>
      </w:r>
    </w:p>
  </w:footnote>
  <w:footnote w:id="44">
    <w:p w14:paraId="6E2D0B6A" w14:textId="76E71123" w:rsidR="00F7210A" w:rsidRPr="000E0C8E" w:rsidRDefault="00F7210A" w:rsidP="00712A23">
      <w:pPr>
        <w:pStyle w:val="Textpoznpodarou"/>
        <w:jc w:val="both"/>
        <w:rPr>
          <w:rFonts w:ascii="Times New Roman" w:hAnsi="Times New Roman" w:cs="Times New Roman"/>
        </w:rPr>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w:t>
      </w:r>
      <w:r>
        <w:rPr>
          <w:rFonts w:ascii="Times New Roman" w:hAnsi="Times New Roman" w:cs="Times New Roman"/>
        </w:rPr>
        <w:t>§ 91 odst. 3 správního řádu.</w:t>
      </w:r>
    </w:p>
  </w:footnote>
  <w:footnote w:id="45">
    <w:p w14:paraId="511BC2FD" w14:textId="19897164" w:rsidR="00F7210A" w:rsidRDefault="00F7210A" w:rsidP="00712A23">
      <w:pPr>
        <w:pStyle w:val="Textpoznpodarou"/>
        <w:jc w:val="both"/>
      </w:pPr>
      <w:r w:rsidRPr="000E0C8E">
        <w:rPr>
          <w:rStyle w:val="Znakapoznpodarou"/>
          <w:rFonts w:ascii="Times New Roman" w:hAnsi="Times New Roman" w:cs="Times New Roman"/>
        </w:rPr>
        <w:footnoteRef/>
      </w:r>
      <w:r>
        <w:rPr>
          <w:rFonts w:ascii="Times New Roman" w:hAnsi="Times New Roman" w:cs="Times New Roman"/>
          <w:vertAlign w:val="superscript"/>
        </w:rPr>
        <w:t>)</w:t>
      </w:r>
      <w:r w:rsidRPr="000E0C8E">
        <w:rPr>
          <w:rFonts w:ascii="Times New Roman" w:hAnsi="Times New Roman" w:cs="Times New Roman"/>
        </w:rPr>
        <w:t xml:space="preserve"> § 68 odst. 7 zákona o vysokých školách.</w:t>
      </w:r>
    </w:p>
  </w:footnote>
  <w:footnote w:id="46">
    <w:p w14:paraId="175B3147" w14:textId="7B76A2D6" w:rsidR="00F7210A" w:rsidRPr="00DE61F7" w:rsidRDefault="00F7210A">
      <w:pPr>
        <w:pStyle w:val="Textpoznpodarou"/>
        <w:rPr>
          <w:rFonts w:ascii="Times New Roman" w:hAnsi="Times New Roman" w:cs="Times New Roman"/>
        </w:rPr>
      </w:pPr>
      <w:r w:rsidRPr="00DE61F7">
        <w:rPr>
          <w:rStyle w:val="Znakapoznpodarou"/>
          <w:rFonts w:ascii="Times New Roman" w:hAnsi="Times New Roman" w:cs="Times New Roman"/>
        </w:rPr>
        <w:footnoteRef/>
      </w:r>
      <w:r>
        <w:rPr>
          <w:rFonts w:ascii="Times New Roman" w:hAnsi="Times New Roman" w:cs="Times New Roman"/>
          <w:vertAlign w:val="superscript"/>
        </w:rPr>
        <w:t>)</w:t>
      </w:r>
      <w:r w:rsidRPr="00DE61F7">
        <w:rPr>
          <w:rFonts w:ascii="Times New Roman" w:hAnsi="Times New Roman" w:cs="Times New Roman"/>
        </w:rPr>
        <w:t xml:space="preserve"> § 36 zákona o vysokých školách. Registrace byla provedena dne </w:t>
      </w:r>
      <w:r w:rsidR="00990E2B">
        <w:rPr>
          <w:rFonts w:ascii="Times New Roman" w:hAnsi="Times New Roman" w:cs="Times New Roman"/>
        </w:rPr>
        <w:t>14. prosince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D3A7E" w14:textId="0C81D316" w:rsidR="00990E2B" w:rsidRDefault="00990E2B" w:rsidP="00990E2B">
    <w:pPr>
      <w:pStyle w:val="Zhlav"/>
    </w:pPr>
    <w:r w:rsidRPr="00E412E4">
      <w:rPr>
        <w:noProof/>
        <w:lang w:eastAsia="cs-CZ"/>
      </w:rPr>
      <mc:AlternateContent>
        <mc:Choice Requires="wps">
          <w:drawing>
            <wp:anchor distT="0" distB="0" distL="114300" distR="114300" simplePos="0" relativeHeight="251659264" behindDoc="0" locked="0" layoutInCell="0" allowOverlap="1" wp14:anchorId="784839D5" wp14:editId="4A6B2BF3">
              <wp:simplePos x="0" y="0"/>
              <wp:positionH relativeFrom="column">
                <wp:posOffset>15240</wp:posOffset>
              </wp:positionH>
              <wp:positionV relativeFrom="paragraph">
                <wp:posOffset>189230</wp:posOffset>
              </wp:positionV>
              <wp:extent cx="576072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49E7A4"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" o:allowincell="f" strokeweight=".25pt"/>
          </w:pict>
        </mc:Fallback>
      </mc:AlternateContent>
    </w:r>
    <w:r w:rsidRPr="00E723B2">
      <w:rPr>
        <w:i/>
      </w:rPr>
      <w:t xml:space="preserve"> </w:t>
    </w:r>
  </w:p>
  <w:p w14:paraId="2C59E91D" w14:textId="77777777" w:rsidR="00990E2B" w:rsidRDefault="00990E2B" w:rsidP="00990E2B">
    <w:pPr>
      <w:pStyle w:val="Zhlav"/>
      <w:jc w:val="both"/>
      <w:rPr>
        <w:i/>
        <w:sz w:val="24"/>
      </w:rPr>
    </w:pPr>
    <w:r>
      <w:rPr>
        <w:i/>
        <w:sz w:val="24"/>
      </w:rPr>
      <w:t xml:space="preserve">              </w:t>
    </w:r>
  </w:p>
  <w:p w14:paraId="1050C266" w14:textId="0CC8F1C0" w:rsidR="00990E2B" w:rsidRPr="00990E2B" w:rsidRDefault="00990E2B" w:rsidP="00990E2B">
    <w:pPr>
      <w:pStyle w:val="Zhlav"/>
      <w:jc w:val="both"/>
      <w:rPr>
        <w:rFonts w:ascii="Times New Roman" w:hAnsi="Times New Roman" w:cs="Times New Roman"/>
        <w:i/>
        <w:sz w:val="24"/>
      </w:rPr>
    </w:pPr>
    <w:r w:rsidRPr="00990E2B">
      <w:rPr>
        <w:rFonts w:ascii="Times New Roman" w:hAnsi="Times New Roman" w:cs="Times New Roman"/>
        <w:i/>
        <w:sz w:val="24"/>
      </w:rPr>
      <w:t xml:space="preserve">Ministerstvo školství, mládeže a tělovýchovy registrovalo podle § 36 odst. 2 zákona č. 111/1998 Sb., o vysokých školách a o změně a doplnění dalších zákonů (zákon o vysokých školách), dne 14. prosince 2016 pod čj. MSMT-38084/2016 </w:t>
    </w:r>
    <w:r w:rsidR="004B15B3">
      <w:rPr>
        <w:rFonts w:ascii="Times New Roman" w:hAnsi="Times New Roman" w:cs="Times New Roman"/>
        <w:i/>
        <w:sz w:val="24"/>
      </w:rPr>
      <w:t xml:space="preserve">Studijní a zkušební řád </w:t>
    </w:r>
    <w:r w:rsidRPr="00990E2B">
      <w:rPr>
        <w:rFonts w:ascii="Times New Roman" w:hAnsi="Times New Roman" w:cs="Times New Roman"/>
        <w:i/>
        <w:sz w:val="24"/>
      </w:rPr>
      <w:t>Univerzity Karlovy.</w:t>
    </w:r>
  </w:p>
  <w:p w14:paraId="47EBB5DD" w14:textId="77777777" w:rsidR="00990E2B" w:rsidRPr="00990E2B" w:rsidRDefault="00990E2B" w:rsidP="00990E2B">
    <w:pPr>
      <w:pStyle w:val="Zhlav"/>
      <w:rPr>
        <w:rFonts w:ascii="Times New Roman" w:hAnsi="Times New Roman" w:cs="Times New Roman"/>
        <w:i/>
        <w:sz w:val="24"/>
      </w:rPr>
    </w:pPr>
    <w:r w:rsidRPr="00990E2B">
      <w:rPr>
        <w:rFonts w:ascii="Times New Roman" w:hAnsi="Times New Roman" w:cs="Times New Roman"/>
        <w:i/>
        <w:sz w:val="24"/>
      </w:rPr>
      <w:tab/>
      <w:t xml:space="preserve">                                                                ……………………………..</w:t>
    </w:r>
  </w:p>
  <w:p w14:paraId="38ACB7B4" w14:textId="77777777" w:rsidR="00990E2B" w:rsidRPr="00990E2B" w:rsidRDefault="00990E2B" w:rsidP="00990E2B">
    <w:pPr>
      <w:pStyle w:val="Zhlav"/>
      <w:rPr>
        <w:rFonts w:ascii="Times New Roman" w:hAnsi="Times New Roman" w:cs="Times New Roman"/>
        <w:i/>
        <w:sz w:val="24"/>
      </w:rPr>
    </w:pPr>
    <w:r w:rsidRPr="00990E2B">
      <w:rPr>
        <w:rFonts w:ascii="Times New Roman" w:hAnsi="Times New Roman" w:cs="Times New Roman"/>
        <w:i/>
        <w:sz w:val="24"/>
      </w:rPr>
      <w:tab/>
      <w:t xml:space="preserve">                                                                 Mgr. Karolína Gondková</w:t>
    </w:r>
  </w:p>
  <w:p w14:paraId="551034C1" w14:textId="77777777" w:rsidR="00990E2B" w:rsidRPr="00990E2B" w:rsidRDefault="00990E2B" w:rsidP="00990E2B">
    <w:pPr>
      <w:pStyle w:val="Zhlav"/>
      <w:rPr>
        <w:rFonts w:ascii="Times New Roman" w:hAnsi="Times New Roman" w:cs="Times New Roman"/>
        <w:i/>
        <w:sz w:val="24"/>
      </w:rPr>
    </w:pPr>
    <w:r w:rsidRPr="00990E2B">
      <w:rPr>
        <w:rFonts w:ascii="Times New Roman" w:hAnsi="Times New Roman" w:cs="Times New Roman"/>
        <w:i/>
        <w:sz w:val="24"/>
      </w:rPr>
      <w:tab/>
      <w:t xml:space="preserve">                                                                ředitelka odboru vysokých škol</w:t>
    </w:r>
  </w:p>
  <w:p w14:paraId="69C4AB13" w14:textId="6B12677D" w:rsidR="00990E2B" w:rsidRDefault="00990E2B" w:rsidP="00990E2B">
    <w:pPr>
      <w:pStyle w:val="Zhlav"/>
      <w:rPr>
        <w:i/>
        <w:sz w:val="24"/>
      </w:rPr>
    </w:pPr>
    <w:r>
      <w:rPr>
        <w:i/>
        <w:noProof/>
        <w:sz w:val="24"/>
        <w:lang w:eastAsia="cs-CZ"/>
      </w:rPr>
      <mc:AlternateContent>
        <mc:Choice Requires="wps">
          <w:drawing>
            <wp:anchor distT="0" distB="0" distL="114300" distR="114300" simplePos="0" relativeHeight="251660288" behindDoc="0" locked="0" layoutInCell="0" allowOverlap="1" wp14:anchorId="05DFA72E" wp14:editId="1630D970">
              <wp:simplePos x="0" y="0"/>
              <wp:positionH relativeFrom="column">
                <wp:posOffset>15240</wp:posOffset>
              </wp:positionH>
              <wp:positionV relativeFrom="paragraph">
                <wp:posOffset>97790</wp:posOffset>
              </wp:positionV>
              <wp:extent cx="576072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C5C89" id="Přímá spojnic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7pt" to="454.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" o:allowincell="f" strokeweight=".25pt"/>
          </w:pict>
        </mc:Fallback>
      </mc:AlternateContent>
    </w:r>
  </w:p>
  <w:p w14:paraId="342C9610" w14:textId="77777777" w:rsidR="00990E2B" w:rsidRDefault="00990E2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658DC"/>
    <w:multiLevelType w:val="multilevel"/>
    <w:tmpl w:val="0F9EA57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8F1C38"/>
    <w:multiLevelType w:val="multilevel"/>
    <w:tmpl w:val="D826DCD6"/>
    <w:lvl w:ilvl="0">
      <w:start w:val="1"/>
      <w:numFmt w:val="decimal"/>
      <w:lvlText w:val="%1."/>
      <w:lvlJc w:val="left"/>
      <w:pPr>
        <w:tabs>
          <w:tab w:val="num" w:pos="720"/>
        </w:tabs>
        <w:ind w:left="720" w:hanging="360"/>
      </w:pPr>
      <w:rPr>
        <w:rFonts w:hint="default"/>
      </w:rPr>
    </w:lvl>
    <w:lvl w:ilvl="1">
      <w:start w:val="1"/>
      <w:numFmt w:val="lowerLetter"/>
      <w:lvlText w:val="%2)"/>
      <w:lvlJc w:val="left"/>
      <w:pPr>
        <w:ind w:left="927"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4E377EE"/>
    <w:multiLevelType w:val="multilevel"/>
    <w:tmpl w:val="0F9EA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6A1174"/>
    <w:multiLevelType w:val="multilevel"/>
    <w:tmpl w:val="0F9EA57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45803"/>
    <w:multiLevelType w:val="hybridMultilevel"/>
    <w:tmpl w:val="AC105A52"/>
    <w:lvl w:ilvl="0" w:tplc="A000A70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2B30F0"/>
    <w:multiLevelType w:val="multilevel"/>
    <w:tmpl w:val="658E64B6"/>
    <w:lvl w:ilvl="0">
      <w:start w:val="1"/>
      <w:numFmt w:val="decimal"/>
      <w:lvlText w:val="(%1)"/>
      <w:lvlJc w:val="left"/>
      <w:pPr>
        <w:tabs>
          <w:tab w:val="num" w:pos="360"/>
        </w:tabs>
        <w:ind w:left="360" w:hanging="360"/>
      </w:pPr>
      <w:rPr>
        <w:rFonts w:asciiTheme="minorHAnsi" w:eastAsia="Times New Roman" w:hAnsiTheme="minorHAnsi" w:cstheme="minorBidi" w:hint="default"/>
      </w:rPr>
    </w:lvl>
    <w:lvl w:ilvl="1">
      <w:start w:val="1"/>
      <w:numFmt w:val="lowerLetter"/>
      <w:lvlText w:val="%2)"/>
      <w:lvlJc w:val="left"/>
      <w:pPr>
        <w:ind w:left="928" w:hanging="360"/>
      </w:pPr>
      <w:rPr>
        <w:rFonts w:hint="default"/>
      </w:rPr>
    </w:lvl>
    <w:lvl w:ilvl="2">
      <w:start w:val="5"/>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7" w15:restartNumberingAfterBreak="0">
    <w:nsid w:val="1B7332D0"/>
    <w:multiLevelType w:val="multilevel"/>
    <w:tmpl w:val="0F9E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0B6DE7"/>
    <w:multiLevelType w:val="multilevel"/>
    <w:tmpl w:val="6A9C6C74"/>
    <w:lvl w:ilvl="0">
      <w:start w:val="1"/>
      <w:numFmt w:val="decimal"/>
      <w:lvlText w:val="%1."/>
      <w:lvlJc w:val="left"/>
      <w:pPr>
        <w:tabs>
          <w:tab w:val="num" w:pos="502"/>
        </w:tabs>
        <w:ind w:left="502" w:hanging="360"/>
      </w:pPr>
    </w:lvl>
    <w:lvl w:ilvl="1">
      <w:start w:val="1"/>
      <w:numFmt w:val="lowerLetter"/>
      <w:lvlText w:val="%2)"/>
      <w:lvlJc w:val="left"/>
      <w:pPr>
        <w:tabs>
          <w:tab w:val="num" w:pos="928"/>
        </w:tabs>
        <w:ind w:left="92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1D3138"/>
    <w:multiLevelType w:val="hybridMultilevel"/>
    <w:tmpl w:val="BF409832"/>
    <w:lvl w:ilvl="0" w:tplc="E9DC617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DB6AE9"/>
    <w:multiLevelType w:val="hybridMultilevel"/>
    <w:tmpl w:val="DC02D106"/>
    <w:lvl w:ilvl="0" w:tplc="0405000F">
      <w:start w:val="1"/>
      <w:numFmt w:val="decimal"/>
      <w:lvlText w:val="%1."/>
      <w:lvlJc w:val="left"/>
      <w:pPr>
        <w:ind w:left="502" w:hanging="360"/>
      </w:pPr>
    </w:lvl>
    <w:lvl w:ilvl="1" w:tplc="04050017">
      <w:start w:val="1"/>
      <w:numFmt w:val="lowerLetter"/>
      <w:lvlText w:val="%2)"/>
      <w:lvlJc w:val="left"/>
      <w:pPr>
        <w:ind w:left="851"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27D70CA4"/>
    <w:multiLevelType w:val="hybridMultilevel"/>
    <w:tmpl w:val="4C4ECFD4"/>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2" w15:restartNumberingAfterBreak="0">
    <w:nsid w:val="34F26186"/>
    <w:multiLevelType w:val="multilevel"/>
    <w:tmpl w:val="B67A10AC"/>
    <w:lvl w:ilvl="0">
      <w:start w:val="1"/>
      <w:numFmt w:val="decimal"/>
      <w:lvlText w:val="%1."/>
      <w:lvlJc w:val="left"/>
      <w:pPr>
        <w:tabs>
          <w:tab w:val="num" w:pos="720"/>
        </w:tabs>
        <w:ind w:left="720" w:hanging="360"/>
      </w:pPr>
    </w:lvl>
    <w:lvl w:ilvl="1">
      <w:start w:val="1"/>
      <w:numFmt w:val="lowerLetter"/>
      <w:lvlText w:val="%2."/>
      <w:lvlJc w:val="left"/>
      <w:pPr>
        <w:ind w:left="1211"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D17EE1"/>
    <w:multiLevelType w:val="multilevel"/>
    <w:tmpl w:val="0F9E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C60F5F"/>
    <w:multiLevelType w:val="multilevel"/>
    <w:tmpl w:val="F382630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1F5BCE"/>
    <w:multiLevelType w:val="hybridMultilevel"/>
    <w:tmpl w:val="94ECBCF6"/>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6" w15:restartNumberingAfterBreak="0">
    <w:nsid w:val="440531C4"/>
    <w:multiLevelType w:val="multilevel"/>
    <w:tmpl w:val="7A80F586"/>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rPr>
        <w:rFonts w:ascii="Open Sans" w:eastAsia="Times New Roman" w:hAnsi="Open Sans" w:cs="Arial"/>
      </w:rPr>
    </w:lvl>
    <w:lvl w:ilvl="2">
      <w:start w:val="1"/>
      <w:numFmt w:val="decimal"/>
      <w:lvlText w:val="%3."/>
      <w:lvlJc w:val="left"/>
      <w:pPr>
        <w:tabs>
          <w:tab w:val="num" w:pos="360"/>
        </w:tabs>
        <w:ind w:left="36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6306EBF"/>
    <w:multiLevelType w:val="hybridMultilevel"/>
    <w:tmpl w:val="CDACEC7E"/>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8" w15:restartNumberingAfterBreak="0">
    <w:nsid w:val="4A1B3240"/>
    <w:multiLevelType w:val="multilevel"/>
    <w:tmpl w:val="0F9EA578"/>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46505D"/>
    <w:multiLevelType w:val="multilevel"/>
    <w:tmpl w:val="0F9EA57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0" w15:restartNumberingAfterBreak="0">
    <w:nsid w:val="512E2554"/>
    <w:multiLevelType w:val="hybridMultilevel"/>
    <w:tmpl w:val="A9269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D50601"/>
    <w:multiLevelType w:val="multilevel"/>
    <w:tmpl w:val="8EB080EC"/>
    <w:lvl w:ilvl="0">
      <w:start w:val="1"/>
      <w:numFmt w:val="decimal"/>
      <w:lvlText w:val="(%1)"/>
      <w:lvlJc w:val="left"/>
      <w:pPr>
        <w:tabs>
          <w:tab w:val="num" w:pos="360"/>
        </w:tabs>
        <w:ind w:left="360" w:hanging="360"/>
      </w:pPr>
      <w:rPr>
        <w:rFonts w:asciiTheme="minorHAnsi" w:eastAsia="Times New Roman" w:hAnsiTheme="minorHAnsi" w:cstheme="minorBidi"/>
      </w:rPr>
    </w:lvl>
    <w:lvl w:ilvl="1">
      <w:start w:val="1"/>
      <w:numFmt w:val="lowerLetter"/>
      <w:lvlText w:val="%2)"/>
      <w:lvlJc w:val="left"/>
      <w:pPr>
        <w:ind w:left="928" w:hanging="360"/>
      </w:pPr>
      <w:rPr>
        <w:rFonts w:hint="default"/>
      </w:rPr>
    </w:lvl>
    <w:lvl w:ilvl="2">
      <w:start w:val="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27BDD"/>
    <w:multiLevelType w:val="multilevel"/>
    <w:tmpl w:val="7A80F586"/>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rPr>
        <w:rFonts w:ascii="Open Sans" w:eastAsia="Times New Roman" w:hAnsi="Open Sans" w:cs="Arial"/>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67876781"/>
    <w:multiLevelType w:val="hybridMultilevel"/>
    <w:tmpl w:val="10447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18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5708C3"/>
    <w:multiLevelType w:val="multilevel"/>
    <w:tmpl w:val="0F9EA578"/>
    <w:lvl w:ilvl="0">
      <w:start w:val="1"/>
      <w:numFmt w:val="decimal"/>
      <w:lvlText w:val="%1."/>
      <w:lvlJc w:val="left"/>
      <w:pPr>
        <w:tabs>
          <w:tab w:val="num" w:pos="502"/>
        </w:tabs>
        <w:ind w:left="502" w:hanging="360"/>
      </w:pPr>
    </w:lvl>
    <w:lvl w:ilvl="1" w:tentative="1">
      <w:start w:val="1"/>
      <w:numFmt w:val="decimal"/>
      <w:lvlText w:val="%2."/>
      <w:lvlJc w:val="left"/>
      <w:pPr>
        <w:tabs>
          <w:tab w:val="num" w:pos="1582"/>
        </w:tabs>
        <w:ind w:left="1582" w:hanging="360"/>
      </w:p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25" w15:restartNumberingAfterBreak="0">
    <w:nsid w:val="6A5217D7"/>
    <w:multiLevelType w:val="multilevel"/>
    <w:tmpl w:val="7A80F586"/>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rPr>
        <w:rFonts w:ascii="Open Sans" w:eastAsia="Times New Roman" w:hAnsi="Open Sans" w:cs="Arial"/>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70FB25E8"/>
    <w:multiLevelType w:val="hybridMultilevel"/>
    <w:tmpl w:val="DE1A45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2FF7D8B"/>
    <w:multiLevelType w:val="multilevel"/>
    <w:tmpl w:val="7A80F586"/>
    <w:lvl w:ilvl="0">
      <w:start w:val="1"/>
      <w:numFmt w:val="decimal"/>
      <w:lvlText w:val="%1."/>
      <w:lvlJc w:val="left"/>
      <w:pPr>
        <w:tabs>
          <w:tab w:val="num" w:pos="360"/>
        </w:tabs>
        <w:ind w:left="360" w:hanging="360"/>
      </w:pPr>
    </w:lvl>
    <w:lvl w:ilvl="1">
      <w:start w:val="1"/>
      <w:numFmt w:val="lowerLetter"/>
      <w:lvlText w:val="%2)"/>
      <w:lvlJc w:val="left"/>
      <w:pPr>
        <w:tabs>
          <w:tab w:val="num" w:pos="785"/>
        </w:tabs>
        <w:ind w:left="785" w:hanging="360"/>
      </w:pPr>
      <w:rPr>
        <w:rFonts w:ascii="Open Sans" w:eastAsia="Times New Roman" w:hAnsi="Open Sans" w:cs="Arial"/>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73014662"/>
    <w:multiLevelType w:val="hybridMultilevel"/>
    <w:tmpl w:val="457CF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7742B2"/>
    <w:multiLevelType w:val="multilevel"/>
    <w:tmpl w:val="F9B05CC8"/>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786"/>
        </w:tabs>
        <w:ind w:left="786" w:hanging="360"/>
      </w:pPr>
      <w:rPr>
        <w:rFonts w:ascii="Open Sans" w:eastAsia="Times New Roman" w:hAnsi="Open Sans" w:cs="Aria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 w15:restartNumberingAfterBreak="0">
    <w:nsid w:val="7B5665F6"/>
    <w:multiLevelType w:val="multilevel"/>
    <w:tmpl w:val="21701116"/>
    <w:lvl w:ilvl="0">
      <w:start w:val="1"/>
      <w:numFmt w:val="decimal"/>
      <w:lvlText w:val="%1."/>
      <w:lvlJc w:val="left"/>
      <w:pPr>
        <w:tabs>
          <w:tab w:val="num" w:pos="720"/>
        </w:tabs>
        <w:ind w:left="720" w:hanging="360"/>
      </w:pPr>
      <w:rPr>
        <w:rFonts w:ascii="Times New Roman" w:eastAsia="Times New Roman" w:hAnsi="Times New Roman" w:cs="Times New Roman" w:hint="default"/>
        <w:color w:val="FF0000"/>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2"/>
  </w:num>
  <w:num w:numId="2">
    <w:abstractNumId w:val="7"/>
  </w:num>
  <w:num w:numId="3">
    <w:abstractNumId w:val="0"/>
  </w:num>
  <w:num w:numId="4">
    <w:abstractNumId w:val="12"/>
  </w:num>
  <w:num w:numId="5">
    <w:abstractNumId w:val="18"/>
  </w:num>
  <w:num w:numId="6">
    <w:abstractNumId w:val="24"/>
  </w:num>
  <w:num w:numId="7">
    <w:abstractNumId w:val="2"/>
  </w:num>
  <w:num w:numId="8">
    <w:abstractNumId w:val="21"/>
  </w:num>
  <w:num w:numId="9">
    <w:abstractNumId w:val="13"/>
  </w:num>
  <w:num w:numId="10">
    <w:abstractNumId w:val="30"/>
  </w:num>
  <w:num w:numId="11">
    <w:abstractNumId w:val="8"/>
  </w:num>
  <w:num w:numId="12">
    <w:abstractNumId w:val="5"/>
  </w:num>
  <w:num w:numId="13">
    <w:abstractNumId w:val="1"/>
  </w:num>
  <w:num w:numId="14">
    <w:abstractNumId w:val="14"/>
  </w:num>
  <w:num w:numId="15">
    <w:abstractNumId w:val="19"/>
  </w:num>
  <w:num w:numId="16">
    <w:abstractNumId w:val="3"/>
  </w:num>
  <w:num w:numId="17">
    <w:abstractNumId w:val="17"/>
  </w:num>
  <w:num w:numId="18">
    <w:abstractNumId w:val="15"/>
  </w:num>
  <w:num w:numId="19">
    <w:abstractNumId w:val="27"/>
  </w:num>
  <w:num w:numId="20">
    <w:abstractNumId w:val="16"/>
  </w:num>
  <w:num w:numId="21">
    <w:abstractNumId w:val="25"/>
  </w:num>
  <w:num w:numId="22">
    <w:abstractNumId w:val="29"/>
  </w:num>
  <w:num w:numId="23">
    <w:abstractNumId w:val="23"/>
  </w:num>
  <w:num w:numId="24">
    <w:abstractNumId w:val="11"/>
  </w:num>
  <w:num w:numId="25">
    <w:abstractNumId w:val="9"/>
  </w:num>
  <w:num w:numId="26">
    <w:abstractNumId w:val="20"/>
  </w:num>
  <w:num w:numId="27">
    <w:abstractNumId w:val="28"/>
  </w:num>
  <w:num w:numId="28">
    <w:abstractNumId w:val="4"/>
  </w:num>
  <w:num w:numId="29">
    <w:abstractNumId w:val="6"/>
  </w:num>
  <w:num w:numId="30">
    <w:abstractNumId w:val="10"/>
  </w:num>
  <w:num w:numId="31">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FA"/>
    <w:rsid w:val="00000B1C"/>
    <w:rsid w:val="00004D05"/>
    <w:rsid w:val="00013AD3"/>
    <w:rsid w:val="000215D6"/>
    <w:rsid w:val="00022414"/>
    <w:rsid w:val="00032F79"/>
    <w:rsid w:val="000335EF"/>
    <w:rsid w:val="00035511"/>
    <w:rsid w:val="0003551C"/>
    <w:rsid w:val="00035B72"/>
    <w:rsid w:val="00036756"/>
    <w:rsid w:val="0003770F"/>
    <w:rsid w:val="00040780"/>
    <w:rsid w:val="00043320"/>
    <w:rsid w:val="0004400E"/>
    <w:rsid w:val="0004612A"/>
    <w:rsid w:val="00047E52"/>
    <w:rsid w:val="00047FC0"/>
    <w:rsid w:val="0005366D"/>
    <w:rsid w:val="00054EED"/>
    <w:rsid w:val="00054FF7"/>
    <w:rsid w:val="00061530"/>
    <w:rsid w:val="00067B0C"/>
    <w:rsid w:val="00071FEA"/>
    <w:rsid w:val="00073A14"/>
    <w:rsid w:val="00074467"/>
    <w:rsid w:val="0008395E"/>
    <w:rsid w:val="0009436F"/>
    <w:rsid w:val="000A2FAF"/>
    <w:rsid w:val="000A5221"/>
    <w:rsid w:val="000B0D81"/>
    <w:rsid w:val="000C0A90"/>
    <w:rsid w:val="000C1647"/>
    <w:rsid w:val="000C254C"/>
    <w:rsid w:val="000C55A3"/>
    <w:rsid w:val="000C7D0A"/>
    <w:rsid w:val="000E22D6"/>
    <w:rsid w:val="000E31DB"/>
    <w:rsid w:val="000E4D29"/>
    <w:rsid w:val="000E6DFB"/>
    <w:rsid w:val="000F5FA0"/>
    <w:rsid w:val="000F7340"/>
    <w:rsid w:val="001009AB"/>
    <w:rsid w:val="00105BEB"/>
    <w:rsid w:val="00114003"/>
    <w:rsid w:val="0012028E"/>
    <w:rsid w:val="0012648A"/>
    <w:rsid w:val="00130317"/>
    <w:rsid w:val="00130565"/>
    <w:rsid w:val="00131B0E"/>
    <w:rsid w:val="0013241F"/>
    <w:rsid w:val="00132ACF"/>
    <w:rsid w:val="00132CFC"/>
    <w:rsid w:val="00137CFC"/>
    <w:rsid w:val="00147579"/>
    <w:rsid w:val="00153D50"/>
    <w:rsid w:val="00155D30"/>
    <w:rsid w:val="00156B89"/>
    <w:rsid w:val="001604B5"/>
    <w:rsid w:val="0017030A"/>
    <w:rsid w:val="001A0655"/>
    <w:rsid w:val="001A6B08"/>
    <w:rsid w:val="001B220F"/>
    <w:rsid w:val="001B4D24"/>
    <w:rsid w:val="001B6409"/>
    <w:rsid w:val="001C1395"/>
    <w:rsid w:val="001C32E9"/>
    <w:rsid w:val="001D0C21"/>
    <w:rsid w:val="001D3CB2"/>
    <w:rsid w:val="001D5CCE"/>
    <w:rsid w:val="001D7DFF"/>
    <w:rsid w:val="001E463C"/>
    <w:rsid w:val="001F55E1"/>
    <w:rsid w:val="0021011B"/>
    <w:rsid w:val="002153E8"/>
    <w:rsid w:val="00223559"/>
    <w:rsid w:val="00227BB6"/>
    <w:rsid w:val="002315CA"/>
    <w:rsid w:val="002339C8"/>
    <w:rsid w:val="00236CC6"/>
    <w:rsid w:val="00237EF4"/>
    <w:rsid w:val="00243788"/>
    <w:rsid w:val="00245A1C"/>
    <w:rsid w:val="00245C38"/>
    <w:rsid w:val="00246DE6"/>
    <w:rsid w:val="002516AE"/>
    <w:rsid w:val="00251E5F"/>
    <w:rsid w:val="002559E9"/>
    <w:rsid w:val="00257279"/>
    <w:rsid w:val="00261C47"/>
    <w:rsid w:val="00270A67"/>
    <w:rsid w:val="002728B6"/>
    <w:rsid w:val="0027464F"/>
    <w:rsid w:val="00277346"/>
    <w:rsid w:val="002800EE"/>
    <w:rsid w:val="00280CD5"/>
    <w:rsid w:val="00287ADD"/>
    <w:rsid w:val="00294169"/>
    <w:rsid w:val="00295F82"/>
    <w:rsid w:val="00296865"/>
    <w:rsid w:val="002A33D7"/>
    <w:rsid w:val="002A4A33"/>
    <w:rsid w:val="002A72B1"/>
    <w:rsid w:val="002B2C8E"/>
    <w:rsid w:val="002B6851"/>
    <w:rsid w:val="002C1C5F"/>
    <w:rsid w:val="002C297A"/>
    <w:rsid w:val="002C2B36"/>
    <w:rsid w:val="002C3BB4"/>
    <w:rsid w:val="002C64F5"/>
    <w:rsid w:val="002D22B2"/>
    <w:rsid w:val="002D6482"/>
    <w:rsid w:val="002E083F"/>
    <w:rsid w:val="002F0364"/>
    <w:rsid w:val="002F39B2"/>
    <w:rsid w:val="002F7722"/>
    <w:rsid w:val="00300341"/>
    <w:rsid w:val="00304D27"/>
    <w:rsid w:val="00305E2D"/>
    <w:rsid w:val="00306231"/>
    <w:rsid w:val="00313561"/>
    <w:rsid w:val="003153AF"/>
    <w:rsid w:val="00316BCC"/>
    <w:rsid w:val="003237ED"/>
    <w:rsid w:val="00323C1A"/>
    <w:rsid w:val="00325BA1"/>
    <w:rsid w:val="00325DF7"/>
    <w:rsid w:val="00327264"/>
    <w:rsid w:val="003302EF"/>
    <w:rsid w:val="00331117"/>
    <w:rsid w:val="00337C4F"/>
    <w:rsid w:val="00345A64"/>
    <w:rsid w:val="0035569E"/>
    <w:rsid w:val="0036336E"/>
    <w:rsid w:val="00370590"/>
    <w:rsid w:val="0038188D"/>
    <w:rsid w:val="0038344D"/>
    <w:rsid w:val="0039154D"/>
    <w:rsid w:val="00392922"/>
    <w:rsid w:val="0039445B"/>
    <w:rsid w:val="00394C81"/>
    <w:rsid w:val="003967C2"/>
    <w:rsid w:val="003968D5"/>
    <w:rsid w:val="00396BFA"/>
    <w:rsid w:val="003B2C8B"/>
    <w:rsid w:val="003B2E27"/>
    <w:rsid w:val="003C1542"/>
    <w:rsid w:val="003C7F68"/>
    <w:rsid w:val="003F1BEF"/>
    <w:rsid w:val="003F3411"/>
    <w:rsid w:val="003F720C"/>
    <w:rsid w:val="004048C8"/>
    <w:rsid w:val="00407979"/>
    <w:rsid w:val="00411957"/>
    <w:rsid w:val="00411BDC"/>
    <w:rsid w:val="00411CDE"/>
    <w:rsid w:val="00417D26"/>
    <w:rsid w:val="00427ACF"/>
    <w:rsid w:val="004342AC"/>
    <w:rsid w:val="00442E05"/>
    <w:rsid w:val="00451FE5"/>
    <w:rsid w:val="00453D5C"/>
    <w:rsid w:val="00462F6D"/>
    <w:rsid w:val="004669EB"/>
    <w:rsid w:val="00473219"/>
    <w:rsid w:val="00473670"/>
    <w:rsid w:val="00474F03"/>
    <w:rsid w:val="004847F4"/>
    <w:rsid w:val="004856D6"/>
    <w:rsid w:val="00493D92"/>
    <w:rsid w:val="00493DD4"/>
    <w:rsid w:val="00496173"/>
    <w:rsid w:val="0049628C"/>
    <w:rsid w:val="004B0391"/>
    <w:rsid w:val="004B1299"/>
    <w:rsid w:val="004B15B3"/>
    <w:rsid w:val="004B2940"/>
    <w:rsid w:val="004B7327"/>
    <w:rsid w:val="004D0D47"/>
    <w:rsid w:val="004D5658"/>
    <w:rsid w:val="004D58B7"/>
    <w:rsid w:val="004D6A25"/>
    <w:rsid w:val="004E7B22"/>
    <w:rsid w:val="004F1E8E"/>
    <w:rsid w:val="004F32BD"/>
    <w:rsid w:val="004F5B0B"/>
    <w:rsid w:val="004F664E"/>
    <w:rsid w:val="005001A6"/>
    <w:rsid w:val="0050048C"/>
    <w:rsid w:val="00503397"/>
    <w:rsid w:val="005178B3"/>
    <w:rsid w:val="00523C2D"/>
    <w:rsid w:val="00533859"/>
    <w:rsid w:val="00533FC4"/>
    <w:rsid w:val="00536DC1"/>
    <w:rsid w:val="00540989"/>
    <w:rsid w:val="005533A9"/>
    <w:rsid w:val="00562824"/>
    <w:rsid w:val="00566546"/>
    <w:rsid w:val="005702B9"/>
    <w:rsid w:val="00571B18"/>
    <w:rsid w:val="00575B91"/>
    <w:rsid w:val="00584B9B"/>
    <w:rsid w:val="00585301"/>
    <w:rsid w:val="0058780C"/>
    <w:rsid w:val="00594B52"/>
    <w:rsid w:val="00597C27"/>
    <w:rsid w:val="005A0299"/>
    <w:rsid w:val="005A1B35"/>
    <w:rsid w:val="005A7EDC"/>
    <w:rsid w:val="005B46A5"/>
    <w:rsid w:val="005C1A91"/>
    <w:rsid w:val="005C32A1"/>
    <w:rsid w:val="005D6EAA"/>
    <w:rsid w:val="005E0D8C"/>
    <w:rsid w:val="005E48B8"/>
    <w:rsid w:val="005E4E20"/>
    <w:rsid w:val="005E618A"/>
    <w:rsid w:val="005F000B"/>
    <w:rsid w:val="005F2293"/>
    <w:rsid w:val="0060718C"/>
    <w:rsid w:val="00611DC3"/>
    <w:rsid w:val="00613528"/>
    <w:rsid w:val="0061388D"/>
    <w:rsid w:val="00615EBB"/>
    <w:rsid w:val="00617B8E"/>
    <w:rsid w:val="0062275A"/>
    <w:rsid w:val="00626503"/>
    <w:rsid w:val="0063669D"/>
    <w:rsid w:val="00641E5A"/>
    <w:rsid w:val="006437C1"/>
    <w:rsid w:val="0065029C"/>
    <w:rsid w:val="00652615"/>
    <w:rsid w:val="00653783"/>
    <w:rsid w:val="006606E2"/>
    <w:rsid w:val="00662787"/>
    <w:rsid w:val="00664433"/>
    <w:rsid w:val="006658CC"/>
    <w:rsid w:val="00667DED"/>
    <w:rsid w:val="006858E6"/>
    <w:rsid w:val="006861DB"/>
    <w:rsid w:val="00687E01"/>
    <w:rsid w:val="00690036"/>
    <w:rsid w:val="006A2368"/>
    <w:rsid w:val="006B05F7"/>
    <w:rsid w:val="006B248A"/>
    <w:rsid w:val="006B5026"/>
    <w:rsid w:val="006B5E55"/>
    <w:rsid w:val="006B73E0"/>
    <w:rsid w:val="006C1EDD"/>
    <w:rsid w:val="006C478C"/>
    <w:rsid w:val="006C7C9B"/>
    <w:rsid w:val="006D0E0E"/>
    <w:rsid w:val="006D5D02"/>
    <w:rsid w:val="006D60AF"/>
    <w:rsid w:val="006E0D8D"/>
    <w:rsid w:val="006E3C3A"/>
    <w:rsid w:val="006F39DA"/>
    <w:rsid w:val="006F3FEA"/>
    <w:rsid w:val="006F44E9"/>
    <w:rsid w:val="006F61A0"/>
    <w:rsid w:val="00711570"/>
    <w:rsid w:val="0071215A"/>
    <w:rsid w:val="00712A23"/>
    <w:rsid w:val="00714DE4"/>
    <w:rsid w:val="007164CF"/>
    <w:rsid w:val="00716A50"/>
    <w:rsid w:val="0071722D"/>
    <w:rsid w:val="0071764E"/>
    <w:rsid w:val="00717EDD"/>
    <w:rsid w:val="0072307D"/>
    <w:rsid w:val="00724AE4"/>
    <w:rsid w:val="00726A23"/>
    <w:rsid w:val="00732708"/>
    <w:rsid w:val="00733B8A"/>
    <w:rsid w:val="007343B0"/>
    <w:rsid w:val="00734847"/>
    <w:rsid w:val="0075240C"/>
    <w:rsid w:val="00752C93"/>
    <w:rsid w:val="0076091F"/>
    <w:rsid w:val="00760D00"/>
    <w:rsid w:val="00761F50"/>
    <w:rsid w:val="00765862"/>
    <w:rsid w:val="00771AA5"/>
    <w:rsid w:val="00783BA0"/>
    <w:rsid w:val="00785A97"/>
    <w:rsid w:val="00786CFD"/>
    <w:rsid w:val="00794F46"/>
    <w:rsid w:val="00797F24"/>
    <w:rsid w:val="007A1CCA"/>
    <w:rsid w:val="007A46D4"/>
    <w:rsid w:val="007B214F"/>
    <w:rsid w:val="007B3FFD"/>
    <w:rsid w:val="007D0084"/>
    <w:rsid w:val="007D2BE4"/>
    <w:rsid w:val="007D3EC9"/>
    <w:rsid w:val="007D4BB2"/>
    <w:rsid w:val="007D5C5D"/>
    <w:rsid w:val="007E5BF5"/>
    <w:rsid w:val="007E5E08"/>
    <w:rsid w:val="007F2D5C"/>
    <w:rsid w:val="007F4DD0"/>
    <w:rsid w:val="00803D34"/>
    <w:rsid w:val="00806237"/>
    <w:rsid w:val="00812988"/>
    <w:rsid w:val="0081469F"/>
    <w:rsid w:val="00817EFA"/>
    <w:rsid w:val="0082447D"/>
    <w:rsid w:val="00830B4B"/>
    <w:rsid w:val="00846D5F"/>
    <w:rsid w:val="0084724B"/>
    <w:rsid w:val="00850871"/>
    <w:rsid w:val="00851967"/>
    <w:rsid w:val="00860196"/>
    <w:rsid w:val="008603BE"/>
    <w:rsid w:val="00875DE0"/>
    <w:rsid w:val="00876C69"/>
    <w:rsid w:val="0087700F"/>
    <w:rsid w:val="0089015B"/>
    <w:rsid w:val="008908C3"/>
    <w:rsid w:val="00892F47"/>
    <w:rsid w:val="008A1579"/>
    <w:rsid w:val="008A3735"/>
    <w:rsid w:val="008A71DB"/>
    <w:rsid w:val="008B29DF"/>
    <w:rsid w:val="008B357B"/>
    <w:rsid w:val="008C255D"/>
    <w:rsid w:val="008C51B2"/>
    <w:rsid w:val="008C66D1"/>
    <w:rsid w:val="008D116B"/>
    <w:rsid w:val="008D23E2"/>
    <w:rsid w:val="008E1F70"/>
    <w:rsid w:val="008E7B78"/>
    <w:rsid w:val="008F587A"/>
    <w:rsid w:val="00910962"/>
    <w:rsid w:val="0092258F"/>
    <w:rsid w:val="00922AD4"/>
    <w:rsid w:val="00933349"/>
    <w:rsid w:val="0093450D"/>
    <w:rsid w:val="009373C5"/>
    <w:rsid w:val="00943F97"/>
    <w:rsid w:val="009611AD"/>
    <w:rsid w:val="00962486"/>
    <w:rsid w:val="00971699"/>
    <w:rsid w:val="00974659"/>
    <w:rsid w:val="0097465C"/>
    <w:rsid w:val="00974920"/>
    <w:rsid w:val="00974DD2"/>
    <w:rsid w:val="00977093"/>
    <w:rsid w:val="00990E2B"/>
    <w:rsid w:val="00994C1E"/>
    <w:rsid w:val="009971C5"/>
    <w:rsid w:val="009A58B7"/>
    <w:rsid w:val="009A677E"/>
    <w:rsid w:val="009B5E50"/>
    <w:rsid w:val="009C2C17"/>
    <w:rsid w:val="009D061A"/>
    <w:rsid w:val="009D08CE"/>
    <w:rsid w:val="009D2D28"/>
    <w:rsid w:val="009D3FA5"/>
    <w:rsid w:val="009E1E80"/>
    <w:rsid w:val="009E3C13"/>
    <w:rsid w:val="009F15EA"/>
    <w:rsid w:val="009F1605"/>
    <w:rsid w:val="009F4C7E"/>
    <w:rsid w:val="009F592C"/>
    <w:rsid w:val="00A00E4D"/>
    <w:rsid w:val="00A01247"/>
    <w:rsid w:val="00A01900"/>
    <w:rsid w:val="00A04669"/>
    <w:rsid w:val="00A0567F"/>
    <w:rsid w:val="00A0741C"/>
    <w:rsid w:val="00A110D9"/>
    <w:rsid w:val="00A11950"/>
    <w:rsid w:val="00A1329B"/>
    <w:rsid w:val="00A13EFE"/>
    <w:rsid w:val="00A14335"/>
    <w:rsid w:val="00A2362B"/>
    <w:rsid w:val="00A30753"/>
    <w:rsid w:val="00A30DA9"/>
    <w:rsid w:val="00A34D15"/>
    <w:rsid w:val="00A406CF"/>
    <w:rsid w:val="00A42297"/>
    <w:rsid w:val="00A445B9"/>
    <w:rsid w:val="00A51BCA"/>
    <w:rsid w:val="00A527D9"/>
    <w:rsid w:val="00A61A1E"/>
    <w:rsid w:val="00A6446B"/>
    <w:rsid w:val="00A741FD"/>
    <w:rsid w:val="00A856DD"/>
    <w:rsid w:val="00A864C9"/>
    <w:rsid w:val="00A91889"/>
    <w:rsid w:val="00A9591E"/>
    <w:rsid w:val="00A974E3"/>
    <w:rsid w:val="00AA2A1B"/>
    <w:rsid w:val="00AA5F22"/>
    <w:rsid w:val="00AB2FB0"/>
    <w:rsid w:val="00AD1410"/>
    <w:rsid w:val="00AD26EC"/>
    <w:rsid w:val="00AD3F4B"/>
    <w:rsid w:val="00AD4015"/>
    <w:rsid w:val="00AE0C37"/>
    <w:rsid w:val="00AE3E0D"/>
    <w:rsid w:val="00AE48B1"/>
    <w:rsid w:val="00B03C04"/>
    <w:rsid w:val="00B055AA"/>
    <w:rsid w:val="00B0616B"/>
    <w:rsid w:val="00B0636D"/>
    <w:rsid w:val="00B06D64"/>
    <w:rsid w:val="00B10F37"/>
    <w:rsid w:val="00B17933"/>
    <w:rsid w:val="00B17D3F"/>
    <w:rsid w:val="00B21E49"/>
    <w:rsid w:val="00B2475E"/>
    <w:rsid w:val="00B24D88"/>
    <w:rsid w:val="00B3765C"/>
    <w:rsid w:val="00B40821"/>
    <w:rsid w:val="00B4118C"/>
    <w:rsid w:val="00B42C8B"/>
    <w:rsid w:val="00B46FFA"/>
    <w:rsid w:val="00B53A7C"/>
    <w:rsid w:val="00B54BF5"/>
    <w:rsid w:val="00B5579D"/>
    <w:rsid w:val="00B60257"/>
    <w:rsid w:val="00B61F82"/>
    <w:rsid w:val="00B71E1B"/>
    <w:rsid w:val="00B735F8"/>
    <w:rsid w:val="00B80F96"/>
    <w:rsid w:val="00B83FEE"/>
    <w:rsid w:val="00B91181"/>
    <w:rsid w:val="00B912D0"/>
    <w:rsid w:val="00B92735"/>
    <w:rsid w:val="00B97DE9"/>
    <w:rsid w:val="00BA27DF"/>
    <w:rsid w:val="00BB5A0F"/>
    <w:rsid w:val="00BB7DF3"/>
    <w:rsid w:val="00BC16BD"/>
    <w:rsid w:val="00BC2568"/>
    <w:rsid w:val="00BC6AC7"/>
    <w:rsid w:val="00BC7D52"/>
    <w:rsid w:val="00BD084F"/>
    <w:rsid w:val="00BD3781"/>
    <w:rsid w:val="00BE239D"/>
    <w:rsid w:val="00BE63A7"/>
    <w:rsid w:val="00BE7054"/>
    <w:rsid w:val="00BF6857"/>
    <w:rsid w:val="00BF76BB"/>
    <w:rsid w:val="00C022D5"/>
    <w:rsid w:val="00C13E80"/>
    <w:rsid w:val="00C21EC1"/>
    <w:rsid w:val="00C2481D"/>
    <w:rsid w:val="00C24B1D"/>
    <w:rsid w:val="00C350F7"/>
    <w:rsid w:val="00C540F3"/>
    <w:rsid w:val="00C54590"/>
    <w:rsid w:val="00C6014A"/>
    <w:rsid w:val="00C700EF"/>
    <w:rsid w:val="00C74687"/>
    <w:rsid w:val="00C7679A"/>
    <w:rsid w:val="00C81650"/>
    <w:rsid w:val="00C917E8"/>
    <w:rsid w:val="00C93E72"/>
    <w:rsid w:val="00CC2ABA"/>
    <w:rsid w:val="00CC4B9F"/>
    <w:rsid w:val="00CC6C18"/>
    <w:rsid w:val="00CD1693"/>
    <w:rsid w:val="00CD17B1"/>
    <w:rsid w:val="00CD35B2"/>
    <w:rsid w:val="00CE41E0"/>
    <w:rsid w:val="00CF5F1A"/>
    <w:rsid w:val="00D0034A"/>
    <w:rsid w:val="00D04A7D"/>
    <w:rsid w:val="00D04B0F"/>
    <w:rsid w:val="00D134C5"/>
    <w:rsid w:val="00D175A8"/>
    <w:rsid w:val="00D17A43"/>
    <w:rsid w:val="00D23F21"/>
    <w:rsid w:val="00D26504"/>
    <w:rsid w:val="00D30B5B"/>
    <w:rsid w:val="00D30F97"/>
    <w:rsid w:val="00D32A83"/>
    <w:rsid w:val="00D37752"/>
    <w:rsid w:val="00D40177"/>
    <w:rsid w:val="00D54C0F"/>
    <w:rsid w:val="00D552BF"/>
    <w:rsid w:val="00D602B9"/>
    <w:rsid w:val="00D60C67"/>
    <w:rsid w:val="00D620DC"/>
    <w:rsid w:val="00D64B6B"/>
    <w:rsid w:val="00D70D2F"/>
    <w:rsid w:val="00D740C1"/>
    <w:rsid w:val="00D847A4"/>
    <w:rsid w:val="00D87FFE"/>
    <w:rsid w:val="00DA0B17"/>
    <w:rsid w:val="00DB2D16"/>
    <w:rsid w:val="00DB6A5F"/>
    <w:rsid w:val="00DB6F1F"/>
    <w:rsid w:val="00DC1995"/>
    <w:rsid w:val="00DD3415"/>
    <w:rsid w:val="00DE16C4"/>
    <w:rsid w:val="00DE1843"/>
    <w:rsid w:val="00DE2FFF"/>
    <w:rsid w:val="00DE317A"/>
    <w:rsid w:val="00DE4C57"/>
    <w:rsid w:val="00DE61F7"/>
    <w:rsid w:val="00DE651F"/>
    <w:rsid w:val="00DF110E"/>
    <w:rsid w:val="00DF1903"/>
    <w:rsid w:val="00DF1F22"/>
    <w:rsid w:val="00E021CB"/>
    <w:rsid w:val="00E02631"/>
    <w:rsid w:val="00E10705"/>
    <w:rsid w:val="00E27633"/>
    <w:rsid w:val="00E27C67"/>
    <w:rsid w:val="00E31AC2"/>
    <w:rsid w:val="00E33887"/>
    <w:rsid w:val="00E46692"/>
    <w:rsid w:val="00E46960"/>
    <w:rsid w:val="00E46C6E"/>
    <w:rsid w:val="00E51CEA"/>
    <w:rsid w:val="00E51DA6"/>
    <w:rsid w:val="00E539A2"/>
    <w:rsid w:val="00E57E38"/>
    <w:rsid w:val="00E6194D"/>
    <w:rsid w:val="00E61D22"/>
    <w:rsid w:val="00E621BC"/>
    <w:rsid w:val="00E63487"/>
    <w:rsid w:val="00E641CD"/>
    <w:rsid w:val="00E64BC7"/>
    <w:rsid w:val="00E7098F"/>
    <w:rsid w:val="00E7320F"/>
    <w:rsid w:val="00E77BBA"/>
    <w:rsid w:val="00E8445B"/>
    <w:rsid w:val="00E94188"/>
    <w:rsid w:val="00E97C4D"/>
    <w:rsid w:val="00EA4210"/>
    <w:rsid w:val="00EA7E80"/>
    <w:rsid w:val="00EC5047"/>
    <w:rsid w:val="00ED087C"/>
    <w:rsid w:val="00ED2ACF"/>
    <w:rsid w:val="00ED2DB2"/>
    <w:rsid w:val="00ED60E6"/>
    <w:rsid w:val="00EE1B91"/>
    <w:rsid w:val="00EE218D"/>
    <w:rsid w:val="00EE3D69"/>
    <w:rsid w:val="00EE3DD7"/>
    <w:rsid w:val="00EE3F56"/>
    <w:rsid w:val="00EE7B9C"/>
    <w:rsid w:val="00EF550A"/>
    <w:rsid w:val="00F02E86"/>
    <w:rsid w:val="00F04AED"/>
    <w:rsid w:val="00F051C6"/>
    <w:rsid w:val="00F05E5B"/>
    <w:rsid w:val="00F12D7A"/>
    <w:rsid w:val="00F15A32"/>
    <w:rsid w:val="00F21FB9"/>
    <w:rsid w:val="00F22227"/>
    <w:rsid w:val="00F25EDA"/>
    <w:rsid w:val="00F31A86"/>
    <w:rsid w:val="00F51DB2"/>
    <w:rsid w:val="00F53879"/>
    <w:rsid w:val="00F53A40"/>
    <w:rsid w:val="00F5701F"/>
    <w:rsid w:val="00F63224"/>
    <w:rsid w:val="00F63270"/>
    <w:rsid w:val="00F6538A"/>
    <w:rsid w:val="00F65860"/>
    <w:rsid w:val="00F65E6C"/>
    <w:rsid w:val="00F71D82"/>
    <w:rsid w:val="00F7210A"/>
    <w:rsid w:val="00F805E8"/>
    <w:rsid w:val="00F82B13"/>
    <w:rsid w:val="00F82BC6"/>
    <w:rsid w:val="00F91C68"/>
    <w:rsid w:val="00FA45CB"/>
    <w:rsid w:val="00FB6359"/>
    <w:rsid w:val="00FC0931"/>
    <w:rsid w:val="00FC508C"/>
    <w:rsid w:val="00FD2E36"/>
    <w:rsid w:val="00FE6414"/>
    <w:rsid w:val="00FE6D8E"/>
    <w:rsid w:val="00FF033E"/>
    <w:rsid w:val="00FF79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09EA9"/>
  <w15:docId w15:val="{93E07E28-0B4C-40D2-88E7-39AD85C7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2F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96B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6BFA"/>
    <w:rPr>
      <w:rFonts w:ascii="Tahoma" w:hAnsi="Tahoma" w:cs="Tahoma"/>
      <w:sz w:val="16"/>
      <w:szCs w:val="16"/>
    </w:rPr>
  </w:style>
  <w:style w:type="character" w:styleId="Odkaznakoment">
    <w:name w:val="annotation reference"/>
    <w:basedOn w:val="Standardnpsmoodstavce"/>
    <w:uiPriority w:val="99"/>
    <w:unhideWhenUsed/>
    <w:rsid w:val="00EE3DD7"/>
    <w:rPr>
      <w:sz w:val="16"/>
      <w:szCs w:val="16"/>
    </w:rPr>
  </w:style>
  <w:style w:type="paragraph" w:styleId="Textkomente">
    <w:name w:val="annotation text"/>
    <w:basedOn w:val="Normln"/>
    <w:link w:val="TextkomenteChar"/>
    <w:uiPriority w:val="99"/>
    <w:unhideWhenUsed/>
    <w:rsid w:val="00EE3DD7"/>
    <w:pPr>
      <w:spacing w:line="240" w:lineRule="auto"/>
    </w:pPr>
    <w:rPr>
      <w:sz w:val="20"/>
      <w:szCs w:val="20"/>
    </w:rPr>
  </w:style>
  <w:style w:type="character" w:customStyle="1" w:styleId="TextkomenteChar">
    <w:name w:val="Text komentáře Char"/>
    <w:basedOn w:val="Standardnpsmoodstavce"/>
    <w:link w:val="Textkomente"/>
    <w:uiPriority w:val="99"/>
    <w:rsid w:val="00EE3DD7"/>
    <w:rPr>
      <w:sz w:val="20"/>
      <w:szCs w:val="20"/>
    </w:rPr>
  </w:style>
  <w:style w:type="paragraph" w:styleId="Pedmtkomente">
    <w:name w:val="annotation subject"/>
    <w:basedOn w:val="Textkomente"/>
    <w:next w:val="Textkomente"/>
    <w:link w:val="PedmtkomenteChar"/>
    <w:uiPriority w:val="99"/>
    <w:semiHidden/>
    <w:unhideWhenUsed/>
    <w:rsid w:val="00EE3DD7"/>
    <w:rPr>
      <w:b/>
      <w:bCs/>
    </w:rPr>
  </w:style>
  <w:style w:type="character" w:customStyle="1" w:styleId="PedmtkomenteChar">
    <w:name w:val="Předmět komentáře Char"/>
    <w:basedOn w:val="TextkomenteChar"/>
    <w:link w:val="Pedmtkomente"/>
    <w:uiPriority w:val="99"/>
    <w:semiHidden/>
    <w:rsid w:val="00EE3DD7"/>
    <w:rPr>
      <w:b/>
      <w:bCs/>
      <w:sz w:val="20"/>
      <w:szCs w:val="20"/>
    </w:rPr>
  </w:style>
  <w:style w:type="paragraph" w:styleId="Odstavecseseznamem">
    <w:name w:val="List Paragraph"/>
    <w:basedOn w:val="Normln"/>
    <w:uiPriority w:val="34"/>
    <w:qFormat/>
    <w:rsid w:val="00F25EDA"/>
    <w:pPr>
      <w:ind w:left="720"/>
      <w:contextualSpacing/>
    </w:pPr>
  </w:style>
  <w:style w:type="paragraph" w:styleId="Textpoznpodarou">
    <w:name w:val="footnote text"/>
    <w:basedOn w:val="Normln"/>
    <w:link w:val="TextpoznpodarouChar"/>
    <w:uiPriority w:val="99"/>
    <w:semiHidden/>
    <w:unhideWhenUsed/>
    <w:rsid w:val="00DE16C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E16C4"/>
    <w:rPr>
      <w:sz w:val="20"/>
      <w:szCs w:val="20"/>
    </w:rPr>
  </w:style>
  <w:style w:type="character" w:styleId="Znakapoznpodarou">
    <w:name w:val="footnote reference"/>
    <w:basedOn w:val="Standardnpsmoodstavce"/>
    <w:uiPriority w:val="99"/>
    <w:semiHidden/>
    <w:unhideWhenUsed/>
    <w:rsid w:val="00DE16C4"/>
    <w:rPr>
      <w:vertAlign w:val="superscript"/>
    </w:rPr>
  </w:style>
  <w:style w:type="paragraph" w:styleId="Revize">
    <w:name w:val="Revision"/>
    <w:hidden/>
    <w:uiPriority w:val="99"/>
    <w:semiHidden/>
    <w:rsid w:val="002D6482"/>
    <w:pPr>
      <w:spacing w:after="0" w:line="240" w:lineRule="auto"/>
    </w:pPr>
  </w:style>
  <w:style w:type="paragraph" w:styleId="Normlnweb">
    <w:name w:val="Normal (Web)"/>
    <w:basedOn w:val="Normln"/>
    <w:uiPriority w:val="99"/>
    <w:unhideWhenUsed/>
    <w:rsid w:val="00A406CF"/>
    <w:pPr>
      <w:spacing w:after="0" w:line="240" w:lineRule="auto"/>
    </w:pPr>
    <w:rPr>
      <w:rFonts w:ascii="Times New Roman" w:hAnsi="Times New Roman" w:cs="Times New Roman"/>
      <w:sz w:val="24"/>
      <w:szCs w:val="24"/>
      <w:lang w:eastAsia="cs-CZ"/>
    </w:rPr>
  </w:style>
  <w:style w:type="paragraph" w:styleId="Zhlav">
    <w:name w:val="header"/>
    <w:basedOn w:val="Normln"/>
    <w:link w:val="ZhlavChar"/>
    <w:unhideWhenUsed/>
    <w:rsid w:val="00AD26EC"/>
    <w:pPr>
      <w:tabs>
        <w:tab w:val="center" w:pos="4536"/>
        <w:tab w:val="right" w:pos="9072"/>
      </w:tabs>
      <w:spacing w:after="0" w:line="240" w:lineRule="auto"/>
    </w:pPr>
  </w:style>
  <w:style w:type="character" w:customStyle="1" w:styleId="ZhlavChar">
    <w:name w:val="Záhlaví Char"/>
    <w:basedOn w:val="Standardnpsmoodstavce"/>
    <w:link w:val="Zhlav"/>
    <w:rsid w:val="00AD26EC"/>
  </w:style>
  <w:style w:type="paragraph" w:styleId="Zpat">
    <w:name w:val="footer"/>
    <w:basedOn w:val="Normln"/>
    <w:link w:val="ZpatChar"/>
    <w:uiPriority w:val="99"/>
    <w:unhideWhenUsed/>
    <w:rsid w:val="00AD26EC"/>
    <w:pPr>
      <w:tabs>
        <w:tab w:val="center" w:pos="4536"/>
        <w:tab w:val="right" w:pos="9072"/>
      </w:tabs>
      <w:spacing w:after="0" w:line="240" w:lineRule="auto"/>
    </w:pPr>
  </w:style>
  <w:style w:type="character" w:customStyle="1" w:styleId="ZpatChar">
    <w:name w:val="Zápatí Char"/>
    <w:basedOn w:val="Standardnpsmoodstavce"/>
    <w:link w:val="Zpat"/>
    <w:uiPriority w:val="99"/>
    <w:rsid w:val="00AD26EC"/>
  </w:style>
  <w:style w:type="paragraph" w:styleId="Bezmezer">
    <w:name w:val="No Spacing"/>
    <w:uiPriority w:val="1"/>
    <w:qFormat/>
    <w:rsid w:val="00132ACF"/>
    <w:pPr>
      <w:spacing w:after="0" w:line="240" w:lineRule="auto"/>
    </w:pPr>
  </w:style>
  <w:style w:type="paragraph" w:customStyle="1" w:styleId="Default">
    <w:name w:val="Default"/>
    <w:rsid w:val="004D6A2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Novelizanbod">
    <w:name w:val="Novelizační bod"/>
    <w:basedOn w:val="Normln"/>
    <w:next w:val="Normln"/>
    <w:uiPriority w:val="99"/>
    <w:rsid w:val="009A677E"/>
    <w:pPr>
      <w:keepNext/>
      <w:keepLines/>
      <w:numPr>
        <w:numId w:val="29"/>
      </w:numPr>
      <w:tabs>
        <w:tab w:val="left" w:pos="851"/>
      </w:tabs>
      <w:spacing w:before="480" w:after="120" w:line="240" w:lineRule="auto"/>
      <w:jc w:val="both"/>
    </w:pPr>
    <w:rPr>
      <w:rFonts w:ascii="Times New Roman" w:eastAsia="MS Mincho"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1002">
      <w:bodyDiv w:val="1"/>
      <w:marLeft w:val="0"/>
      <w:marRight w:val="0"/>
      <w:marTop w:val="0"/>
      <w:marBottom w:val="0"/>
      <w:divBdr>
        <w:top w:val="none" w:sz="0" w:space="0" w:color="auto"/>
        <w:left w:val="none" w:sz="0" w:space="0" w:color="auto"/>
        <w:bottom w:val="none" w:sz="0" w:space="0" w:color="auto"/>
        <w:right w:val="none" w:sz="0" w:space="0" w:color="auto"/>
      </w:divBdr>
    </w:div>
    <w:div w:id="273757792">
      <w:bodyDiv w:val="1"/>
      <w:marLeft w:val="0"/>
      <w:marRight w:val="0"/>
      <w:marTop w:val="0"/>
      <w:marBottom w:val="0"/>
      <w:divBdr>
        <w:top w:val="none" w:sz="0" w:space="0" w:color="auto"/>
        <w:left w:val="none" w:sz="0" w:space="0" w:color="auto"/>
        <w:bottom w:val="none" w:sz="0" w:space="0" w:color="auto"/>
        <w:right w:val="none" w:sz="0" w:space="0" w:color="auto"/>
      </w:divBdr>
    </w:div>
    <w:div w:id="349187693">
      <w:bodyDiv w:val="1"/>
      <w:marLeft w:val="0"/>
      <w:marRight w:val="0"/>
      <w:marTop w:val="0"/>
      <w:marBottom w:val="0"/>
      <w:divBdr>
        <w:top w:val="none" w:sz="0" w:space="0" w:color="auto"/>
        <w:left w:val="none" w:sz="0" w:space="0" w:color="auto"/>
        <w:bottom w:val="none" w:sz="0" w:space="0" w:color="auto"/>
        <w:right w:val="none" w:sz="0" w:space="0" w:color="auto"/>
      </w:divBdr>
    </w:div>
    <w:div w:id="482359636">
      <w:bodyDiv w:val="1"/>
      <w:marLeft w:val="0"/>
      <w:marRight w:val="0"/>
      <w:marTop w:val="0"/>
      <w:marBottom w:val="0"/>
      <w:divBdr>
        <w:top w:val="none" w:sz="0" w:space="0" w:color="auto"/>
        <w:left w:val="none" w:sz="0" w:space="0" w:color="auto"/>
        <w:bottom w:val="none" w:sz="0" w:space="0" w:color="auto"/>
        <w:right w:val="none" w:sz="0" w:space="0" w:color="auto"/>
      </w:divBdr>
    </w:div>
    <w:div w:id="516625883">
      <w:bodyDiv w:val="1"/>
      <w:marLeft w:val="0"/>
      <w:marRight w:val="0"/>
      <w:marTop w:val="0"/>
      <w:marBottom w:val="0"/>
      <w:divBdr>
        <w:top w:val="none" w:sz="0" w:space="0" w:color="auto"/>
        <w:left w:val="none" w:sz="0" w:space="0" w:color="auto"/>
        <w:bottom w:val="none" w:sz="0" w:space="0" w:color="auto"/>
        <w:right w:val="none" w:sz="0" w:space="0" w:color="auto"/>
      </w:divBdr>
    </w:div>
    <w:div w:id="583955577">
      <w:bodyDiv w:val="1"/>
      <w:marLeft w:val="0"/>
      <w:marRight w:val="0"/>
      <w:marTop w:val="0"/>
      <w:marBottom w:val="0"/>
      <w:divBdr>
        <w:top w:val="none" w:sz="0" w:space="0" w:color="auto"/>
        <w:left w:val="none" w:sz="0" w:space="0" w:color="auto"/>
        <w:bottom w:val="none" w:sz="0" w:space="0" w:color="auto"/>
        <w:right w:val="none" w:sz="0" w:space="0" w:color="auto"/>
      </w:divBdr>
    </w:div>
    <w:div w:id="618072332">
      <w:bodyDiv w:val="1"/>
      <w:marLeft w:val="0"/>
      <w:marRight w:val="0"/>
      <w:marTop w:val="0"/>
      <w:marBottom w:val="0"/>
      <w:divBdr>
        <w:top w:val="none" w:sz="0" w:space="0" w:color="auto"/>
        <w:left w:val="none" w:sz="0" w:space="0" w:color="auto"/>
        <w:bottom w:val="none" w:sz="0" w:space="0" w:color="auto"/>
        <w:right w:val="none" w:sz="0" w:space="0" w:color="auto"/>
      </w:divBdr>
    </w:div>
    <w:div w:id="724838782">
      <w:bodyDiv w:val="1"/>
      <w:marLeft w:val="0"/>
      <w:marRight w:val="0"/>
      <w:marTop w:val="0"/>
      <w:marBottom w:val="0"/>
      <w:divBdr>
        <w:top w:val="none" w:sz="0" w:space="0" w:color="auto"/>
        <w:left w:val="none" w:sz="0" w:space="0" w:color="auto"/>
        <w:bottom w:val="none" w:sz="0" w:space="0" w:color="auto"/>
        <w:right w:val="none" w:sz="0" w:space="0" w:color="auto"/>
      </w:divBdr>
    </w:div>
    <w:div w:id="733546699">
      <w:bodyDiv w:val="1"/>
      <w:marLeft w:val="0"/>
      <w:marRight w:val="0"/>
      <w:marTop w:val="0"/>
      <w:marBottom w:val="0"/>
      <w:divBdr>
        <w:top w:val="none" w:sz="0" w:space="0" w:color="auto"/>
        <w:left w:val="none" w:sz="0" w:space="0" w:color="auto"/>
        <w:bottom w:val="none" w:sz="0" w:space="0" w:color="auto"/>
        <w:right w:val="none" w:sz="0" w:space="0" w:color="auto"/>
      </w:divBdr>
    </w:div>
    <w:div w:id="754018215">
      <w:bodyDiv w:val="1"/>
      <w:marLeft w:val="0"/>
      <w:marRight w:val="0"/>
      <w:marTop w:val="0"/>
      <w:marBottom w:val="0"/>
      <w:divBdr>
        <w:top w:val="none" w:sz="0" w:space="0" w:color="auto"/>
        <w:left w:val="none" w:sz="0" w:space="0" w:color="auto"/>
        <w:bottom w:val="none" w:sz="0" w:space="0" w:color="auto"/>
        <w:right w:val="none" w:sz="0" w:space="0" w:color="auto"/>
      </w:divBdr>
      <w:divsChild>
        <w:div w:id="1225992399">
          <w:marLeft w:val="0"/>
          <w:marRight w:val="0"/>
          <w:marTop w:val="0"/>
          <w:marBottom w:val="0"/>
          <w:divBdr>
            <w:top w:val="none" w:sz="0" w:space="0" w:color="auto"/>
            <w:left w:val="none" w:sz="0" w:space="0" w:color="auto"/>
            <w:bottom w:val="none" w:sz="0" w:space="0" w:color="auto"/>
            <w:right w:val="none" w:sz="0" w:space="0" w:color="auto"/>
          </w:divBdr>
          <w:divsChild>
            <w:div w:id="11731533">
              <w:marLeft w:val="-195"/>
              <w:marRight w:val="-195"/>
              <w:marTop w:val="0"/>
              <w:marBottom w:val="0"/>
              <w:divBdr>
                <w:top w:val="none" w:sz="0" w:space="0" w:color="auto"/>
                <w:left w:val="none" w:sz="0" w:space="0" w:color="auto"/>
                <w:bottom w:val="none" w:sz="0" w:space="0" w:color="auto"/>
                <w:right w:val="none" w:sz="0" w:space="0" w:color="auto"/>
              </w:divBdr>
              <w:divsChild>
                <w:div w:id="959799706">
                  <w:marLeft w:val="0"/>
                  <w:marRight w:val="0"/>
                  <w:marTop w:val="0"/>
                  <w:marBottom w:val="0"/>
                  <w:divBdr>
                    <w:top w:val="none" w:sz="0" w:space="0" w:color="auto"/>
                    <w:left w:val="none" w:sz="0" w:space="0" w:color="auto"/>
                    <w:bottom w:val="none" w:sz="0" w:space="0" w:color="auto"/>
                    <w:right w:val="none" w:sz="0" w:space="0" w:color="auto"/>
                  </w:divBdr>
                  <w:divsChild>
                    <w:div w:id="1774519544">
                      <w:marLeft w:val="0"/>
                      <w:marRight w:val="0"/>
                      <w:marTop w:val="0"/>
                      <w:marBottom w:val="0"/>
                      <w:divBdr>
                        <w:top w:val="none" w:sz="0" w:space="0" w:color="auto"/>
                        <w:left w:val="none" w:sz="0" w:space="0" w:color="auto"/>
                        <w:bottom w:val="none" w:sz="0" w:space="0" w:color="auto"/>
                        <w:right w:val="none" w:sz="0" w:space="0" w:color="auto"/>
                      </w:divBdr>
                    </w:div>
                    <w:div w:id="21050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2558">
          <w:marLeft w:val="0"/>
          <w:marRight w:val="0"/>
          <w:marTop w:val="0"/>
          <w:marBottom w:val="0"/>
          <w:divBdr>
            <w:top w:val="none" w:sz="0" w:space="0" w:color="auto"/>
            <w:left w:val="none" w:sz="0" w:space="0" w:color="auto"/>
            <w:bottom w:val="none" w:sz="0" w:space="0" w:color="auto"/>
            <w:right w:val="none" w:sz="0" w:space="0" w:color="auto"/>
          </w:divBdr>
          <w:divsChild>
            <w:div w:id="1090854105">
              <w:marLeft w:val="-195"/>
              <w:marRight w:val="-195"/>
              <w:marTop w:val="0"/>
              <w:marBottom w:val="0"/>
              <w:divBdr>
                <w:top w:val="none" w:sz="0" w:space="0" w:color="auto"/>
                <w:left w:val="none" w:sz="0" w:space="0" w:color="auto"/>
                <w:bottom w:val="none" w:sz="0" w:space="0" w:color="auto"/>
                <w:right w:val="none" w:sz="0" w:space="0" w:color="auto"/>
              </w:divBdr>
              <w:divsChild>
                <w:div w:id="658390063">
                  <w:marLeft w:val="0"/>
                  <w:marRight w:val="0"/>
                  <w:marTop w:val="0"/>
                  <w:marBottom w:val="0"/>
                  <w:divBdr>
                    <w:top w:val="none" w:sz="0" w:space="0" w:color="auto"/>
                    <w:left w:val="none" w:sz="0" w:space="0" w:color="auto"/>
                    <w:bottom w:val="none" w:sz="0" w:space="0" w:color="auto"/>
                    <w:right w:val="none" w:sz="0" w:space="0" w:color="auto"/>
                  </w:divBdr>
                  <w:divsChild>
                    <w:div w:id="945041225">
                      <w:marLeft w:val="-195"/>
                      <w:marRight w:val="-195"/>
                      <w:marTop w:val="0"/>
                      <w:marBottom w:val="0"/>
                      <w:divBdr>
                        <w:top w:val="none" w:sz="0" w:space="0" w:color="auto"/>
                        <w:left w:val="none" w:sz="0" w:space="0" w:color="auto"/>
                        <w:bottom w:val="none" w:sz="0" w:space="0" w:color="auto"/>
                        <w:right w:val="none" w:sz="0" w:space="0" w:color="auto"/>
                      </w:divBdr>
                      <w:divsChild>
                        <w:div w:id="261963031">
                          <w:marLeft w:val="0"/>
                          <w:marRight w:val="0"/>
                          <w:marTop w:val="0"/>
                          <w:marBottom w:val="0"/>
                          <w:divBdr>
                            <w:top w:val="none" w:sz="0" w:space="0" w:color="auto"/>
                            <w:left w:val="none" w:sz="0" w:space="0" w:color="auto"/>
                            <w:bottom w:val="none" w:sz="0" w:space="0" w:color="auto"/>
                            <w:right w:val="none" w:sz="0" w:space="0" w:color="auto"/>
                          </w:divBdr>
                          <w:divsChild>
                            <w:div w:id="6830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54478">
                  <w:marLeft w:val="0"/>
                  <w:marRight w:val="0"/>
                  <w:marTop w:val="0"/>
                  <w:marBottom w:val="0"/>
                  <w:divBdr>
                    <w:top w:val="none" w:sz="0" w:space="0" w:color="auto"/>
                    <w:left w:val="none" w:sz="0" w:space="0" w:color="auto"/>
                    <w:bottom w:val="none" w:sz="0" w:space="0" w:color="auto"/>
                    <w:right w:val="none" w:sz="0" w:space="0" w:color="auto"/>
                  </w:divBdr>
                  <w:divsChild>
                    <w:div w:id="715815192">
                      <w:marLeft w:val="-195"/>
                      <w:marRight w:val="-195"/>
                      <w:marTop w:val="0"/>
                      <w:marBottom w:val="0"/>
                      <w:divBdr>
                        <w:top w:val="none" w:sz="0" w:space="0" w:color="auto"/>
                        <w:left w:val="none" w:sz="0" w:space="0" w:color="auto"/>
                        <w:bottom w:val="none" w:sz="0" w:space="0" w:color="auto"/>
                        <w:right w:val="none" w:sz="0" w:space="0" w:color="auto"/>
                      </w:divBdr>
                      <w:divsChild>
                        <w:div w:id="1360467597">
                          <w:marLeft w:val="0"/>
                          <w:marRight w:val="0"/>
                          <w:marTop w:val="0"/>
                          <w:marBottom w:val="0"/>
                          <w:divBdr>
                            <w:top w:val="none" w:sz="0" w:space="0" w:color="auto"/>
                            <w:left w:val="none" w:sz="0" w:space="0" w:color="auto"/>
                            <w:bottom w:val="none" w:sz="0" w:space="0" w:color="auto"/>
                            <w:right w:val="none" w:sz="0" w:space="0" w:color="auto"/>
                          </w:divBdr>
                          <w:divsChild>
                            <w:div w:id="172182620">
                              <w:marLeft w:val="0"/>
                              <w:marRight w:val="0"/>
                              <w:marTop w:val="0"/>
                              <w:marBottom w:val="0"/>
                              <w:divBdr>
                                <w:top w:val="none" w:sz="0" w:space="0" w:color="auto"/>
                                <w:left w:val="none" w:sz="0" w:space="0" w:color="auto"/>
                                <w:bottom w:val="none" w:sz="0" w:space="0" w:color="auto"/>
                                <w:right w:val="none" w:sz="0" w:space="0" w:color="auto"/>
                              </w:divBdr>
                              <w:divsChild>
                                <w:div w:id="1466852332">
                                  <w:marLeft w:val="0"/>
                                  <w:marRight w:val="0"/>
                                  <w:marTop w:val="0"/>
                                  <w:marBottom w:val="0"/>
                                  <w:divBdr>
                                    <w:top w:val="none" w:sz="0" w:space="0" w:color="auto"/>
                                    <w:left w:val="none" w:sz="0" w:space="0" w:color="auto"/>
                                    <w:bottom w:val="none" w:sz="0" w:space="0" w:color="auto"/>
                                    <w:right w:val="none" w:sz="0" w:space="0" w:color="auto"/>
                                  </w:divBdr>
                                  <w:divsChild>
                                    <w:div w:id="59401454">
                                      <w:marLeft w:val="210"/>
                                      <w:marRight w:val="210"/>
                                      <w:marTop w:val="150"/>
                                      <w:marBottom w:val="150"/>
                                      <w:divBdr>
                                        <w:top w:val="none" w:sz="0" w:space="0" w:color="auto"/>
                                        <w:left w:val="none" w:sz="0" w:space="0" w:color="auto"/>
                                        <w:bottom w:val="none" w:sz="0" w:space="0" w:color="auto"/>
                                        <w:right w:val="none" w:sz="0" w:space="0" w:color="auto"/>
                                      </w:divBdr>
                                    </w:div>
                                    <w:div w:id="144205345">
                                      <w:marLeft w:val="0"/>
                                      <w:marRight w:val="0"/>
                                      <w:marTop w:val="0"/>
                                      <w:marBottom w:val="0"/>
                                      <w:divBdr>
                                        <w:top w:val="none" w:sz="0" w:space="0" w:color="auto"/>
                                        <w:left w:val="none" w:sz="0" w:space="0" w:color="auto"/>
                                        <w:bottom w:val="none" w:sz="0" w:space="0" w:color="auto"/>
                                        <w:right w:val="none" w:sz="0" w:space="0" w:color="auto"/>
                                      </w:divBdr>
                                    </w:div>
                                    <w:div w:id="238903186">
                                      <w:marLeft w:val="150"/>
                                      <w:marRight w:val="150"/>
                                      <w:marTop w:val="150"/>
                                      <w:marBottom w:val="150"/>
                                      <w:divBdr>
                                        <w:top w:val="none" w:sz="0" w:space="0" w:color="auto"/>
                                        <w:left w:val="none" w:sz="0" w:space="0" w:color="auto"/>
                                        <w:bottom w:val="none" w:sz="0" w:space="0" w:color="auto"/>
                                        <w:right w:val="none" w:sz="0" w:space="0" w:color="auto"/>
                                      </w:divBdr>
                                      <w:divsChild>
                                        <w:div w:id="1066148907">
                                          <w:marLeft w:val="0"/>
                                          <w:marRight w:val="0"/>
                                          <w:marTop w:val="0"/>
                                          <w:marBottom w:val="0"/>
                                          <w:divBdr>
                                            <w:top w:val="none" w:sz="0" w:space="0" w:color="auto"/>
                                            <w:left w:val="none" w:sz="0" w:space="0" w:color="auto"/>
                                            <w:bottom w:val="none" w:sz="0" w:space="0" w:color="auto"/>
                                            <w:right w:val="none" w:sz="0" w:space="0" w:color="auto"/>
                                          </w:divBdr>
                                          <w:divsChild>
                                            <w:div w:id="482508027">
                                              <w:marLeft w:val="0"/>
                                              <w:marRight w:val="0"/>
                                              <w:marTop w:val="0"/>
                                              <w:marBottom w:val="0"/>
                                              <w:divBdr>
                                                <w:top w:val="none" w:sz="0" w:space="0" w:color="auto"/>
                                                <w:left w:val="none" w:sz="0" w:space="0" w:color="auto"/>
                                                <w:bottom w:val="none" w:sz="0" w:space="0" w:color="auto"/>
                                                <w:right w:val="none" w:sz="0" w:space="0" w:color="auto"/>
                                              </w:divBdr>
                                            </w:div>
                                            <w:div w:id="1330253670">
                                              <w:marLeft w:val="0"/>
                                              <w:marRight w:val="0"/>
                                              <w:marTop w:val="0"/>
                                              <w:marBottom w:val="0"/>
                                              <w:divBdr>
                                                <w:top w:val="none" w:sz="0" w:space="0" w:color="auto"/>
                                                <w:left w:val="none" w:sz="0" w:space="0" w:color="auto"/>
                                                <w:bottom w:val="none" w:sz="0" w:space="0" w:color="auto"/>
                                                <w:right w:val="none" w:sz="0" w:space="0" w:color="auto"/>
                                              </w:divBdr>
                                            </w:div>
                                          </w:divsChild>
                                        </w:div>
                                        <w:div w:id="1340935123">
                                          <w:marLeft w:val="0"/>
                                          <w:marRight w:val="0"/>
                                          <w:marTop w:val="0"/>
                                          <w:marBottom w:val="0"/>
                                          <w:divBdr>
                                            <w:top w:val="none" w:sz="0" w:space="0" w:color="auto"/>
                                            <w:left w:val="none" w:sz="0" w:space="0" w:color="auto"/>
                                            <w:bottom w:val="none" w:sz="0" w:space="0" w:color="auto"/>
                                            <w:right w:val="none" w:sz="0" w:space="0" w:color="auto"/>
                                          </w:divBdr>
                                          <w:divsChild>
                                            <w:div w:id="195848368">
                                              <w:marLeft w:val="0"/>
                                              <w:marRight w:val="0"/>
                                              <w:marTop w:val="0"/>
                                              <w:marBottom w:val="0"/>
                                              <w:divBdr>
                                                <w:top w:val="none" w:sz="0" w:space="0" w:color="auto"/>
                                                <w:left w:val="none" w:sz="0" w:space="0" w:color="auto"/>
                                                <w:bottom w:val="none" w:sz="0" w:space="0" w:color="auto"/>
                                                <w:right w:val="none" w:sz="0" w:space="0" w:color="auto"/>
                                              </w:divBdr>
                                              <w:divsChild>
                                                <w:div w:id="1605190225">
                                                  <w:marLeft w:val="0"/>
                                                  <w:marRight w:val="0"/>
                                                  <w:marTop w:val="0"/>
                                                  <w:marBottom w:val="0"/>
                                                  <w:divBdr>
                                                    <w:top w:val="none" w:sz="0" w:space="0" w:color="auto"/>
                                                    <w:left w:val="none" w:sz="0" w:space="0" w:color="auto"/>
                                                    <w:bottom w:val="none" w:sz="0" w:space="0" w:color="auto"/>
                                                    <w:right w:val="none" w:sz="0" w:space="0" w:color="auto"/>
                                                  </w:divBdr>
                                                  <w:divsChild>
                                                    <w:div w:id="1093666489">
                                                      <w:marLeft w:val="0"/>
                                                      <w:marRight w:val="0"/>
                                                      <w:marTop w:val="0"/>
                                                      <w:marBottom w:val="0"/>
                                                      <w:divBdr>
                                                        <w:top w:val="none" w:sz="0" w:space="0" w:color="auto"/>
                                                        <w:left w:val="none" w:sz="0" w:space="0" w:color="auto"/>
                                                        <w:bottom w:val="none" w:sz="0" w:space="0" w:color="auto"/>
                                                        <w:right w:val="none" w:sz="0" w:space="0" w:color="auto"/>
                                                      </w:divBdr>
                                                    </w:div>
                                                  </w:divsChild>
                                                </w:div>
                                                <w:div w:id="2028409551">
                                                  <w:marLeft w:val="0"/>
                                                  <w:marRight w:val="0"/>
                                                  <w:marTop w:val="0"/>
                                                  <w:marBottom w:val="0"/>
                                                  <w:divBdr>
                                                    <w:top w:val="none" w:sz="0" w:space="0" w:color="auto"/>
                                                    <w:left w:val="none" w:sz="0" w:space="0" w:color="auto"/>
                                                    <w:bottom w:val="none" w:sz="0" w:space="0" w:color="auto"/>
                                                    <w:right w:val="none" w:sz="0" w:space="0" w:color="auto"/>
                                                  </w:divBdr>
                                                  <w:divsChild>
                                                    <w:div w:id="10157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77019">
                                      <w:marLeft w:val="150"/>
                                      <w:marRight w:val="150"/>
                                      <w:marTop w:val="150"/>
                                      <w:marBottom w:val="150"/>
                                      <w:divBdr>
                                        <w:top w:val="none" w:sz="0" w:space="0" w:color="auto"/>
                                        <w:left w:val="none" w:sz="0" w:space="0" w:color="auto"/>
                                        <w:bottom w:val="none" w:sz="0" w:space="0" w:color="auto"/>
                                        <w:right w:val="none" w:sz="0" w:space="0" w:color="auto"/>
                                      </w:divBdr>
                                      <w:divsChild>
                                        <w:div w:id="1405449542">
                                          <w:marLeft w:val="0"/>
                                          <w:marRight w:val="0"/>
                                          <w:marTop w:val="0"/>
                                          <w:marBottom w:val="0"/>
                                          <w:divBdr>
                                            <w:top w:val="none" w:sz="0" w:space="0" w:color="auto"/>
                                            <w:left w:val="none" w:sz="0" w:space="0" w:color="auto"/>
                                            <w:bottom w:val="none" w:sz="0" w:space="0" w:color="auto"/>
                                            <w:right w:val="none" w:sz="0" w:space="0" w:color="auto"/>
                                          </w:divBdr>
                                          <w:divsChild>
                                            <w:div w:id="432089643">
                                              <w:marLeft w:val="0"/>
                                              <w:marRight w:val="0"/>
                                              <w:marTop w:val="0"/>
                                              <w:marBottom w:val="0"/>
                                              <w:divBdr>
                                                <w:top w:val="none" w:sz="0" w:space="0" w:color="auto"/>
                                                <w:left w:val="none" w:sz="0" w:space="0" w:color="auto"/>
                                                <w:bottom w:val="none" w:sz="0" w:space="0" w:color="auto"/>
                                                <w:right w:val="none" w:sz="0" w:space="0" w:color="auto"/>
                                              </w:divBdr>
                                            </w:div>
                                          </w:divsChild>
                                        </w:div>
                                        <w:div w:id="1634169034">
                                          <w:marLeft w:val="0"/>
                                          <w:marRight w:val="0"/>
                                          <w:marTop w:val="0"/>
                                          <w:marBottom w:val="0"/>
                                          <w:divBdr>
                                            <w:top w:val="none" w:sz="0" w:space="0" w:color="auto"/>
                                            <w:left w:val="none" w:sz="0" w:space="0" w:color="auto"/>
                                            <w:bottom w:val="none" w:sz="0" w:space="0" w:color="auto"/>
                                            <w:right w:val="none" w:sz="0" w:space="0" w:color="auto"/>
                                          </w:divBdr>
                                          <w:divsChild>
                                            <w:div w:id="1415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3840">
                                      <w:marLeft w:val="0"/>
                                      <w:marRight w:val="0"/>
                                      <w:marTop w:val="0"/>
                                      <w:marBottom w:val="0"/>
                                      <w:divBdr>
                                        <w:top w:val="none" w:sz="0" w:space="0" w:color="auto"/>
                                        <w:left w:val="none" w:sz="0" w:space="0" w:color="auto"/>
                                        <w:bottom w:val="none" w:sz="0" w:space="0" w:color="auto"/>
                                        <w:right w:val="none" w:sz="0" w:space="0" w:color="auto"/>
                                      </w:divBdr>
                                    </w:div>
                                    <w:div w:id="726416997">
                                      <w:marLeft w:val="0"/>
                                      <w:marRight w:val="0"/>
                                      <w:marTop w:val="0"/>
                                      <w:marBottom w:val="0"/>
                                      <w:divBdr>
                                        <w:top w:val="none" w:sz="0" w:space="0" w:color="auto"/>
                                        <w:left w:val="none" w:sz="0" w:space="0" w:color="auto"/>
                                        <w:bottom w:val="none" w:sz="0" w:space="0" w:color="auto"/>
                                        <w:right w:val="none" w:sz="0" w:space="0" w:color="auto"/>
                                      </w:divBdr>
                                    </w:div>
                                    <w:div w:id="1083647229">
                                      <w:marLeft w:val="75"/>
                                      <w:marRight w:val="75"/>
                                      <w:marTop w:val="0"/>
                                      <w:marBottom w:val="0"/>
                                      <w:divBdr>
                                        <w:top w:val="none" w:sz="0" w:space="0" w:color="auto"/>
                                        <w:left w:val="none" w:sz="0" w:space="0" w:color="auto"/>
                                        <w:bottom w:val="none" w:sz="0" w:space="0" w:color="auto"/>
                                        <w:right w:val="none" w:sz="0" w:space="0" w:color="auto"/>
                                      </w:divBdr>
                                      <w:divsChild>
                                        <w:div w:id="2060863261">
                                          <w:marLeft w:val="0"/>
                                          <w:marRight w:val="0"/>
                                          <w:marTop w:val="0"/>
                                          <w:marBottom w:val="0"/>
                                          <w:divBdr>
                                            <w:top w:val="none" w:sz="0" w:space="0" w:color="auto"/>
                                            <w:left w:val="none" w:sz="0" w:space="0" w:color="auto"/>
                                            <w:bottom w:val="none" w:sz="0" w:space="0" w:color="auto"/>
                                            <w:right w:val="none" w:sz="0" w:space="0" w:color="auto"/>
                                          </w:divBdr>
                                        </w:div>
                                      </w:divsChild>
                                    </w:div>
                                    <w:div w:id="1131096074">
                                      <w:marLeft w:val="0"/>
                                      <w:marRight w:val="0"/>
                                      <w:marTop w:val="0"/>
                                      <w:marBottom w:val="0"/>
                                      <w:divBdr>
                                        <w:top w:val="single" w:sz="6" w:space="11" w:color="ABABAB"/>
                                        <w:left w:val="single" w:sz="6" w:space="16" w:color="ABABAB"/>
                                        <w:bottom w:val="single" w:sz="6" w:space="11" w:color="ABABAB"/>
                                        <w:right w:val="single" w:sz="6" w:space="16" w:color="ABABAB"/>
                                      </w:divBdr>
                                      <w:divsChild>
                                        <w:div w:id="308677250">
                                          <w:marLeft w:val="0"/>
                                          <w:marRight w:val="0"/>
                                          <w:marTop w:val="0"/>
                                          <w:marBottom w:val="0"/>
                                          <w:divBdr>
                                            <w:top w:val="none" w:sz="0" w:space="0" w:color="auto"/>
                                            <w:left w:val="none" w:sz="0" w:space="0" w:color="auto"/>
                                            <w:bottom w:val="none" w:sz="0" w:space="0" w:color="auto"/>
                                            <w:right w:val="none" w:sz="0" w:space="0" w:color="auto"/>
                                          </w:divBdr>
                                        </w:div>
                                        <w:div w:id="466094922">
                                          <w:marLeft w:val="0"/>
                                          <w:marRight w:val="0"/>
                                          <w:marTop w:val="0"/>
                                          <w:marBottom w:val="0"/>
                                          <w:divBdr>
                                            <w:top w:val="none" w:sz="0" w:space="0" w:color="auto"/>
                                            <w:left w:val="none" w:sz="0" w:space="0" w:color="auto"/>
                                            <w:bottom w:val="none" w:sz="0" w:space="0" w:color="auto"/>
                                            <w:right w:val="none" w:sz="0" w:space="0" w:color="auto"/>
                                          </w:divBdr>
                                        </w:div>
                                        <w:div w:id="771320598">
                                          <w:marLeft w:val="0"/>
                                          <w:marRight w:val="0"/>
                                          <w:marTop w:val="0"/>
                                          <w:marBottom w:val="0"/>
                                          <w:divBdr>
                                            <w:top w:val="none" w:sz="0" w:space="0" w:color="auto"/>
                                            <w:left w:val="none" w:sz="0" w:space="0" w:color="auto"/>
                                            <w:bottom w:val="none" w:sz="0" w:space="0" w:color="auto"/>
                                            <w:right w:val="none" w:sz="0" w:space="0" w:color="auto"/>
                                          </w:divBdr>
                                        </w:div>
                                      </w:divsChild>
                                    </w:div>
                                    <w:div w:id="1244875559">
                                      <w:marLeft w:val="0"/>
                                      <w:marRight w:val="0"/>
                                      <w:marTop w:val="0"/>
                                      <w:marBottom w:val="0"/>
                                      <w:divBdr>
                                        <w:top w:val="none" w:sz="0" w:space="0" w:color="auto"/>
                                        <w:left w:val="none" w:sz="0" w:space="0" w:color="auto"/>
                                        <w:bottom w:val="none" w:sz="0" w:space="0" w:color="auto"/>
                                        <w:right w:val="none" w:sz="0" w:space="0" w:color="auto"/>
                                      </w:divBdr>
                                      <w:divsChild>
                                        <w:div w:id="2001036647">
                                          <w:marLeft w:val="0"/>
                                          <w:marRight w:val="0"/>
                                          <w:marTop w:val="0"/>
                                          <w:marBottom w:val="0"/>
                                          <w:divBdr>
                                            <w:top w:val="none" w:sz="0" w:space="0" w:color="auto"/>
                                            <w:left w:val="none" w:sz="0" w:space="0" w:color="auto"/>
                                            <w:bottom w:val="none" w:sz="0" w:space="0" w:color="auto"/>
                                            <w:right w:val="none" w:sz="0" w:space="0" w:color="auto"/>
                                          </w:divBdr>
                                          <w:divsChild>
                                            <w:div w:id="789469287">
                                              <w:marLeft w:val="0"/>
                                              <w:marRight w:val="0"/>
                                              <w:marTop w:val="0"/>
                                              <w:marBottom w:val="0"/>
                                              <w:divBdr>
                                                <w:top w:val="none" w:sz="0" w:space="0" w:color="auto"/>
                                                <w:left w:val="none" w:sz="0" w:space="0" w:color="auto"/>
                                                <w:bottom w:val="none" w:sz="0" w:space="0" w:color="auto"/>
                                                <w:right w:val="none" w:sz="0" w:space="0" w:color="auto"/>
                                              </w:divBdr>
                                              <w:divsChild>
                                                <w:div w:id="258102376">
                                                  <w:marLeft w:val="0"/>
                                                  <w:marRight w:val="0"/>
                                                  <w:marTop w:val="0"/>
                                                  <w:marBottom w:val="0"/>
                                                  <w:divBdr>
                                                    <w:top w:val="none" w:sz="0" w:space="0" w:color="auto"/>
                                                    <w:left w:val="none" w:sz="0" w:space="0" w:color="auto"/>
                                                    <w:bottom w:val="none" w:sz="0" w:space="0" w:color="auto"/>
                                                    <w:right w:val="none" w:sz="0" w:space="0" w:color="auto"/>
                                                  </w:divBdr>
                                                  <w:divsChild>
                                                    <w:div w:id="170486929">
                                                      <w:marLeft w:val="0"/>
                                                      <w:marRight w:val="0"/>
                                                      <w:marTop w:val="0"/>
                                                      <w:marBottom w:val="0"/>
                                                      <w:divBdr>
                                                        <w:top w:val="none" w:sz="0" w:space="0" w:color="auto"/>
                                                        <w:left w:val="none" w:sz="0" w:space="0" w:color="auto"/>
                                                        <w:bottom w:val="none" w:sz="0" w:space="0" w:color="auto"/>
                                                        <w:right w:val="none" w:sz="0" w:space="0" w:color="auto"/>
                                                      </w:divBdr>
                                                    </w:div>
                                                    <w:div w:id="638609665">
                                                      <w:marLeft w:val="0"/>
                                                      <w:marRight w:val="0"/>
                                                      <w:marTop w:val="0"/>
                                                      <w:marBottom w:val="0"/>
                                                      <w:divBdr>
                                                        <w:top w:val="none" w:sz="0" w:space="0" w:color="auto"/>
                                                        <w:left w:val="none" w:sz="0" w:space="0" w:color="auto"/>
                                                        <w:bottom w:val="none" w:sz="0" w:space="0" w:color="auto"/>
                                                        <w:right w:val="none" w:sz="0" w:space="0" w:color="auto"/>
                                                      </w:divBdr>
                                                    </w:div>
                                                    <w:div w:id="723220525">
                                                      <w:marLeft w:val="0"/>
                                                      <w:marRight w:val="0"/>
                                                      <w:marTop w:val="0"/>
                                                      <w:marBottom w:val="0"/>
                                                      <w:divBdr>
                                                        <w:top w:val="none" w:sz="0" w:space="0" w:color="auto"/>
                                                        <w:left w:val="none" w:sz="0" w:space="0" w:color="auto"/>
                                                        <w:bottom w:val="none" w:sz="0" w:space="0" w:color="auto"/>
                                                        <w:right w:val="none" w:sz="0" w:space="0" w:color="auto"/>
                                                      </w:divBdr>
                                                    </w:div>
                                                    <w:div w:id="18283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1307">
                                              <w:marLeft w:val="0"/>
                                              <w:marRight w:val="0"/>
                                              <w:marTop w:val="0"/>
                                              <w:marBottom w:val="0"/>
                                              <w:divBdr>
                                                <w:top w:val="none" w:sz="0" w:space="0" w:color="auto"/>
                                                <w:left w:val="none" w:sz="0" w:space="0" w:color="auto"/>
                                                <w:bottom w:val="none" w:sz="0" w:space="0" w:color="auto"/>
                                                <w:right w:val="none" w:sz="0" w:space="0" w:color="auto"/>
                                              </w:divBdr>
                                              <w:divsChild>
                                                <w:div w:id="20377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14036">
                                      <w:marLeft w:val="0"/>
                                      <w:marRight w:val="0"/>
                                      <w:marTop w:val="0"/>
                                      <w:marBottom w:val="0"/>
                                      <w:divBdr>
                                        <w:top w:val="none" w:sz="0" w:space="0" w:color="auto"/>
                                        <w:left w:val="none" w:sz="0" w:space="0" w:color="auto"/>
                                        <w:bottom w:val="none" w:sz="0" w:space="0" w:color="auto"/>
                                        <w:right w:val="none" w:sz="0" w:space="0" w:color="auto"/>
                                      </w:divBdr>
                                      <w:divsChild>
                                        <w:div w:id="5511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430584">
                  <w:marLeft w:val="0"/>
                  <w:marRight w:val="0"/>
                  <w:marTop w:val="0"/>
                  <w:marBottom w:val="0"/>
                  <w:divBdr>
                    <w:top w:val="none" w:sz="0" w:space="0" w:color="auto"/>
                    <w:left w:val="none" w:sz="0" w:space="0" w:color="auto"/>
                    <w:bottom w:val="none" w:sz="0" w:space="0" w:color="auto"/>
                    <w:right w:val="none" w:sz="0" w:space="0" w:color="auto"/>
                  </w:divBdr>
                  <w:divsChild>
                    <w:div w:id="267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081">
              <w:marLeft w:val="-195"/>
              <w:marRight w:val="-195"/>
              <w:marTop w:val="0"/>
              <w:marBottom w:val="0"/>
              <w:divBdr>
                <w:top w:val="none" w:sz="0" w:space="0" w:color="auto"/>
                <w:left w:val="none" w:sz="0" w:space="0" w:color="auto"/>
                <w:bottom w:val="none" w:sz="0" w:space="0" w:color="auto"/>
                <w:right w:val="none" w:sz="0" w:space="0" w:color="auto"/>
              </w:divBdr>
              <w:divsChild>
                <w:div w:id="959650303">
                  <w:marLeft w:val="0"/>
                  <w:marRight w:val="0"/>
                  <w:marTop w:val="0"/>
                  <w:marBottom w:val="0"/>
                  <w:divBdr>
                    <w:top w:val="none" w:sz="0" w:space="0" w:color="auto"/>
                    <w:left w:val="none" w:sz="0" w:space="0" w:color="auto"/>
                    <w:bottom w:val="none" w:sz="0" w:space="0" w:color="auto"/>
                    <w:right w:val="none" w:sz="0" w:space="0" w:color="auto"/>
                  </w:divBdr>
                  <w:divsChild>
                    <w:div w:id="399596055">
                      <w:marLeft w:val="0"/>
                      <w:marRight w:val="0"/>
                      <w:marTop w:val="120"/>
                      <w:marBottom w:val="0"/>
                      <w:divBdr>
                        <w:top w:val="none" w:sz="0" w:space="0" w:color="auto"/>
                        <w:left w:val="none" w:sz="0" w:space="0" w:color="auto"/>
                        <w:bottom w:val="none" w:sz="0" w:space="0" w:color="auto"/>
                        <w:right w:val="none" w:sz="0" w:space="0" w:color="auto"/>
                      </w:divBdr>
                      <w:divsChild>
                        <w:div w:id="1806318103">
                          <w:marLeft w:val="0"/>
                          <w:marRight w:val="150"/>
                          <w:marTop w:val="0"/>
                          <w:marBottom w:val="0"/>
                          <w:divBdr>
                            <w:top w:val="none" w:sz="0" w:space="0" w:color="auto"/>
                            <w:left w:val="none" w:sz="0" w:space="0" w:color="auto"/>
                            <w:bottom w:val="none" w:sz="0" w:space="0" w:color="auto"/>
                            <w:right w:val="none" w:sz="0" w:space="0" w:color="auto"/>
                          </w:divBdr>
                        </w:div>
                      </w:divsChild>
                    </w:div>
                    <w:div w:id="651837689">
                      <w:marLeft w:val="0"/>
                      <w:marRight w:val="0"/>
                      <w:marTop w:val="120"/>
                      <w:marBottom w:val="0"/>
                      <w:divBdr>
                        <w:top w:val="none" w:sz="0" w:space="0" w:color="auto"/>
                        <w:left w:val="none" w:sz="0" w:space="0" w:color="auto"/>
                        <w:bottom w:val="none" w:sz="0" w:space="0" w:color="auto"/>
                        <w:right w:val="none" w:sz="0" w:space="0" w:color="auto"/>
                      </w:divBdr>
                      <w:divsChild>
                        <w:div w:id="1003751172">
                          <w:marLeft w:val="0"/>
                          <w:marRight w:val="0"/>
                          <w:marTop w:val="45"/>
                          <w:marBottom w:val="0"/>
                          <w:divBdr>
                            <w:top w:val="none" w:sz="0" w:space="0" w:color="auto"/>
                            <w:left w:val="none" w:sz="0" w:space="0" w:color="auto"/>
                            <w:bottom w:val="none" w:sz="0" w:space="0" w:color="auto"/>
                            <w:right w:val="none" w:sz="0" w:space="0" w:color="auto"/>
                          </w:divBdr>
                        </w:div>
                      </w:divsChild>
                    </w:div>
                    <w:div w:id="1836333953">
                      <w:marLeft w:val="0"/>
                      <w:marRight w:val="0"/>
                      <w:marTop w:val="0"/>
                      <w:marBottom w:val="0"/>
                      <w:divBdr>
                        <w:top w:val="none" w:sz="0" w:space="0" w:color="auto"/>
                        <w:left w:val="none" w:sz="0" w:space="0" w:color="auto"/>
                        <w:bottom w:val="single" w:sz="6" w:space="31" w:color="DEDEDE"/>
                        <w:right w:val="none" w:sz="0" w:space="0" w:color="auto"/>
                      </w:divBdr>
                      <w:divsChild>
                        <w:div w:id="639770059">
                          <w:marLeft w:val="0"/>
                          <w:marRight w:val="0"/>
                          <w:marTop w:val="0"/>
                          <w:marBottom w:val="0"/>
                          <w:divBdr>
                            <w:top w:val="none" w:sz="0" w:space="0" w:color="auto"/>
                            <w:left w:val="none" w:sz="0" w:space="0" w:color="auto"/>
                            <w:bottom w:val="none" w:sz="0" w:space="0" w:color="auto"/>
                            <w:right w:val="none" w:sz="0" w:space="0" w:color="auto"/>
                          </w:divBdr>
                          <w:divsChild>
                            <w:div w:id="197552161">
                              <w:marLeft w:val="0"/>
                              <w:marRight w:val="0"/>
                              <w:marTop w:val="0"/>
                              <w:marBottom w:val="0"/>
                              <w:divBdr>
                                <w:top w:val="none" w:sz="0" w:space="0" w:color="auto"/>
                                <w:left w:val="none" w:sz="0" w:space="0" w:color="auto"/>
                                <w:bottom w:val="none" w:sz="0" w:space="0" w:color="auto"/>
                                <w:right w:val="none" w:sz="0" w:space="0" w:color="auto"/>
                              </w:divBdr>
                            </w:div>
                            <w:div w:id="629897576">
                              <w:marLeft w:val="0"/>
                              <w:marRight w:val="0"/>
                              <w:marTop w:val="0"/>
                              <w:marBottom w:val="0"/>
                              <w:divBdr>
                                <w:top w:val="none" w:sz="0" w:space="0" w:color="auto"/>
                                <w:left w:val="none" w:sz="0" w:space="0" w:color="auto"/>
                                <w:bottom w:val="none" w:sz="0" w:space="0" w:color="auto"/>
                                <w:right w:val="none" w:sz="0" w:space="0" w:color="auto"/>
                              </w:divBdr>
                            </w:div>
                            <w:div w:id="1833374241">
                              <w:marLeft w:val="0"/>
                              <w:marRight w:val="0"/>
                              <w:marTop w:val="0"/>
                              <w:marBottom w:val="0"/>
                              <w:divBdr>
                                <w:top w:val="none" w:sz="0" w:space="0" w:color="auto"/>
                                <w:left w:val="none" w:sz="0" w:space="0" w:color="auto"/>
                                <w:bottom w:val="none" w:sz="0" w:space="0" w:color="auto"/>
                                <w:right w:val="none" w:sz="0" w:space="0" w:color="auto"/>
                              </w:divBdr>
                            </w:div>
                          </w:divsChild>
                        </w:div>
                        <w:div w:id="783380787">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sChild>
                            <w:div w:id="1254900738">
                              <w:marLeft w:val="0"/>
                              <w:marRight w:val="0"/>
                              <w:marTop w:val="0"/>
                              <w:marBottom w:val="0"/>
                              <w:divBdr>
                                <w:top w:val="none" w:sz="0" w:space="0" w:color="auto"/>
                                <w:left w:val="none" w:sz="0" w:space="0" w:color="auto"/>
                                <w:bottom w:val="none" w:sz="0" w:space="0" w:color="auto"/>
                                <w:right w:val="none" w:sz="0" w:space="0" w:color="auto"/>
                              </w:divBdr>
                            </w:div>
                            <w:div w:id="1441223690">
                              <w:marLeft w:val="0"/>
                              <w:marRight w:val="0"/>
                              <w:marTop w:val="0"/>
                              <w:marBottom w:val="0"/>
                              <w:divBdr>
                                <w:top w:val="none" w:sz="0" w:space="0" w:color="auto"/>
                                <w:left w:val="none" w:sz="0" w:space="0" w:color="auto"/>
                                <w:bottom w:val="none" w:sz="0" w:space="0" w:color="auto"/>
                                <w:right w:val="none" w:sz="0" w:space="0" w:color="auto"/>
                              </w:divBdr>
                            </w:div>
                          </w:divsChild>
                        </w:div>
                        <w:div w:id="819465365">
                          <w:marLeft w:val="0"/>
                          <w:marRight w:val="0"/>
                          <w:marTop w:val="0"/>
                          <w:marBottom w:val="0"/>
                          <w:divBdr>
                            <w:top w:val="none" w:sz="0" w:space="0" w:color="auto"/>
                            <w:left w:val="none" w:sz="0" w:space="0" w:color="auto"/>
                            <w:bottom w:val="none" w:sz="0" w:space="0" w:color="auto"/>
                            <w:right w:val="none" w:sz="0" w:space="0" w:color="auto"/>
                          </w:divBdr>
                          <w:divsChild>
                            <w:div w:id="483744495">
                              <w:marLeft w:val="0"/>
                              <w:marRight w:val="0"/>
                              <w:marTop w:val="0"/>
                              <w:marBottom w:val="0"/>
                              <w:divBdr>
                                <w:top w:val="none" w:sz="0" w:space="0" w:color="auto"/>
                                <w:left w:val="none" w:sz="0" w:space="0" w:color="auto"/>
                                <w:bottom w:val="none" w:sz="0" w:space="0" w:color="auto"/>
                                <w:right w:val="none" w:sz="0" w:space="0" w:color="auto"/>
                              </w:divBdr>
                            </w:div>
                            <w:div w:id="1297907441">
                              <w:marLeft w:val="0"/>
                              <w:marRight w:val="0"/>
                              <w:marTop w:val="0"/>
                              <w:marBottom w:val="0"/>
                              <w:divBdr>
                                <w:top w:val="none" w:sz="0" w:space="0" w:color="auto"/>
                                <w:left w:val="none" w:sz="0" w:space="0" w:color="auto"/>
                                <w:bottom w:val="none" w:sz="0" w:space="0" w:color="auto"/>
                                <w:right w:val="none" w:sz="0" w:space="0" w:color="auto"/>
                              </w:divBdr>
                            </w:div>
                            <w:div w:id="1382511316">
                              <w:marLeft w:val="0"/>
                              <w:marRight w:val="0"/>
                              <w:marTop w:val="0"/>
                              <w:marBottom w:val="0"/>
                              <w:divBdr>
                                <w:top w:val="none" w:sz="0" w:space="0" w:color="auto"/>
                                <w:left w:val="none" w:sz="0" w:space="0" w:color="auto"/>
                                <w:bottom w:val="none" w:sz="0" w:space="0" w:color="auto"/>
                                <w:right w:val="none" w:sz="0" w:space="0" w:color="auto"/>
                              </w:divBdr>
                            </w:div>
                          </w:divsChild>
                        </w:div>
                        <w:div w:id="850874287">
                          <w:marLeft w:val="0"/>
                          <w:marRight w:val="0"/>
                          <w:marTop w:val="0"/>
                          <w:marBottom w:val="0"/>
                          <w:divBdr>
                            <w:top w:val="none" w:sz="0" w:space="0" w:color="auto"/>
                            <w:left w:val="none" w:sz="0" w:space="0" w:color="auto"/>
                            <w:bottom w:val="none" w:sz="0" w:space="0" w:color="auto"/>
                            <w:right w:val="none" w:sz="0" w:space="0" w:color="auto"/>
                          </w:divBdr>
                        </w:div>
                        <w:div w:id="1638535756">
                          <w:marLeft w:val="0"/>
                          <w:marRight w:val="0"/>
                          <w:marTop w:val="0"/>
                          <w:marBottom w:val="0"/>
                          <w:divBdr>
                            <w:top w:val="none" w:sz="0" w:space="0" w:color="auto"/>
                            <w:left w:val="none" w:sz="0" w:space="0" w:color="auto"/>
                            <w:bottom w:val="none" w:sz="0" w:space="0" w:color="auto"/>
                            <w:right w:val="none" w:sz="0" w:space="0" w:color="auto"/>
                          </w:divBdr>
                          <w:divsChild>
                            <w:div w:id="359399777">
                              <w:marLeft w:val="0"/>
                              <w:marRight w:val="0"/>
                              <w:marTop w:val="0"/>
                              <w:marBottom w:val="0"/>
                              <w:divBdr>
                                <w:top w:val="none" w:sz="0" w:space="0" w:color="auto"/>
                                <w:left w:val="none" w:sz="0" w:space="0" w:color="auto"/>
                                <w:bottom w:val="none" w:sz="0" w:space="0" w:color="auto"/>
                                <w:right w:val="none" w:sz="0" w:space="0" w:color="auto"/>
                              </w:divBdr>
                            </w:div>
                            <w:div w:id="988093912">
                              <w:marLeft w:val="0"/>
                              <w:marRight w:val="0"/>
                              <w:marTop w:val="0"/>
                              <w:marBottom w:val="0"/>
                              <w:divBdr>
                                <w:top w:val="none" w:sz="0" w:space="0" w:color="auto"/>
                                <w:left w:val="none" w:sz="0" w:space="0" w:color="auto"/>
                                <w:bottom w:val="none" w:sz="0" w:space="0" w:color="auto"/>
                                <w:right w:val="none" w:sz="0" w:space="0" w:color="auto"/>
                              </w:divBdr>
                            </w:div>
                            <w:div w:id="1808933028">
                              <w:marLeft w:val="0"/>
                              <w:marRight w:val="0"/>
                              <w:marTop w:val="0"/>
                              <w:marBottom w:val="0"/>
                              <w:divBdr>
                                <w:top w:val="none" w:sz="0" w:space="0" w:color="auto"/>
                                <w:left w:val="none" w:sz="0" w:space="0" w:color="auto"/>
                                <w:bottom w:val="none" w:sz="0" w:space="0" w:color="auto"/>
                                <w:right w:val="none" w:sz="0" w:space="0" w:color="auto"/>
                              </w:divBdr>
                            </w:div>
                          </w:divsChild>
                        </w:div>
                        <w:div w:id="1690445048">
                          <w:marLeft w:val="0"/>
                          <w:marRight w:val="0"/>
                          <w:marTop w:val="0"/>
                          <w:marBottom w:val="0"/>
                          <w:divBdr>
                            <w:top w:val="none" w:sz="0" w:space="0" w:color="auto"/>
                            <w:left w:val="none" w:sz="0" w:space="0" w:color="auto"/>
                            <w:bottom w:val="none" w:sz="0" w:space="0" w:color="auto"/>
                            <w:right w:val="none" w:sz="0" w:space="0" w:color="auto"/>
                          </w:divBdr>
                          <w:divsChild>
                            <w:div w:id="581960226">
                              <w:marLeft w:val="0"/>
                              <w:marRight w:val="0"/>
                              <w:marTop w:val="0"/>
                              <w:marBottom w:val="0"/>
                              <w:divBdr>
                                <w:top w:val="none" w:sz="0" w:space="0" w:color="auto"/>
                                <w:left w:val="none" w:sz="0" w:space="0" w:color="auto"/>
                                <w:bottom w:val="none" w:sz="0" w:space="0" w:color="auto"/>
                                <w:right w:val="none" w:sz="0" w:space="0" w:color="auto"/>
                              </w:divBdr>
                            </w:div>
                            <w:div w:id="762527597">
                              <w:marLeft w:val="0"/>
                              <w:marRight w:val="0"/>
                              <w:marTop w:val="0"/>
                              <w:marBottom w:val="0"/>
                              <w:divBdr>
                                <w:top w:val="none" w:sz="0" w:space="0" w:color="auto"/>
                                <w:left w:val="none" w:sz="0" w:space="0" w:color="auto"/>
                                <w:bottom w:val="none" w:sz="0" w:space="0" w:color="auto"/>
                                <w:right w:val="none" w:sz="0" w:space="0" w:color="auto"/>
                              </w:divBdr>
                            </w:div>
                            <w:div w:id="1072510948">
                              <w:marLeft w:val="0"/>
                              <w:marRight w:val="0"/>
                              <w:marTop w:val="0"/>
                              <w:marBottom w:val="0"/>
                              <w:divBdr>
                                <w:top w:val="none" w:sz="0" w:space="0" w:color="auto"/>
                                <w:left w:val="none" w:sz="0" w:space="0" w:color="auto"/>
                                <w:bottom w:val="none" w:sz="0" w:space="0" w:color="auto"/>
                                <w:right w:val="none" w:sz="0" w:space="0" w:color="auto"/>
                              </w:divBdr>
                            </w:div>
                            <w:div w:id="2031177078">
                              <w:marLeft w:val="0"/>
                              <w:marRight w:val="0"/>
                              <w:marTop w:val="0"/>
                              <w:marBottom w:val="0"/>
                              <w:divBdr>
                                <w:top w:val="none" w:sz="0" w:space="0" w:color="auto"/>
                                <w:left w:val="none" w:sz="0" w:space="0" w:color="auto"/>
                                <w:bottom w:val="none" w:sz="0" w:space="0" w:color="auto"/>
                                <w:right w:val="none" w:sz="0" w:space="0" w:color="auto"/>
                              </w:divBdr>
                            </w:div>
                          </w:divsChild>
                        </w:div>
                        <w:div w:id="1724720117">
                          <w:marLeft w:val="0"/>
                          <w:marRight w:val="0"/>
                          <w:marTop w:val="0"/>
                          <w:marBottom w:val="0"/>
                          <w:divBdr>
                            <w:top w:val="none" w:sz="0" w:space="0" w:color="auto"/>
                            <w:left w:val="none" w:sz="0" w:space="0" w:color="auto"/>
                            <w:bottom w:val="none" w:sz="0" w:space="0" w:color="auto"/>
                            <w:right w:val="none" w:sz="0" w:space="0" w:color="auto"/>
                          </w:divBdr>
                          <w:divsChild>
                            <w:div w:id="1106847396">
                              <w:marLeft w:val="0"/>
                              <w:marRight w:val="0"/>
                              <w:marTop w:val="0"/>
                              <w:marBottom w:val="0"/>
                              <w:divBdr>
                                <w:top w:val="none" w:sz="0" w:space="0" w:color="auto"/>
                                <w:left w:val="none" w:sz="0" w:space="0" w:color="auto"/>
                                <w:bottom w:val="none" w:sz="0" w:space="0" w:color="auto"/>
                                <w:right w:val="none" w:sz="0" w:space="0" w:color="auto"/>
                              </w:divBdr>
                            </w:div>
                            <w:div w:id="1666129242">
                              <w:marLeft w:val="0"/>
                              <w:marRight w:val="0"/>
                              <w:marTop w:val="0"/>
                              <w:marBottom w:val="0"/>
                              <w:divBdr>
                                <w:top w:val="none" w:sz="0" w:space="0" w:color="auto"/>
                                <w:left w:val="none" w:sz="0" w:space="0" w:color="auto"/>
                                <w:bottom w:val="none" w:sz="0" w:space="0" w:color="auto"/>
                                <w:right w:val="none" w:sz="0" w:space="0" w:color="auto"/>
                              </w:divBdr>
                            </w:div>
                            <w:div w:id="1908882447">
                              <w:marLeft w:val="0"/>
                              <w:marRight w:val="0"/>
                              <w:marTop w:val="0"/>
                              <w:marBottom w:val="0"/>
                              <w:divBdr>
                                <w:top w:val="none" w:sz="0" w:space="0" w:color="auto"/>
                                <w:left w:val="none" w:sz="0" w:space="0" w:color="auto"/>
                                <w:bottom w:val="none" w:sz="0" w:space="0" w:color="auto"/>
                                <w:right w:val="none" w:sz="0" w:space="0" w:color="auto"/>
                              </w:divBdr>
                            </w:div>
                          </w:divsChild>
                        </w:div>
                        <w:div w:id="1869099036">
                          <w:marLeft w:val="0"/>
                          <w:marRight w:val="0"/>
                          <w:marTop w:val="0"/>
                          <w:marBottom w:val="0"/>
                          <w:divBdr>
                            <w:top w:val="none" w:sz="0" w:space="0" w:color="auto"/>
                            <w:left w:val="none" w:sz="0" w:space="0" w:color="auto"/>
                            <w:bottom w:val="none" w:sz="0" w:space="0" w:color="auto"/>
                            <w:right w:val="none" w:sz="0" w:space="0" w:color="auto"/>
                          </w:divBdr>
                          <w:divsChild>
                            <w:div w:id="1080832576">
                              <w:marLeft w:val="0"/>
                              <w:marRight w:val="0"/>
                              <w:marTop w:val="0"/>
                              <w:marBottom w:val="0"/>
                              <w:divBdr>
                                <w:top w:val="none" w:sz="0" w:space="0" w:color="auto"/>
                                <w:left w:val="none" w:sz="0" w:space="0" w:color="auto"/>
                                <w:bottom w:val="none" w:sz="0" w:space="0" w:color="auto"/>
                                <w:right w:val="none" w:sz="0" w:space="0" w:color="auto"/>
                              </w:divBdr>
                            </w:div>
                            <w:div w:id="11833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395645">
      <w:bodyDiv w:val="1"/>
      <w:marLeft w:val="0"/>
      <w:marRight w:val="0"/>
      <w:marTop w:val="0"/>
      <w:marBottom w:val="0"/>
      <w:divBdr>
        <w:top w:val="none" w:sz="0" w:space="0" w:color="auto"/>
        <w:left w:val="none" w:sz="0" w:space="0" w:color="auto"/>
        <w:bottom w:val="none" w:sz="0" w:space="0" w:color="auto"/>
        <w:right w:val="none" w:sz="0" w:space="0" w:color="auto"/>
      </w:divBdr>
    </w:div>
    <w:div w:id="797724694">
      <w:bodyDiv w:val="1"/>
      <w:marLeft w:val="0"/>
      <w:marRight w:val="0"/>
      <w:marTop w:val="0"/>
      <w:marBottom w:val="0"/>
      <w:divBdr>
        <w:top w:val="none" w:sz="0" w:space="0" w:color="auto"/>
        <w:left w:val="none" w:sz="0" w:space="0" w:color="auto"/>
        <w:bottom w:val="none" w:sz="0" w:space="0" w:color="auto"/>
        <w:right w:val="none" w:sz="0" w:space="0" w:color="auto"/>
      </w:divBdr>
      <w:divsChild>
        <w:div w:id="1206676572">
          <w:marLeft w:val="0"/>
          <w:marRight w:val="0"/>
          <w:marTop w:val="0"/>
          <w:marBottom w:val="0"/>
          <w:divBdr>
            <w:top w:val="none" w:sz="0" w:space="0" w:color="auto"/>
            <w:left w:val="none" w:sz="0" w:space="0" w:color="auto"/>
            <w:bottom w:val="none" w:sz="0" w:space="0" w:color="auto"/>
            <w:right w:val="none" w:sz="0" w:space="0" w:color="auto"/>
          </w:divBdr>
          <w:divsChild>
            <w:div w:id="650208155">
              <w:marLeft w:val="-195"/>
              <w:marRight w:val="-195"/>
              <w:marTop w:val="0"/>
              <w:marBottom w:val="0"/>
              <w:divBdr>
                <w:top w:val="none" w:sz="0" w:space="0" w:color="auto"/>
                <w:left w:val="none" w:sz="0" w:space="0" w:color="auto"/>
                <w:bottom w:val="none" w:sz="0" w:space="0" w:color="auto"/>
                <w:right w:val="none" w:sz="0" w:space="0" w:color="auto"/>
              </w:divBdr>
              <w:divsChild>
                <w:div w:id="866406583">
                  <w:marLeft w:val="0"/>
                  <w:marRight w:val="0"/>
                  <w:marTop w:val="0"/>
                  <w:marBottom w:val="0"/>
                  <w:divBdr>
                    <w:top w:val="none" w:sz="0" w:space="0" w:color="auto"/>
                    <w:left w:val="none" w:sz="0" w:space="0" w:color="auto"/>
                    <w:bottom w:val="none" w:sz="0" w:space="0" w:color="auto"/>
                    <w:right w:val="none" w:sz="0" w:space="0" w:color="auto"/>
                  </w:divBdr>
                  <w:divsChild>
                    <w:div w:id="1238513215">
                      <w:marLeft w:val="0"/>
                      <w:marRight w:val="0"/>
                      <w:marTop w:val="0"/>
                      <w:marBottom w:val="0"/>
                      <w:divBdr>
                        <w:top w:val="none" w:sz="0" w:space="0" w:color="auto"/>
                        <w:left w:val="none" w:sz="0" w:space="0" w:color="auto"/>
                        <w:bottom w:val="single" w:sz="6" w:space="31" w:color="DEDEDE"/>
                        <w:right w:val="none" w:sz="0" w:space="0" w:color="auto"/>
                      </w:divBdr>
                      <w:divsChild>
                        <w:div w:id="726148003">
                          <w:marLeft w:val="0"/>
                          <w:marRight w:val="0"/>
                          <w:marTop w:val="0"/>
                          <w:marBottom w:val="0"/>
                          <w:divBdr>
                            <w:top w:val="none" w:sz="0" w:space="0" w:color="auto"/>
                            <w:left w:val="none" w:sz="0" w:space="0" w:color="auto"/>
                            <w:bottom w:val="none" w:sz="0" w:space="0" w:color="auto"/>
                            <w:right w:val="none" w:sz="0" w:space="0" w:color="auto"/>
                          </w:divBdr>
                          <w:divsChild>
                            <w:div w:id="12495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580947">
      <w:bodyDiv w:val="1"/>
      <w:marLeft w:val="0"/>
      <w:marRight w:val="0"/>
      <w:marTop w:val="0"/>
      <w:marBottom w:val="0"/>
      <w:divBdr>
        <w:top w:val="none" w:sz="0" w:space="0" w:color="auto"/>
        <w:left w:val="none" w:sz="0" w:space="0" w:color="auto"/>
        <w:bottom w:val="none" w:sz="0" w:space="0" w:color="auto"/>
        <w:right w:val="none" w:sz="0" w:space="0" w:color="auto"/>
      </w:divBdr>
    </w:div>
    <w:div w:id="1010138803">
      <w:bodyDiv w:val="1"/>
      <w:marLeft w:val="0"/>
      <w:marRight w:val="0"/>
      <w:marTop w:val="0"/>
      <w:marBottom w:val="0"/>
      <w:divBdr>
        <w:top w:val="none" w:sz="0" w:space="0" w:color="auto"/>
        <w:left w:val="none" w:sz="0" w:space="0" w:color="auto"/>
        <w:bottom w:val="none" w:sz="0" w:space="0" w:color="auto"/>
        <w:right w:val="none" w:sz="0" w:space="0" w:color="auto"/>
      </w:divBdr>
    </w:div>
    <w:div w:id="1029184119">
      <w:bodyDiv w:val="1"/>
      <w:marLeft w:val="0"/>
      <w:marRight w:val="0"/>
      <w:marTop w:val="0"/>
      <w:marBottom w:val="0"/>
      <w:divBdr>
        <w:top w:val="none" w:sz="0" w:space="0" w:color="auto"/>
        <w:left w:val="none" w:sz="0" w:space="0" w:color="auto"/>
        <w:bottom w:val="none" w:sz="0" w:space="0" w:color="auto"/>
        <w:right w:val="none" w:sz="0" w:space="0" w:color="auto"/>
      </w:divBdr>
    </w:div>
    <w:div w:id="1033265294">
      <w:bodyDiv w:val="1"/>
      <w:marLeft w:val="0"/>
      <w:marRight w:val="0"/>
      <w:marTop w:val="0"/>
      <w:marBottom w:val="0"/>
      <w:divBdr>
        <w:top w:val="none" w:sz="0" w:space="0" w:color="auto"/>
        <w:left w:val="none" w:sz="0" w:space="0" w:color="auto"/>
        <w:bottom w:val="none" w:sz="0" w:space="0" w:color="auto"/>
        <w:right w:val="none" w:sz="0" w:space="0" w:color="auto"/>
      </w:divBdr>
    </w:div>
    <w:div w:id="1520242998">
      <w:bodyDiv w:val="1"/>
      <w:marLeft w:val="0"/>
      <w:marRight w:val="0"/>
      <w:marTop w:val="0"/>
      <w:marBottom w:val="0"/>
      <w:divBdr>
        <w:top w:val="none" w:sz="0" w:space="0" w:color="auto"/>
        <w:left w:val="none" w:sz="0" w:space="0" w:color="auto"/>
        <w:bottom w:val="none" w:sz="0" w:space="0" w:color="auto"/>
        <w:right w:val="none" w:sz="0" w:space="0" w:color="auto"/>
      </w:divBdr>
    </w:div>
    <w:div w:id="1986081745">
      <w:bodyDiv w:val="1"/>
      <w:marLeft w:val="0"/>
      <w:marRight w:val="0"/>
      <w:marTop w:val="0"/>
      <w:marBottom w:val="0"/>
      <w:divBdr>
        <w:top w:val="none" w:sz="0" w:space="0" w:color="auto"/>
        <w:left w:val="none" w:sz="0" w:space="0" w:color="auto"/>
        <w:bottom w:val="none" w:sz="0" w:space="0" w:color="auto"/>
        <w:right w:val="none" w:sz="0" w:space="0" w:color="auto"/>
      </w:divBdr>
    </w:div>
    <w:div w:id="2136482695">
      <w:bodyDiv w:val="1"/>
      <w:marLeft w:val="0"/>
      <w:marRight w:val="0"/>
      <w:marTop w:val="0"/>
      <w:marBottom w:val="0"/>
      <w:divBdr>
        <w:top w:val="none" w:sz="0" w:space="0" w:color="auto"/>
        <w:left w:val="none" w:sz="0" w:space="0" w:color="auto"/>
        <w:bottom w:val="none" w:sz="0" w:space="0" w:color="auto"/>
        <w:right w:val="none" w:sz="0" w:space="0" w:color="auto"/>
      </w:divBdr>
      <w:divsChild>
        <w:div w:id="632365348">
          <w:marLeft w:val="0"/>
          <w:marRight w:val="0"/>
          <w:marTop w:val="0"/>
          <w:marBottom w:val="0"/>
          <w:divBdr>
            <w:top w:val="none" w:sz="0" w:space="0" w:color="auto"/>
            <w:left w:val="none" w:sz="0" w:space="0" w:color="auto"/>
            <w:bottom w:val="none" w:sz="0" w:space="0" w:color="auto"/>
            <w:right w:val="none" w:sz="0" w:space="0" w:color="auto"/>
          </w:divBdr>
          <w:divsChild>
            <w:div w:id="307368265">
              <w:marLeft w:val="-195"/>
              <w:marRight w:val="-195"/>
              <w:marTop w:val="0"/>
              <w:marBottom w:val="0"/>
              <w:divBdr>
                <w:top w:val="none" w:sz="0" w:space="0" w:color="auto"/>
                <w:left w:val="none" w:sz="0" w:space="0" w:color="auto"/>
                <w:bottom w:val="none" w:sz="0" w:space="0" w:color="auto"/>
                <w:right w:val="none" w:sz="0" w:space="0" w:color="auto"/>
              </w:divBdr>
              <w:divsChild>
                <w:div w:id="394742579">
                  <w:marLeft w:val="0"/>
                  <w:marRight w:val="0"/>
                  <w:marTop w:val="0"/>
                  <w:marBottom w:val="0"/>
                  <w:divBdr>
                    <w:top w:val="none" w:sz="0" w:space="0" w:color="auto"/>
                    <w:left w:val="none" w:sz="0" w:space="0" w:color="auto"/>
                    <w:bottom w:val="none" w:sz="0" w:space="0" w:color="auto"/>
                    <w:right w:val="none" w:sz="0" w:space="0" w:color="auto"/>
                  </w:divBdr>
                  <w:divsChild>
                    <w:div w:id="276910613">
                      <w:marLeft w:val="0"/>
                      <w:marRight w:val="0"/>
                      <w:marTop w:val="0"/>
                      <w:marBottom w:val="0"/>
                      <w:divBdr>
                        <w:top w:val="none" w:sz="0" w:space="0" w:color="auto"/>
                        <w:left w:val="none" w:sz="0" w:space="0" w:color="auto"/>
                        <w:bottom w:val="single" w:sz="6" w:space="31" w:color="DEDEDE"/>
                        <w:right w:val="none" w:sz="0" w:space="0" w:color="auto"/>
                      </w:divBdr>
                      <w:divsChild>
                        <w:div w:id="11892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1FB13-6375-4238-BEF8-73195BA2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8591</Words>
  <Characters>50687</Characters>
  <Application>Microsoft Office Word</Application>
  <DocSecurity>0</DocSecurity>
  <Lines>422</Lines>
  <Paragraphs>118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Univerzita Karlova v Praze</Company>
  <LinksUpToDate>false</LinksUpToDate>
  <CharactersWithSpaces>59160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Koťátková Věra</cp:lastModifiedBy>
  <cp:revision>4</cp:revision>
  <cp:lastPrinted>2016-12-16T08:41:00Z</cp:lastPrinted>
  <dcterms:created xsi:type="dcterms:W3CDTF">2016-12-15T10:14:00Z</dcterms:created>
  <dcterms:modified xsi:type="dcterms:W3CDTF">2016-12-16T08:52:00Z</dcterms:modified>
</cp:coreProperties>
</file>